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4AECA" w14:textId="12C17DBE" w:rsidR="00E915C0" w:rsidRPr="00176B46" w:rsidRDefault="00E915C0" w:rsidP="00E915C0">
      <w:pPr>
        <w:suppressAutoHyphens/>
        <w:spacing w:line="276" w:lineRule="auto"/>
        <w:ind w:left="5245"/>
        <w:jc w:val="both"/>
        <w:rPr>
          <w:bCs/>
          <w:szCs w:val="24"/>
          <w:lang w:eastAsia="ar-SA"/>
        </w:rPr>
      </w:pPr>
      <w:r w:rsidRPr="00176B46">
        <w:rPr>
          <w:bCs/>
          <w:szCs w:val="24"/>
          <w:lang w:eastAsia="ar-SA"/>
        </w:rPr>
        <w:t>PATVIRTINTA</w:t>
      </w:r>
    </w:p>
    <w:p w14:paraId="6F439977" w14:textId="4B1F37CB" w:rsidR="00E915C0" w:rsidRPr="00176B46" w:rsidRDefault="00E915C0" w:rsidP="00E915C0">
      <w:pPr>
        <w:suppressAutoHyphens/>
        <w:spacing w:line="276" w:lineRule="auto"/>
        <w:ind w:left="5245"/>
        <w:jc w:val="both"/>
        <w:rPr>
          <w:bCs/>
          <w:szCs w:val="24"/>
          <w:lang w:eastAsia="ar-SA"/>
        </w:rPr>
      </w:pPr>
      <w:r w:rsidRPr="00176B46">
        <w:rPr>
          <w:bCs/>
          <w:szCs w:val="24"/>
          <w:lang w:eastAsia="ar-SA"/>
        </w:rPr>
        <w:t>Anykščių rajono savivaldybės tarybos</w:t>
      </w:r>
    </w:p>
    <w:p w14:paraId="753C776A" w14:textId="4BCDF9D2" w:rsidR="00E915C0" w:rsidRPr="00176B46" w:rsidRDefault="00E915C0" w:rsidP="00E915C0">
      <w:pPr>
        <w:suppressAutoHyphens/>
        <w:spacing w:line="276" w:lineRule="auto"/>
        <w:ind w:left="5245"/>
        <w:jc w:val="both"/>
        <w:rPr>
          <w:bCs/>
          <w:szCs w:val="24"/>
          <w:lang w:eastAsia="ar-SA"/>
        </w:rPr>
      </w:pPr>
      <w:r w:rsidRPr="00176B46">
        <w:rPr>
          <w:bCs/>
          <w:szCs w:val="24"/>
          <w:lang w:eastAsia="ar-SA"/>
        </w:rPr>
        <w:t>2026 m. vasario 12 d. sprendimu Nr. 1-T-24</w:t>
      </w:r>
    </w:p>
    <w:p w14:paraId="7F24DFD5" w14:textId="77777777" w:rsidR="00E915C0" w:rsidRPr="00176B46" w:rsidRDefault="00E915C0" w:rsidP="00CD0338">
      <w:pPr>
        <w:suppressAutoHyphens/>
        <w:spacing w:line="360" w:lineRule="auto"/>
        <w:jc w:val="center"/>
        <w:rPr>
          <w:b/>
          <w:szCs w:val="24"/>
          <w:lang w:eastAsia="ar-SA"/>
        </w:rPr>
      </w:pPr>
    </w:p>
    <w:p w14:paraId="628EECDE" w14:textId="6A16EC47" w:rsidR="00307BD2" w:rsidRPr="00176B46" w:rsidRDefault="00307BD2" w:rsidP="00CD0338">
      <w:pPr>
        <w:suppressAutoHyphens/>
        <w:jc w:val="center"/>
        <w:rPr>
          <w:b/>
          <w:szCs w:val="24"/>
          <w:lang w:eastAsia="ar-SA"/>
        </w:rPr>
      </w:pPr>
      <w:r w:rsidRPr="00176B46">
        <w:rPr>
          <w:b/>
          <w:szCs w:val="24"/>
          <w:lang w:eastAsia="ar-SA"/>
        </w:rPr>
        <w:t>ANYKŠČIŲ RAJONO SAVIVALDYBĖS</w:t>
      </w:r>
      <w:r w:rsidR="00CD0338" w:rsidRPr="00176B46">
        <w:rPr>
          <w:b/>
          <w:szCs w:val="24"/>
          <w:lang w:eastAsia="ar-SA"/>
        </w:rPr>
        <w:t xml:space="preserve"> </w:t>
      </w:r>
      <w:r w:rsidRPr="00176B46">
        <w:rPr>
          <w:b/>
          <w:szCs w:val="24"/>
          <w:lang w:eastAsia="ar-SA"/>
        </w:rPr>
        <w:t>202</w:t>
      </w:r>
      <w:r w:rsidR="004D64E9" w:rsidRPr="00176B46">
        <w:rPr>
          <w:b/>
          <w:szCs w:val="24"/>
          <w:lang w:eastAsia="ar-SA"/>
        </w:rPr>
        <w:t>6</w:t>
      </w:r>
      <w:r w:rsidRPr="00176B46">
        <w:rPr>
          <w:b/>
          <w:szCs w:val="24"/>
          <w:lang w:eastAsia="ar-SA"/>
        </w:rPr>
        <w:t>–202</w:t>
      </w:r>
      <w:r w:rsidR="004D64E9" w:rsidRPr="00176B46">
        <w:rPr>
          <w:b/>
          <w:szCs w:val="24"/>
          <w:lang w:eastAsia="ar-SA"/>
        </w:rPr>
        <w:t>8</w:t>
      </w:r>
      <w:r w:rsidRPr="00176B46">
        <w:rPr>
          <w:b/>
          <w:szCs w:val="24"/>
          <w:lang w:eastAsia="ar-SA"/>
        </w:rPr>
        <w:t xml:space="preserve"> M. STRATEGINIS VEIKLOS PLANAS</w:t>
      </w:r>
    </w:p>
    <w:p w14:paraId="2E0B092E" w14:textId="77777777" w:rsidR="00307BD2" w:rsidRPr="00176B46" w:rsidRDefault="00307BD2" w:rsidP="00CD0338">
      <w:pPr>
        <w:suppressAutoHyphens/>
        <w:spacing w:line="360" w:lineRule="auto"/>
        <w:rPr>
          <w:b/>
          <w:szCs w:val="24"/>
          <w:lang w:eastAsia="ar-SA"/>
        </w:rPr>
      </w:pPr>
    </w:p>
    <w:p w14:paraId="3E775CD2" w14:textId="3CAF598B" w:rsidR="005B3B21" w:rsidRPr="00176B46" w:rsidRDefault="005B3B21" w:rsidP="00F52A51">
      <w:pPr>
        <w:suppressAutoHyphens/>
        <w:jc w:val="center"/>
        <w:rPr>
          <w:b/>
          <w:szCs w:val="24"/>
          <w:lang w:eastAsia="ar-SA"/>
        </w:rPr>
      </w:pPr>
      <w:r w:rsidRPr="00176B46">
        <w:rPr>
          <w:b/>
          <w:szCs w:val="24"/>
          <w:lang w:eastAsia="ar-SA"/>
        </w:rPr>
        <w:t>I SKYRIUS</w:t>
      </w:r>
    </w:p>
    <w:p w14:paraId="0430C6D3" w14:textId="7B5B68C7" w:rsidR="005B3B21" w:rsidRPr="00176B46" w:rsidRDefault="005B3B21" w:rsidP="00F52A51">
      <w:pPr>
        <w:suppressAutoHyphens/>
        <w:ind w:firstLine="62"/>
        <w:jc w:val="center"/>
        <w:rPr>
          <w:b/>
          <w:bCs/>
          <w:szCs w:val="24"/>
          <w:lang w:eastAsia="ar-SA"/>
        </w:rPr>
      </w:pPr>
      <w:r w:rsidRPr="00176B46">
        <w:rPr>
          <w:b/>
          <w:bCs/>
          <w:szCs w:val="24"/>
          <w:lang w:eastAsia="ar-SA"/>
        </w:rPr>
        <w:t>SAVIVALDYBĖS MISIJA</w:t>
      </w:r>
    </w:p>
    <w:p w14:paraId="5E483AA8" w14:textId="77777777" w:rsidR="005B3B21" w:rsidRPr="00176B46" w:rsidRDefault="005B3B21" w:rsidP="00F52A51">
      <w:pPr>
        <w:suppressAutoHyphens/>
        <w:jc w:val="center"/>
        <w:rPr>
          <w:b/>
          <w:bCs/>
          <w:szCs w:val="24"/>
          <w:lang w:eastAsia="ar-SA"/>
        </w:rPr>
      </w:pPr>
    </w:p>
    <w:p w14:paraId="13FF2D1B" w14:textId="50AEDFCE" w:rsidR="005B3B21" w:rsidRPr="00176B46" w:rsidRDefault="005B3B21" w:rsidP="005B3B21">
      <w:pPr>
        <w:suppressAutoHyphens/>
        <w:spacing w:line="360" w:lineRule="auto"/>
        <w:ind w:firstLine="720"/>
        <w:jc w:val="both"/>
        <w:rPr>
          <w:szCs w:val="24"/>
          <w:lang w:eastAsia="ar-SA"/>
        </w:rPr>
      </w:pPr>
      <w:r w:rsidRPr="00176B46">
        <w:rPr>
          <w:szCs w:val="24"/>
          <w:lang w:eastAsia="ar-SA"/>
        </w:rPr>
        <w:t>Anykščių rajono savivaldybės (toliau – Savivaldybė) 202</w:t>
      </w:r>
      <w:r w:rsidR="00E45952" w:rsidRPr="00176B46">
        <w:rPr>
          <w:szCs w:val="24"/>
          <w:lang w:eastAsia="ar-SA"/>
        </w:rPr>
        <w:t>6</w:t>
      </w:r>
      <w:r w:rsidRPr="00176B46">
        <w:rPr>
          <w:szCs w:val="24"/>
          <w:lang w:eastAsia="ar-SA"/>
        </w:rPr>
        <w:t>–202</w:t>
      </w:r>
      <w:r w:rsidR="00E45952" w:rsidRPr="00176B46">
        <w:rPr>
          <w:szCs w:val="24"/>
          <w:lang w:eastAsia="ar-SA"/>
        </w:rPr>
        <w:t>8</w:t>
      </w:r>
      <w:r w:rsidRPr="00176B46">
        <w:rPr>
          <w:szCs w:val="24"/>
          <w:lang w:eastAsia="ar-SA"/>
        </w:rPr>
        <w:t xml:space="preserve">  m. strateginis veiklos planas – vidutinės trukmės veiklos planavimo dokumentas, kuriame, atsižvelgiant į Anykščių rajono 20</w:t>
      </w:r>
      <w:r w:rsidR="00A722DE" w:rsidRPr="00176B46">
        <w:rPr>
          <w:szCs w:val="24"/>
          <w:lang w:eastAsia="ar-SA"/>
        </w:rPr>
        <w:t>26</w:t>
      </w:r>
      <w:r w:rsidRPr="00176B46">
        <w:rPr>
          <w:szCs w:val="24"/>
          <w:lang w:eastAsia="ar-SA"/>
        </w:rPr>
        <w:t>–20</w:t>
      </w:r>
      <w:r w:rsidR="00A722DE" w:rsidRPr="00176B46">
        <w:rPr>
          <w:szCs w:val="24"/>
          <w:lang w:eastAsia="ar-SA"/>
        </w:rPr>
        <w:t>30</w:t>
      </w:r>
      <w:r w:rsidRPr="00176B46">
        <w:rPr>
          <w:szCs w:val="24"/>
          <w:lang w:eastAsia="ar-SA"/>
        </w:rPr>
        <w:t xml:space="preserve"> m. strategin</w:t>
      </w:r>
      <w:r w:rsidR="00A722DE" w:rsidRPr="00176B46">
        <w:rPr>
          <w:szCs w:val="24"/>
          <w:lang w:eastAsia="ar-SA"/>
        </w:rPr>
        <w:t>iame</w:t>
      </w:r>
      <w:r w:rsidRPr="00176B46">
        <w:rPr>
          <w:szCs w:val="24"/>
          <w:lang w:eastAsia="ar-SA"/>
        </w:rPr>
        <w:t xml:space="preserve"> plėtr</w:t>
      </w:r>
      <w:r w:rsidR="00A722DE" w:rsidRPr="00176B46">
        <w:rPr>
          <w:szCs w:val="24"/>
          <w:lang w:eastAsia="ar-SA"/>
        </w:rPr>
        <w:t>os</w:t>
      </w:r>
      <w:r w:rsidRPr="00176B46">
        <w:rPr>
          <w:szCs w:val="24"/>
          <w:lang w:eastAsia="ar-SA"/>
        </w:rPr>
        <w:t xml:space="preserve"> plan</w:t>
      </w:r>
      <w:r w:rsidR="00A722DE" w:rsidRPr="00176B46">
        <w:rPr>
          <w:szCs w:val="24"/>
          <w:lang w:eastAsia="ar-SA"/>
        </w:rPr>
        <w:t>e</w:t>
      </w:r>
      <w:r w:rsidRPr="00176B46">
        <w:rPr>
          <w:szCs w:val="24"/>
          <w:lang w:eastAsia="ar-SA"/>
        </w:rPr>
        <w:t xml:space="preserve">, pateiktą Anykščių rajono išorinės ir vidinės aplinkos analizę, detalizuojami plėtros plano ir kitų planavimo dokumentų tikslai, uždaviniai, numatomos priemonės jų įgyvendinimui. Plane taip pat pateikiama Savivaldybės misija, rezultatai, vykdomos programos, priemonės, numatomos lėšos ir finansavimo šaltiniai joms įgyvendinti. </w:t>
      </w:r>
    </w:p>
    <w:p w14:paraId="3F7211C4" w14:textId="7EB7F7D2" w:rsidR="005B3B21" w:rsidRPr="00176B46" w:rsidRDefault="005B3B21" w:rsidP="005B3B21">
      <w:pPr>
        <w:suppressAutoHyphens/>
        <w:spacing w:line="360" w:lineRule="auto"/>
        <w:ind w:firstLine="720"/>
        <w:jc w:val="both"/>
        <w:rPr>
          <w:szCs w:val="24"/>
          <w:lang w:eastAsia="ar-SA"/>
        </w:rPr>
      </w:pPr>
      <w:r w:rsidRPr="00176B46">
        <w:rPr>
          <w:szCs w:val="24"/>
          <w:lang w:eastAsia="ar-SA"/>
        </w:rPr>
        <w:t>Savivaldybės 202</w:t>
      </w:r>
      <w:r w:rsidR="00E45952" w:rsidRPr="00176B46">
        <w:rPr>
          <w:szCs w:val="24"/>
          <w:lang w:eastAsia="ar-SA"/>
        </w:rPr>
        <w:t>6</w:t>
      </w:r>
      <w:r w:rsidRPr="00176B46">
        <w:rPr>
          <w:szCs w:val="24"/>
          <w:lang w:eastAsia="ar-SA"/>
        </w:rPr>
        <w:t>–202</w:t>
      </w:r>
      <w:r w:rsidR="00E45952" w:rsidRPr="00176B46">
        <w:rPr>
          <w:szCs w:val="24"/>
          <w:lang w:eastAsia="ar-SA"/>
        </w:rPr>
        <w:t>8</w:t>
      </w:r>
      <w:r w:rsidRPr="00176B46">
        <w:rPr>
          <w:szCs w:val="24"/>
          <w:lang w:eastAsia="ar-SA"/>
        </w:rPr>
        <w:t xml:space="preserve"> m. (toliau – SVP) strateginis veiklos planas yra tęstinis planavimo dokumentas, todėl didžioji dalis priemonių perkeltos iš 202</w:t>
      </w:r>
      <w:r w:rsidR="00E45952" w:rsidRPr="00176B46">
        <w:rPr>
          <w:szCs w:val="24"/>
          <w:lang w:eastAsia="ar-SA"/>
        </w:rPr>
        <w:t>5</w:t>
      </w:r>
      <w:r w:rsidRPr="00176B46">
        <w:rPr>
          <w:szCs w:val="24"/>
          <w:lang w:eastAsia="ar-SA"/>
        </w:rPr>
        <w:t>–202</w:t>
      </w:r>
      <w:r w:rsidR="00E45952" w:rsidRPr="00176B46">
        <w:rPr>
          <w:szCs w:val="24"/>
          <w:lang w:eastAsia="ar-SA"/>
        </w:rPr>
        <w:t>7</w:t>
      </w:r>
      <w:r w:rsidRPr="00176B46">
        <w:rPr>
          <w:szCs w:val="24"/>
          <w:lang w:eastAsia="ar-SA"/>
        </w:rPr>
        <w:t xml:space="preserve"> m. strateginio veiklos plano.</w:t>
      </w:r>
    </w:p>
    <w:p w14:paraId="16206572" w14:textId="77777777" w:rsidR="005B3B21" w:rsidRPr="00176B46" w:rsidRDefault="005B3B21" w:rsidP="005B3B21">
      <w:pPr>
        <w:suppressAutoHyphens/>
        <w:spacing w:line="360" w:lineRule="auto"/>
        <w:ind w:firstLine="720"/>
        <w:jc w:val="both"/>
        <w:rPr>
          <w:szCs w:val="24"/>
          <w:lang w:eastAsia="ar-SA"/>
        </w:rPr>
      </w:pPr>
      <w:r w:rsidRPr="00176B46">
        <w:rPr>
          <w:b/>
          <w:szCs w:val="24"/>
          <w:lang w:eastAsia="ar-SA"/>
        </w:rPr>
        <w:t>SAVIVALDYBĖS MISIJA</w:t>
      </w:r>
      <w:r w:rsidRPr="00176B46">
        <w:rPr>
          <w:szCs w:val="24"/>
          <w:lang w:eastAsia="ar-SA"/>
        </w:rPr>
        <w:t xml:space="preserve"> – sudaryti kokybiškas gyvenimo ir darbo sąlygas Anykščių rajono savivaldybės gyventojams bei palankią aplinką atvykstantiems kurtis Anykščiuose.</w:t>
      </w:r>
    </w:p>
    <w:p w14:paraId="73E086B3" w14:textId="77777777" w:rsidR="005B3B21" w:rsidRPr="00176B46" w:rsidRDefault="005B3B21" w:rsidP="005B3B21">
      <w:pPr>
        <w:suppressAutoHyphens/>
        <w:spacing w:line="360" w:lineRule="auto"/>
        <w:ind w:firstLine="720"/>
        <w:jc w:val="both"/>
        <w:rPr>
          <w:szCs w:val="24"/>
          <w:lang w:eastAsia="ar-SA"/>
        </w:rPr>
      </w:pPr>
    </w:p>
    <w:p w14:paraId="2C6714E5" w14:textId="77777777" w:rsidR="00307BD2" w:rsidRPr="00176B46" w:rsidRDefault="00307BD2" w:rsidP="00307BD2">
      <w:pPr>
        <w:suppressAutoHyphens/>
        <w:jc w:val="center"/>
        <w:rPr>
          <w:b/>
          <w:szCs w:val="24"/>
          <w:lang w:eastAsia="ar-SA"/>
        </w:rPr>
      </w:pPr>
      <w:r w:rsidRPr="00176B46">
        <w:rPr>
          <w:b/>
          <w:szCs w:val="24"/>
          <w:lang w:eastAsia="ar-SA"/>
        </w:rPr>
        <w:t>II SKYRIUS</w:t>
      </w:r>
    </w:p>
    <w:p w14:paraId="09995D93" w14:textId="77777777" w:rsidR="00307BD2" w:rsidRPr="00176B46" w:rsidRDefault="00307BD2" w:rsidP="00307BD2">
      <w:pPr>
        <w:suppressAutoHyphens/>
        <w:jc w:val="center"/>
        <w:rPr>
          <w:b/>
          <w:szCs w:val="24"/>
          <w:lang w:eastAsia="ar-SA"/>
        </w:rPr>
      </w:pPr>
      <w:r w:rsidRPr="00176B46">
        <w:rPr>
          <w:b/>
          <w:szCs w:val="24"/>
          <w:lang w:eastAsia="ar-SA"/>
        </w:rPr>
        <w:t>SAVIVALDYBĖS PLĖTROS TIKSLAI, UŽDAVINIAI IR JŲ STEBĖSENOS RODIKLIAI</w:t>
      </w:r>
    </w:p>
    <w:p w14:paraId="5BA795B6" w14:textId="77777777" w:rsidR="00307BD2" w:rsidRPr="00176B46" w:rsidRDefault="00307BD2" w:rsidP="00307BD2">
      <w:pPr>
        <w:suppressAutoHyphens/>
        <w:spacing w:line="360" w:lineRule="auto"/>
        <w:ind w:firstLine="720"/>
        <w:jc w:val="center"/>
        <w:rPr>
          <w:b/>
          <w:szCs w:val="24"/>
          <w:lang w:eastAsia="ar-SA"/>
        </w:rPr>
      </w:pPr>
    </w:p>
    <w:p w14:paraId="472741A1"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Atsižvelgiant į nustatytas esmines Savivaldybės plėtros problemas bei prioritetus Savivaldybės SPP buvo nustatyti šie Savivaldybės plėtros tikslai ir uždaviniai: 1 lentelėje pateikiami SPP tikslai ir uždaviniai bei jų stebėsenos rodikliai, prie kurių įgyvendinimo bus prisidedama įgyvendinant 2026–2028 m. strateginį veiklos planą.</w:t>
      </w:r>
    </w:p>
    <w:p w14:paraId="11B6735F" w14:textId="77777777" w:rsidR="00176B46" w:rsidRPr="00176B46" w:rsidRDefault="00176B46" w:rsidP="00307BD2">
      <w:pPr>
        <w:suppressAutoHyphens/>
        <w:spacing w:line="360" w:lineRule="auto"/>
        <w:ind w:firstLine="720"/>
        <w:jc w:val="both"/>
        <w:rPr>
          <w:szCs w:val="24"/>
          <w:lang w:eastAsia="ar-SA"/>
        </w:rPr>
      </w:pPr>
    </w:p>
    <w:p w14:paraId="2C6DE50F" w14:textId="77777777" w:rsidR="00176B46" w:rsidRPr="00176B46" w:rsidRDefault="00176B46" w:rsidP="00307BD2">
      <w:pPr>
        <w:suppressAutoHyphens/>
        <w:spacing w:line="360" w:lineRule="auto"/>
        <w:ind w:firstLine="720"/>
        <w:jc w:val="both"/>
        <w:rPr>
          <w:szCs w:val="24"/>
          <w:lang w:eastAsia="ar-SA"/>
        </w:rPr>
      </w:pPr>
    </w:p>
    <w:p w14:paraId="5F62AE20" w14:textId="77777777" w:rsidR="00176B46" w:rsidRPr="00176B46" w:rsidRDefault="00176B46" w:rsidP="00307BD2">
      <w:pPr>
        <w:suppressAutoHyphens/>
        <w:spacing w:line="360" w:lineRule="auto"/>
        <w:ind w:firstLine="720"/>
        <w:jc w:val="both"/>
        <w:rPr>
          <w:szCs w:val="24"/>
          <w:lang w:eastAsia="ar-SA"/>
        </w:rPr>
      </w:pPr>
    </w:p>
    <w:p w14:paraId="251ABAAC" w14:textId="77777777" w:rsidR="00176B46" w:rsidRPr="00176B46" w:rsidRDefault="00176B46" w:rsidP="00307BD2">
      <w:pPr>
        <w:suppressAutoHyphens/>
        <w:spacing w:line="360" w:lineRule="auto"/>
        <w:ind w:firstLine="720"/>
        <w:jc w:val="both"/>
        <w:rPr>
          <w:szCs w:val="24"/>
          <w:lang w:eastAsia="ar-SA"/>
        </w:rPr>
      </w:pPr>
    </w:p>
    <w:p w14:paraId="55F8F9CA" w14:textId="77777777" w:rsidR="00176B46" w:rsidRPr="00176B46" w:rsidRDefault="00176B46" w:rsidP="00307BD2">
      <w:pPr>
        <w:suppressAutoHyphens/>
        <w:spacing w:line="360" w:lineRule="auto"/>
        <w:ind w:firstLine="720"/>
        <w:jc w:val="both"/>
        <w:rPr>
          <w:szCs w:val="24"/>
          <w:lang w:eastAsia="ar-SA"/>
        </w:rPr>
      </w:pPr>
    </w:p>
    <w:p w14:paraId="7B0E3952" w14:textId="77777777" w:rsidR="00176B46" w:rsidRPr="00176B46" w:rsidRDefault="00176B46" w:rsidP="00307BD2">
      <w:pPr>
        <w:suppressAutoHyphens/>
        <w:spacing w:line="360" w:lineRule="auto"/>
        <w:ind w:firstLine="720"/>
        <w:jc w:val="both"/>
        <w:rPr>
          <w:szCs w:val="24"/>
          <w:lang w:eastAsia="ar-SA"/>
        </w:rPr>
      </w:pPr>
    </w:p>
    <w:p w14:paraId="56DD4606" w14:textId="77777777" w:rsidR="00176B46" w:rsidRPr="00176B46" w:rsidRDefault="00176B46" w:rsidP="00307BD2">
      <w:pPr>
        <w:suppressAutoHyphens/>
        <w:spacing w:line="360" w:lineRule="auto"/>
        <w:ind w:firstLine="720"/>
        <w:jc w:val="both"/>
        <w:rPr>
          <w:szCs w:val="24"/>
          <w:lang w:eastAsia="ar-SA"/>
        </w:rPr>
      </w:pPr>
    </w:p>
    <w:p w14:paraId="44804148" w14:textId="77777777" w:rsidR="00176B46" w:rsidRPr="00176B46" w:rsidRDefault="00176B46" w:rsidP="00307BD2">
      <w:pPr>
        <w:suppressAutoHyphens/>
        <w:spacing w:line="360" w:lineRule="auto"/>
        <w:ind w:firstLine="720"/>
        <w:jc w:val="both"/>
        <w:rPr>
          <w:szCs w:val="24"/>
          <w:lang w:eastAsia="ar-SA"/>
        </w:rPr>
      </w:pPr>
    </w:p>
    <w:p w14:paraId="6BB42A6E" w14:textId="77777777" w:rsidR="00176B46" w:rsidRPr="00176B46" w:rsidRDefault="00176B46" w:rsidP="00307BD2">
      <w:pPr>
        <w:suppressAutoHyphens/>
        <w:spacing w:line="360" w:lineRule="auto"/>
        <w:ind w:firstLine="720"/>
        <w:jc w:val="both"/>
        <w:rPr>
          <w:szCs w:val="24"/>
          <w:lang w:eastAsia="ar-SA"/>
        </w:rPr>
      </w:pPr>
    </w:p>
    <w:p w14:paraId="3E99C3BA" w14:textId="77777777" w:rsidR="00176B46" w:rsidRPr="00176B46" w:rsidRDefault="00176B46" w:rsidP="00307BD2">
      <w:pPr>
        <w:suppressAutoHyphens/>
        <w:spacing w:line="360" w:lineRule="auto"/>
        <w:ind w:firstLine="720"/>
        <w:jc w:val="both"/>
        <w:rPr>
          <w:szCs w:val="24"/>
          <w:lang w:eastAsia="ar-SA"/>
        </w:rPr>
      </w:pPr>
    </w:p>
    <w:p w14:paraId="5C7E07D6" w14:textId="69FF8CE8" w:rsidR="00CD0338" w:rsidRPr="00176B46" w:rsidRDefault="00307BD2" w:rsidP="00CD0338">
      <w:pPr>
        <w:suppressAutoHyphens/>
        <w:spacing w:line="360" w:lineRule="auto"/>
        <w:ind w:firstLine="720"/>
        <w:jc w:val="both"/>
        <w:rPr>
          <w:szCs w:val="24"/>
          <w:lang w:eastAsia="ar-SA"/>
        </w:rPr>
      </w:pPr>
      <w:r w:rsidRPr="00176B46">
        <w:rPr>
          <w:szCs w:val="24"/>
          <w:lang w:eastAsia="ar-SA"/>
        </w:rPr>
        <w:lastRenderedPageBreak/>
        <w:t>1 lentelė. Tikslai, uždaviniai ir jų stebėsenos rodikliai</w:t>
      </w:r>
    </w:p>
    <w:tbl>
      <w:tblPr>
        <w:tblW w:w="5000" w:type="pct"/>
        <w:tblLook w:val="04A0" w:firstRow="1" w:lastRow="0" w:firstColumn="1" w:lastColumn="0" w:noHBand="0" w:noVBand="1"/>
      </w:tblPr>
      <w:tblGrid>
        <w:gridCol w:w="1629"/>
        <w:gridCol w:w="1716"/>
        <w:gridCol w:w="1174"/>
        <w:gridCol w:w="904"/>
        <w:gridCol w:w="904"/>
        <w:gridCol w:w="904"/>
        <w:gridCol w:w="1223"/>
        <w:gridCol w:w="1174"/>
      </w:tblGrid>
      <w:tr w:rsidR="00307BD2" w:rsidRPr="00176B46" w14:paraId="587F542F" w14:textId="77777777" w:rsidTr="00B32EF1">
        <w:trPr>
          <w:trHeight w:val="930"/>
        </w:trPr>
        <w:tc>
          <w:tcPr>
            <w:tcW w:w="809" w:type="pct"/>
            <w:vMerge w:val="restart"/>
            <w:tcBorders>
              <w:top w:val="single" w:sz="4" w:space="0" w:color="auto"/>
              <w:left w:val="single" w:sz="4" w:space="0" w:color="auto"/>
              <w:bottom w:val="single" w:sz="4" w:space="0" w:color="auto"/>
              <w:right w:val="single" w:sz="4" w:space="0" w:color="auto"/>
            </w:tcBorders>
            <w:shd w:val="clear" w:color="000000" w:fill="DBE5F1"/>
            <w:hideMark/>
          </w:tcPr>
          <w:p w14:paraId="4EE02741" w14:textId="77777777" w:rsidR="00307BD2" w:rsidRPr="00176B46" w:rsidRDefault="00307BD2" w:rsidP="00307BD2">
            <w:pPr>
              <w:suppressAutoHyphens/>
              <w:jc w:val="center"/>
              <w:rPr>
                <w:b/>
                <w:bCs/>
                <w:color w:val="000000"/>
                <w:sz w:val="20"/>
                <w:lang w:eastAsia="ar-SA"/>
              </w:rPr>
            </w:pPr>
          </w:p>
          <w:p w14:paraId="084EBA37" w14:textId="77777777" w:rsidR="00307BD2" w:rsidRPr="00176B46" w:rsidRDefault="00307BD2" w:rsidP="00307BD2">
            <w:pPr>
              <w:suppressAutoHyphens/>
              <w:jc w:val="center"/>
              <w:rPr>
                <w:b/>
                <w:bCs/>
                <w:color w:val="000000"/>
                <w:sz w:val="20"/>
                <w:lang w:eastAsia="ar-SA"/>
              </w:rPr>
            </w:pPr>
          </w:p>
          <w:p w14:paraId="4F4A7C0A" w14:textId="77777777" w:rsidR="00307BD2" w:rsidRPr="00176B46" w:rsidRDefault="00307BD2" w:rsidP="00307BD2">
            <w:pPr>
              <w:suppressAutoHyphens/>
              <w:jc w:val="center"/>
              <w:rPr>
                <w:b/>
                <w:bCs/>
                <w:color w:val="000000"/>
                <w:sz w:val="20"/>
                <w:lang w:eastAsia="ar-SA"/>
              </w:rPr>
            </w:pPr>
          </w:p>
          <w:p w14:paraId="77855DFA"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 xml:space="preserve">SSPP </w:t>
            </w:r>
          </w:p>
          <w:p w14:paraId="52733190"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tikslai</w:t>
            </w:r>
          </w:p>
          <w:p w14:paraId="284130F7" w14:textId="77777777" w:rsidR="00307BD2" w:rsidRPr="00176B46" w:rsidRDefault="00307BD2" w:rsidP="00307BD2">
            <w:pPr>
              <w:suppressAutoHyphens/>
              <w:ind w:right="129" w:firstLine="53"/>
              <w:jc w:val="center"/>
              <w:rPr>
                <w:b/>
                <w:bCs/>
                <w:color w:val="000000"/>
                <w:sz w:val="20"/>
                <w:lang w:eastAsia="ar-SA"/>
              </w:rPr>
            </w:pPr>
            <w:r w:rsidRPr="00176B46">
              <w:rPr>
                <w:b/>
                <w:bCs/>
                <w:color w:val="000000"/>
                <w:sz w:val="20"/>
                <w:lang w:eastAsia="ar-SA"/>
              </w:rPr>
              <w:t>ir uždaviniai</w:t>
            </w:r>
          </w:p>
        </w:tc>
        <w:tc>
          <w:tcPr>
            <w:tcW w:w="762" w:type="pct"/>
            <w:vMerge w:val="restart"/>
            <w:tcBorders>
              <w:top w:val="single" w:sz="4" w:space="0" w:color="auto"/>
              <w:left w:val="single" w:sz="4" w:space="0" w:color="auto"/>
              <w:bottom w:val="single" w:sz="4" w:space="0" w:color="auto"/>
              <w:right w:val="single" w:sz="4" w:space="0" w:color="auto"/>
            </w:tcBorders>
            <w:shd w:val="clear" w:color="000000" w:fill="DBE5F1"/>
            <w:hideMark/>
          </w:tcPr>
          <w:p w14:paraId="68002A6D" w14:textId="77777777" w:rsidR="00307BD2" w:rsidRPr="00176B46" w:rsidRDefault="00307BD2" w:rsidP="00307BD2">
            <w:pPr>
              <w:suppressAutoHyphens/>
              <w:jc w:val="center"/>
              <w:rPr>
                <w:b/>
                <w:bCs/>
                <w:color w:val="000000"/>
                <w:sz w:val="20"/>
                <w:lang w:eastAsia="ar-SA"/>
              </w:rPr>
            </w:pPr>
          </w:p>
          <w:p w14:paraId="6968885D" w14:textId="77777777" w:rsidR="00307BD2" w:rsidRPr="00176B46" w:rsidRDefault="00307BD2" w:rsidP="00307BD2">
            <w:pPr>
              <w:suppressAutoHyphens/>
              <w:jc w:val="center"/>
              <w:rPr>
                <w:b/>
                <w:bCs/>
                <w:color w:val="000000"/>
                <w:sz w:val="20"/>
                <w:lang w:eastAsia="ar-SA"/>
              </w:rPr>
            </w:pPr>
          </w:p>
          <w:p w14:paraId="6A443FC9"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Stebėsenos rodiklis (matavimo vnt.)</w:t>
            </w:r>
          </w:p>
        </w:tc>
        <w:tc>
          <w:tcPr>
            <w:tcW w:w="579" w:type="pct"/>
            <w:vMerge w:val="restart"/>
            <w:tcBorders>
              <w:top w:val="single" w:sz="4" w:space="0" w:color="auto"/>
              <w:left w:val="single" w:sz="4" w:space="0" w:color="auto"/>
              <w:bottom w:val="single" w:sz="4" w:space="0" w:color="auto"/>
              <w:right w:val="single" w:sz="4" w:space="0" w:color="auto"/>
            </w:tcBorders>
            <w:shd w:val="clear" w:color="000000" w:fill="DBE5F1"/>
            <w:hideMark/>
          </w:tcPr>
          <w:p w14:paraId="574FE05A" w14:textId="77777777" w:rsidR="00307BD2" w:rsidRPr="00176B46" w:rsidRDefault="00307BD2" w:rsidP="00307BD2">
            <w:pPr>
              <w:suppressAutoHyphens/>
              <w:jc w:val="center"/>
              <w:rPr>
                <w:b/>
                <w:bCs/>
                <w:color w:val="000000"/>
                <w:sz w:val="20"/>
                <w:lang w:eastAsia="ar-SA"/>
              </w:rPr>
            </w:pPr>
          </w:p>
          <w:p w14:paraId="2E5ED0D6" w14:textId="77777777" w:rsidR="00307BD2" w:rsidRPr="00176B46" w:rsidRDefault="00307BD2" w:rsidP="00307BD2">
            <w:pPr>
              <w:suppressAutoHyphens/>
              <w:jc w:val="center"/>
              <w:rPr>
                <w:b/>
                <w:bCs/>
                <w:color w:val="000000"/>
                <w:sz w:val="20"/>
                <w:lang w:eastAsia="ar-SA"/>
              </w:rPr>
            </w:pPr>
          </w:p>
          <w:p w14:paraId="067E6A0D" w14:textId="77777777" w:rsidR="00307BD2" w:rsidRPr="00176B46" w:rsidRDefault="00307BD2" w:rsidP="00307BD2">
            <w:pPr>
              <w:suppressAutoHyphens/>
              <w:jc w:val="center"/>
              <w:rPr>
                <w:b/>
                <w:bCs/>
                <w:color w:val="000000"/>
                <w:sz w:val="20"/>
                <w:lang w:eastAsia="ar-SA"/>
              </w:rPr>
            </w:pPr>
            <w:bookmarkStart w:id="0" w:name="_Hlk220317134"/>
            <w:r w:rsidRPr="00176B46">
              <w:rPr>
                <w:b/>
                <w:bCs/>
                <w:color w:val="000000"/>
                <w:sz w:val="20"/>
                <w:lang w:eastAsia="ar-SA"/>
              </w:rPr>
              <w:t xml:space="preserve">Pradinė stebėsenos rodiklio reikšmė </w:t>
            </w:r>
            <w:bookmarkEnd w:id="0"/>
            <w:r w:rsidRPr="00176B46">
              <w:rPr>
                <w:b/>
                <w:bCs/>
                <w:color w:val="000000"/>
                <w:sz w:val="20"/>
                <w:lang w:eastAsia="ar-SA"/>
              </w:rPr>
              <w:t>(metai)</w:t>
            </w:r>
          </w:p>
        </w:tc>
        <w:tc>
          <w:tcPr>
            <w:tcW w:w="1772" w:type="pct"/>
            <w:gridSpan w:val="3"/>
            <w:tcBorders>
              <w:top w:val="single" w:sz="4" w:space="0" w:color="auto"/>
              <w:left w:val="nil"/>
              <w:bottom w:val="single" w:sz="4" w:space="0" w:color="auto"/>
              <w:right w:val="single" w:sz="4" w:space="0" w:color="auto"/>
            </w:tcBorders>
            <w:shd w:val="clear" w:color="000000" w:fill="DBE5F1"/>
            <w:hideMark/>
          </w:tcPr>
          <w:p w14:paraId="3AB73310" w14:textId="77777777" w:rsidR="00307BD2" w:rsidRPr="00176B46" w:rsidRDefault="00307BD2" w:rsidP="00307BD2">
            <w:pPr>
              <w:suppressAutoHyphens/>
              <w:jc w:val="center"/>
              <w:rPr>
                <w:b/>
                <w:bCs/>
                <w:color w:val="000000"/>
                <w:sz w:val="20"/>
                <w:lang w:eastAsia="ar-SA"/>
              </w:rPr>
            </w:pPr>
          </w:p>
          <w:p w14:paraId="212ECB73" w14:textId="77777777" w:rsidR="00307BD2" w:rsidRPr="00176B46" w:rsidRDefault="00307BD2" w:rsidP="00307BD2">
            <w:pPr>
              <w:suppressAutoHyphens/>
              <w:jc w:val="center"/>
              <w:rPr>
                <w:b/>
                <w:bCs/>
                <w:color w:val="000000"/>
                <w:sz w:val="20"/>
                <w:lang w:eastAsia="ar-SA"/>
              </w:rPr>
            </w:pPr>
          </w:p>
          <w:p w14:paraId="1B3FBE11"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 xml:space="preserve">Siektinos stebėsenos </w:t>
            </w:r>
          </w:p>
          <w:p w14:paraId="776B49FF"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rodiklio reikšmės</w:t>
            </w:r>
          </w:p>
        </w:tc>
        <w:tc>
          <w:tcPr>
            <w:tcW w:w="591" w:type="pct"/>
            <w:tcBorders>
              <w:top w:val="single" w:sz="4" w:space="0" w:color="auto"/>
              <w:left w:val="single" w:sz="4" w:space="0" w:color="auto"/>
              <w:bottom w:val="single" w:sz="4" w:space="0" w:color="auto"/>
              <w:right w:val="single" w:sz="4" w:space="0" w:color="auto"/>
            </w:tcBorders>
            <w:shd w:val="clear" w:color="000000" w:fill="DBE5F1"/>
            <w:hideMark/>
          </w:tcPr>
          <w:p w14:paraId="6A02A1D6" w14:textId="77777777" w:rsidR="00307BD2" w:rsidRPr="00176B46" w:rsidRDefault="00307BD2" w:rsidP="00307BD2">
            <w:pPr>
              <w:suppressAutoHyphens/>
              <w:jc w:val="center"/>
              <w:rPr>
                <w:b/>
                <w:bCs/>
                <w:color w:val="000000"/>
                <w:sz w:val="20"/>
                <w:lang w:eastAsia="ar-SA"/>
              </w:rPr>
            </w:pPr>
            <w:bookmarkStart w:id="1" w:name="_Hlk220317178"/>
            <w:r w:rsidRPr="00176B46">
              <w:rPr>
                <w:b/>
                <w:bCs/>
                <w:color w:val="000000"/>
                <w:sz w:val="20"/>
                <w:lang w:eastAsia="ar-SA"/>
              </w:rPr>
              <w:t xml:space="preserve">Faktinė stebėsenos rodiklio </w:t>
            </w:r>
          </w:p>
          <w:p w14:paraId="020785A8"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 xml:space="preserve">reikšmė </w:t>
            </w:r>
          </w:p>
          <w:bookmarkEnd w:id="1"/>
          <w:p w14:paraId="759F3B9F"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(metai)</w:t>
            </w:r>
          </w:p>
        </w:tc>
        <w:tc>
          <w:tcPr>
            <w:tcW w:w="487" w:type="pct"/>
            <w:tcBorders>
              <w:top w:val="single" w:sz="4" w:space="0" w:color="auto"/>
              <w:left w:val="single" w:sz="4" w:space="0" w:color="auto"/>
              <w:bottom w:val="single" w:sz="4" w:space="0" w:color="auto"/>
              <w:right w:val="single" w:sz="4" w:space="0" w:color="auto"/>
            </w:tcBorders>
            <w:shd w:val="clear" w:color="000000" w:fill="DBE5F1"/>
            <w:hideMark/>
          </w:tcPr>
          <w:p w14:paraId="78BF2870"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Siekiama stebėsenos rodiklio reikšmė ( metai)</w:t>
            </w:r>
          </w:p>
        </w:tc>
      </w:tr>
      <w:tr w:rsidR="00307BD2" w:rsidRPr="00176B46" w14:paraId="27403EB9" w14:textId="77777777" w:rsidTr="00B32EF1">
        <w:trPr>
          <w:trHeight w:val="675"/>
        </w:trPr>
        <w:tc>
          <w:tcPr>
            <w:tcW w:w="809" w:type="pct"/>
            <w:vMerge/>
            <w:tcBorders>
              <w:top w:val="single" w:sz="4" w:space="0" w:color="auto"/>
              <w:left w:val="single" w:sz="4" w:space="0" w:color="auto"/>
              <w:bottom w:val="single" w:sz="4" w:space="0" w:color="auto"/>
              <w:right w:val="single" w:sz="4" w:space="0" w:color="auto"/>
            </w:tcBorders>
            <w:vAlign w:val="center"/>
            <w:hideMark/>
          </w:tcPr>
          <w:p w14:paraId="27CD86E3" w14:textId="77777777" w:rsidR="00307BD2" w:rsidRPr="00176B46" w:rsidRDefault="00307BD2" w:rsidP="00307BD2">
            <w:pPr>
              <w:suppressAutoHyphens/>
              <w:rPr>
                <w:b/>
                <w:bCs/>
                <w:color w:val="000000"/>
                <w:sz w:val="20"/>
                <w:lang w:eastAsia="ar-SA"/>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2BC76F4" w14:textId="77777777" w:rsidR="00307BD2" w:rsidRPr="00176B46" w:rsidRDefault="00307BD2" w:rsidP="00307BD2">
            <w:pPr>
              <w:suppressAutoHyphens/>
              <w:rPr>
                <w:b/>
                <w:bCs/>
                <w:color w:val="000000"/>
                <w:sz w:val="20"/>
                <w:lang w:eastAsia="ar-SA"/>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14:paraId="632C22DD" w14:textId="77777777" w:rsidR="00307BD2" w:rsidRPr="00176B46" w:rsidRDefault="00307BD2" w:rsidP="00307BD2">
            <w:pPr>
              <w:suppressAutoHyphens/>
              <w:rPr>
                <w:b/>
                <w:bCs/>
                <w:color w:val="000000"/>
                <w:sz w:val="20"/>
                <w:lang w:eastAsia="ar-SA"/>
              </w:rPr>
            </w:pPr>
          </w:p>
        </w:tc>
        <w:tc>
          <w:tcPr>
            <w:tcW w:w="591" w:type="pct"/>
            <w:tcBorders>
              <w:top w:val="nil"/>
              <w:left w:val="nil"/>
              <w:bottom w:val="single" w:sz="4" w:space="0" w:color="auto"/>
              <w:right w:val="single" w:sz="4" w:space="0" w:color="auto"/>
            </w:tcBorders>
            <w:shd w:val="clear" w:color="000000" w:fill="DBE5F1"/>
            <w:hideMark/>
          </w:tcPr>
          <w:p w14:paraId="2F426947" w14:textId="77777777" w:rsidR="00307BD2" w:rsidRPr="00176B46" w:rsidRDefault="00307BD2" w:rsidP="00307BD2">
            <w:pPr>
              <w:suppressAutoHyphens/>
              <w:jc w:val="center"/>
              <w:rPr>
                <w:b/>
                <w:bCs/>
                <w:sz w:val="20"/>
                <w:lang w:eastAsia="ar-SA"/>
              </w:rPr>
            </w:pPr>
            <w:r w:rsidRPr="00176B46">
              <w:rPr>
                <w:b/>
                <w:bCs/>
                <w:sz w:val="20"/>
                <w:lang w:eastAsia="ar-SA"/>
              </w:rPr>
              <w:t>2026 metai</w:t>
            </w:r>
          </w:p>
        </w:tc>
        <w:tc>
          <w:tcPr>
            <w:tcW w:w="591" w:type="pct"/>
            <w:tcBorders>
              <w:top w:val="nil"/>
              <w:left w:val="nil"/>
              <w:bottom w:val="single" w:sz="4" w:space="0" w:color="auto"/>
              <w:right w:val="single" w:sz="4" w:space="0" w:color="auto"/>
            </w:tcBorders>
            <w:shd w:val="clear" w:color="000000" w:fill="DBE5F1"/>
            <w:hideMark/>
          </w:tcPr>
          <w:p w14:paraId="21CD9F56" w14:textId="77777777" w:rsidR="00307BD2" w:rsidRPr="00176B46" w:rsidRDefault="00307BD2" w:rsidP="00307BD2">
            <w:pPr>
              <w:suppressAutoHyphens/>
              <w:jc w:val="center"/>
              <w:rPr>
                <w:b/>
                <w:bCs/>
                <w:sz w:val="20"/>
                <w:lang w:eastAsia="ar-SA"/>
              </w:rPr>
            </w:pPr>
            <w:r w:rsidRPr="00176B46">
              <w:rPr>
                <w:b/>
                <w:bCs/>
                <w:sz w:val="20"/>
                <w:lang w:eastAsia="ar-SA"/>
              </w:rPr>
              <w:t>2027 metai</w:t>
            </w:r>
          </w:p>
        </w:tc>
        <w:tc>
          <w:tcPr>
            <w:tcW w:w="591" w:type="pct"/>
            <w:tcBorders>
              <w:top w:val="nil"/>
              <w:left w:val="nil"/>
              <w:bottom w:val="single" w:sz="4" w:space="0" w:color="auto"/>
              <w:right w:val="single" w:sz="4" w:space="0" w:color="auto"/>
            </w:tcBorders>
            <w:shd w:val="clear" w:color="000000" w:fill="DBE5F1"/>
            <w:hideMark/>
          </w:tcPr>
          <w:p w14:paraId="68667836" w14:textId="77777777" w:rsidR="00307BD2" w:rsidRPr="00176B46" w:rsidRDefault="00307BD2" w:rsidP="00307BD2">
            <w:pPr>
              <w:suppressAutoHyphens/>
              <w:jc w:val="center"/>
              <w:rPr>
                <w:b/>
                <w:bCs/>
                <w:sz w:val="20"/>
                <w:lang w:eastAsia="ar-SA"/>
              </w:rPr>
            </w:pPr>
            <w:r w:rsidRPr="00176B46">
              <w:rPr>
                <w:b/>
                <w:bCs/>
                <w:sz w:val="20"/>
                <w:lang w:eastAsia="ar-SA"/>
              </w:rPr>
              <w:t>2028 metai</w:t>
            </w:r>
          </w:p>
        </w:tc>
        <w:tc>
          <w:tcPr>
            <w:tcW w:w="591" w:type="pct"/>
            <w:tcBorders>
              <w:top w:val="single" w:sz="4" w:space="0" w:color="auto"/>
              <w:left w:val="single" w:sz="4" w:space="0" w:color="auto"/>
              <w:bottom w:val="single" w:sz="4" w:space="0" w:color="auto"/>
              <w:right w:val="single" w:sz="4" w:space="0" w:color="auto"/>
            </w:tcBorders>
            <w:vAlign w:val="center"/>
            <w:hideMark/>
          </w:tcPr>
          <w:p w14:paraId="3E1EA4E1" w14:textId="77777777" w:rsidR="00307BD2" w:rsidRPr="00176B46" w:rsidRDefault="00307BD2" w:rsidP="00307BD2">
            <w:pPr>
              <w:suppressAutoHyphens/>
              <w:rPr>
                <w:b/>
                <w:bCs/>
                <w:color w:val="000000"/>
                <w:sz w:val="20"/>
                <w:lang w:eastAsia="ar-SA"/>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8A82FD8" w14:textId="77777777" w:rsidR="00307BD2" w:rsidRPr="00176B46" w:rsidRDefault="00307BD2" w:rsidP="00307BD2">
            <w:pPr>
              <w:suppressAutoHyphens/>
              <w:rPr>
                <w:b/>
                <w:bCs/>
                <w:color w:val="000000"/>
                <w:sz w:val="20"/>
                <w:lang w:eastAsia="ar-SA"/>
              </w:rPr>
            </w:pPr>
          </w:p>
        </w:tc>
      </w:tr>
      <w:tr w:rsidR="00307BD2" w:rsidRPr="00176B46" w14:paraId="5241A9C0" w14:textId="77777777" w:rsidTr="00B32EF1">
        <w:trPr>
          <w:trHeight w:val="240"/>
        </w:trPr>
        <w:tc>
          <w:tcPr>
            <w:tcW w:w="809" w:type="pct"/>
            <w:tcBorders>
              <w:top w:val="nil"/>
              <w:left w:val="single" w:sz="4" w:space="0" w:color="auto"/>
              <w:bottom w:val="single" w:sz="4" w:space="0" w:color="auto"/>
              <w:right w:val="single" w:sz="4" w:space="0" w:color="auto"/>
            </w:tcBorders>
            <w:shd w:val="clear" w:color="000000" w:fill="DBE5F1"/>
            <w:hideMark/>
          </w:tcPr>
          <w:p w14:paraId="66B2FD19" w14:textId="77777777" w:rsidR="00307BD2" w:rsidRPr="00176B46" w:rsidRDefault="00307BD2" w:rsidP="00307BD2">
            <w:pPr>
              <w:suppressAutoHyphens/>
              <w:jc w:val="center"/>
              <w:rPr>
                <w:color w:val="000000"/>
                <w:sz w:val="20"/>
                <w:lang w:eastAsia="ar-SA"/>
              </w:rPr>
            </w:pPr>
            <w:r w:rsidRPr="00176B46">
              <w:rPr>
                <w:color w:val="000000"/>
                <w:sz w:val="20"/>
                <w:lang w:eastAsia="ar-SA"/>
              </w:rPr>
              <w:t>1</w:t>
            </w:r>
          </w:p>
        </w:tc>
        <w:tc>
          <w:tcPr>
            <w:tcW w:w="762" w:type="pct"/>
            <w:tcBorders>
              <w:top w:val="nil"/>
              <w:left w:val="nil"/>
              <w:bottom w:val="single" w:sz="4" w:space="0" w:color="auto"/>
              <w:right w:val="single" w:sz="4" w:space="0" w:color="auto"/>
            </w:tcBorders>
            <w:shd w:val="clear" w:color="000000" w:fill="DBE5F1"/>
            <w:hideMark/>
          </w:tcPr>
          <w:p w14:paraId="7BA48344" w14:textId="77777777" w:rsidR="00307BD2" w:rsidRPr="00176B46" w:rsidRDefault="00307BD2" w:rsidP="00307BD2">
            <w:pPr>
              <w:suppressAutoHyphens/>
              <w:jc w:val="center"/>
              <w:rPr>
                <w:color w:val="000000"/>
                <w:sz w:val="20"/>
                <w:lang w:eastAsia="ar-SA"/>
              </w:rPr>
            </w:pPr>
            <w:r w:rsidRPr="00176B46">
              <w:rPr>
                <w:color w:val="000000"/>
                <w:sz w:val="20"/>
                <w:lang w:eastAsia="ar-SA"/>
              </w:rPr>
              <w:t>2</w:t>
            </w:r>
          </w:p>
        </w:tc>
        <w:tc>
          <w:tcPr>
            <w:tcW w:w="579" w:type="pct"/>
            <w:tcBorders>
              <w:top w:val="nil"/>
              <w:left w:val="nil"/>
              <w:bottom w:val="single" w:sz="4" w:space="0" w:color="auto"/>
              <w:right w:val="single" w:sz="4" w:space="0" w:color="auto"/>
            </w:tcBorders>
            <w:shd w:val="clear" w:color="000000" w:fill="DBE5F1"/>
            <w:hideMark/>
          </w:tcPr>
          <w:p w14:paraId="714CCA13" w14:textId="77777777" w:rsidR="00307BD2" w:rsidRPr="00176B46" w:rsidRDefault="00307BD2" w:rsidP="00307BD2">
            <w:pPr>
              <w:suppressAutoHyphens/>
              <w:jc w:val="center"/>
              <w:rPr>
                <w:color w:val="000000"/>
                <w:sz w:val="20"/>
                <w:lang w:eastAsia="ar-SA"/>
              </w:rPr>
            </w:pPr>
            <w:r w:rsidRPr="00176B46">
              <w:rPr>
                <w:color w:val="000000"/>
                <w:sz w:val="20"/>
                <w:lang w:eastAsia="ar-SA"/>
              </w:rPr>
              <w:t>3</w:t>
            </w:r>
          </w:p>
        </w:tc>
        <w:tc>
          <w:tcPr>
            <w:tcW w:w="591" w:type="pct"/>
            <w:tcBorders>
              <w:top w:val="nil"/>
              <w:left w:val="nil"/>
              <w:bottom w:val="single" w:sz="4" w:space="0" w:color="auto"/>
              <w:right w:val="single" w:sz="4" w:space="0" w:color="auto"/>
            </w:tcBorders>
            <w:shd w:val="clear" w:color="000000" w:fill="DBE5F1"/>
            <w:hideMark/>
          </w:tcPr>
          <w:p w14:paraId="29F13D34" w14:textId="77777777" w:rsidR="00307BD2" w:rsidRPr="00176B46" w:rsidRDefault="00307BD2" w:rsidP="00307BD2">
            <w:pPr>
              <w:suppressAutoHyphens/>
              <w:jc w:val="center"/>
              <w:rPr>
                <w:color w:val="000000"/>
                <w:sz w:val="20"/>
                <w:lang w:eastAsia="ar-SA"/>
              </w:rPr>
            </w:pPr>
            <w:r w:rsidRPr="00176B46">
              <w:rPr>
                <w:color w:val="000000"/>
                <w:sz w:val="20"/>
                <w:lang w:eastAsia="ar-SA"/>
              </w:rPr>
              <w:t>4</w:t>
            </w:r>
          </w:p>
        </w:tc>
        <w:tc>
          <w:tcPr>
            <w:tcW w:w="591" w:type="pct"/>
            <w:tcBorders>
              <w:top w:val="nil"/>
              <w:left w:val="nil"/>
              <w:bottom w:val="single" w:sz="4" w:space="0" w:color="auto"/>
              <w:right w:val="single" w:sz="4" w:space="0" w:color="auto"/>
            </w:tcBorders>
            <w:shd w:val="clear" w:color="000000" w:fill="DBE5F1"/>
            <w:hideMark/>
          </w:tcPr>
          <w:p w14:paraId="26C5C8F0" w14:textId="77777777" w:rsidR="00307BD2" w:rsidRPr="00176B46" w:rsidRDefault="00307BD2" w:rsidP="00307BD2">
            <w:pPr>
              <w:suppressAutoHyphens/>
              <w:jc w:val="center"/>
              <w:rPr>
                <w:color w:val="000000"/>
                <w:sz w:val="20"/>
                <w:lang w:eastAsia="ar-SA"/>
              </w:rPr>
            </w:pPr>
            <w:r w:rsidRPr="00176B46">
              <w:rPr>
                <w:color w:val="000000"/>
                <w:sz w:val="20"/>
                <w:lang w:eastAsia="ar-SA"/>
              </w:rPr>
              <w:t>5</w:t>
            </w:r>
          </w:p>
        </w:tc>
        <w:tc>
          <w:tcPr>
            <w:tcW w:w="591" w:type="pct"/>
            <w:tcBorders>
              <w:top w:val="nil"/>
              <w:left w:val="nil"/>
              <w:bottom w:val="single" w:sz="4" w:space="0" w:color="auto"/>
              <w:right w:val="single" w:sz="4" w:space="0" w:color="auto"/>
            </w:tcBorders>
            <w:shd w:val="clear" w:color="000000" w:fill="DBE5F1"/>
            <w:hideMark/>
          </w:tcPr>
          <w:p w14:paraId="0CBA58E3" w14:textId="77777777" w:rsidR="00307BD2" w:rsidRPr="00176B46" w:rsidRDefault="00307BD2" w:rsidP="00307BD2">
            <w:pPr>
              <w:suppressAutoHyphens/>
              <w:jc w:val="center"/>
              <w:rPr>
                <w:color w:val="000000"/>
                <w:sz w:val="20"/>
                <w:lang w:eastAsia="ar-SA"/>
              </w:rPr>
            </w:pPr>
            <w:r w:rsidRPr="00176B46">
              <w:rPr>
                <w:color w:val="000000"/>
                <w:sz w:val="20"/>
                <w:lang w:eastAsia="ar-SA"/>
              </w:rPr>
              <w:t>6</w:t>
            </w:r>
          </w:p>
        </w:tc>
        <w:tc>
          <w:tcPr>
            <w:tcW w:w="591" w:type="pct"/>
            <w:tcBorders>
              <w:top w:val="nil"/>
              <w:left w:val="nil"/>
              <w:bottom w:val="single" w:sz="4" w:space="0" w:color="auto"/>
              <w:right w:val="single" w:sz="4" w:space="0" w:color="auto"/>
            </w:tcBorders>
            <w:shd w:val="clear" w:color="000000" w:fill="DBE5F1"/>
            <w:hideMark/>
          </w:tcPr>
          <w:p w14:paraId="63F0AAB2" w14:textId="77777777" w:rsidR="00307BD2" w:rsidRPr="00176B46" w:rsidRDefault="00307BD2" w:rsidP="00307BD2">
            <w:pPr>
              <w:suppressAutoHyphens/>
              <w:jc w:val="center"/>
              <w:rPr>
                <w:color w:val="000000"/>
                <w:sz w:val="20"/>
                <w:lang w:eastAsia="ar-SA"/>
              </w:rPr>
            </w:pPr>
            <w:r w:rsidRPr="00176B46">
              <w:rPr>
                <w:color w:val="000000"/>
                <w:sz w:val="20"/>
                <w:lang w:eastAsia="ar-SA"/>
              </w:rPr>
              <w:t>7</w:t>
            </w:r>
          </w:p>
        </w:tc>
        <w:tc>
          <w:tcPr>
            <w:tcW w:w="487" w:type="pct"/>
            <w:tcBorders>
              <w:top w:val="nil"/>
              <w:left w:val="nil"/>
              <w:bottom w:val="single" w:sz="4" w:space="0" w:color="auto"/>
              <w:right w:val="single" w:sz="4" w:space="0" w:color="auto"/>
            </w:tcBorders>
            <w:shd w:val="clear" w:color="000000" w:fill="DBE5F1"/>
            <w:hideMark/>
          </w:tcPr>
          <w:p w14:paraId="22D14B47" w14:textId="77777777" w:rsidR="00307BD2" w:rsidRPr="00176B46" w:rsidRDefault="00307BD2" w:rsidP="00307BD2">
            <w:pPr>
              <w:suppressAutoHyphens/>
              <w:jc w:val="center"/>
              <w:rPr>
                <w:color w:val="000000"/>
                <w:sz w:val="20"/>
                <w:lang w:eastAsia="ar-SA"/>
              </w:rPr>
            </w:pPr>
            <w:r w:rsidRPr="00176B46">
              <w:rPr>
                <w:color w:val="000000"/>
                <w:sz w:val="20"/>
                <w:lang w:eastAsia="ar-SA"/>
              </w:rPr>
              <w:t>8</w:t>
            </w:r>
          </w:p>
        </w:tc>
      </w:tr>
      <w:tr w:rsidR="00307BD2" w:rsidRPr="00176B46" w14:paraId="62583B65" w14:textId="77777777" w:rsidTr="00B32EF1">
        <w:trPr>
          <w:trHeight w:val="810"/>
        </w:trPr>
        <w:tc>
          <w:tcPr>
            <w:tcW w:w="809" w:type="pct"/>
            <w:vMerge w:val="restart"/>
            <w:tcBorders>
              <w:top w:val="nil"/>
              <w:left w:val="single" w:sz="4" w:space="0" w:color="auto"/>
              <w:bottom w:val="single" w:sz="4" w:space="0" w:color="000000"/>
              <w:right w:val="nil"/>
            </w:tcBorders>
            <w:shd w:val="clear" w:color="000000" w:fill="E2EFDA"/>
            <w:vAlign w:val="center"/>
            <w:hideMark/>
          </w:tcPr>
          <w:p w14:paraId="3C1A051D"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 xml:space="preserve">11 tikslas. </w:t>
            </w:r>
            <w:r w:rsidRPr="00176B46">
              <w:rPr>
                <w:b/>
                <w:bCs/>
                <w:color w:val="000000"/>
                <w:sz w:val="20"/>
                <w:lang w:eastAsia="ar-SA"/>
              </w:rPr>
              <w:br/>
              <w:t>Vystyti išskirtinį kultūrinį turizmą, užtikrinant tvarią kurortinės plėtros raidą rajone</w:t>
            </w:r>
          </w:p>
        </w:tc>
        <w:tc>
          <w:tcPr>
            <w:tcW w:w="762" w:type="pct"/>
            <w:tcBorders>
              <w:top w:val="nil"/>
              <w:left w:val="single" w:sz="4" w:space="0" w:color="auto"/>
              <w:bottom w:val="single" w:sz="4" w:space="0" w:color="auto"/>
              <w:right w:val="single" w:sz="4" w:space="0" w:color="auto"/>
            </w:tcBorders>
            <w:shd w:val="clear" w:color="000000" w:fill="E2EFDA"/>
            <w:hideMark/>
          </w:tcPr>
          <w:p w14:paraId="4D43059F" w14:textId="77777777" w:rsidR="00307BD2" w:rsidRPr="00176B46" w:rsidRDefault="00307BD2" w:rsidP="00307BD2">
            <w:pPr>
              <w:suppressAutoHyphens/>
              <w:rPr>
                <w:color w:val="000000"/>
                <w:sz w:val="20"/>
                <w:lang w:eastAsia="ar-SA"/>
              </w:rPr>
            </w:pPr>
            <w:r w:rsidRPr="00176B46">
              <w:rPr>
                <w:color w:val="000000"/>
                <w:sz w:val="20"/>
                <w:lang w:eastAsia="ar-SA"/>
              </w:rPr>
              <w:t>Suteiktas kurorto statusas (vnt.)</w:t>
            </w:r>
          </w:p>
        </w:tc>
        <w:tc>
          <w:tcPr>
            <w:tcW w:w="579" w:type="pct"/>
            <w:tcBorders>
              <w:top w:val="nil"/>
              <w:left w:val="nil"/>
              <w:bottom w:val="single" w:sz="4" w:space="0" w:color="auto"/>
              <w:right w:val="single" w:sz="4" w:space="0" w:color="auto"/>
            </w:tcBorders>
            <w:shd w:val="clear" w:color="000000" w:fill="E2EFDA"/>
            <w:hideMark/>
          </w:tcPr>
          <w:p w14:paraId="1F3B87AB"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0 </w:t>
            </w:r>
          </w:p>
          <w:p w14:paraId="49D07BF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(2025) </w:t>
            </w:r>
          </w:p>
        </w:tc>
        <w:tc>
          <w:tcPr>
            <w:tcW w:w="591" w:type="pct"/>
            <w:tcBorders>
              <w:top w:val="nil"/>
              <w:left w:val="nil"/>
              <w:bottom w:val="single" w:sz="4" w:space="0" w:color="auto"/>
              <w:right w:val="single" w:sz="4" w:space="0" w:color="auto"/>
            </w:tcBorders>
            <w:shd w:val="clear" w:color="000000" w:fill="E2EFDA"/>
            <w:hideMark/>
          </w:tcPr>
          <w:p w14:paraId="5E30B28E" w14:textId="77777777" w:rsidR="00307BD2" w:rsidRPr="00176B46" w:rsidRDefault="00307BD2" w:rsidP="00307BD2">
            <w:pPr>
              <w:suppressAutoHyphens/>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shd w:val="clear" w:color="000000" w:fill="E2EFDA"/>
            <w:hideMark/>
          </w:tcPr>
          <w:p w14:paraId="0D3EED25" w14:textId="77777777" w:rsidR="00307BD2" w:rsidRPr="00176B46" w:rsidRDefault="00307BD2" w:rsidP="00307BD2">
            <w:pPr>
              <w:suppressAutoHyphens/>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shd w:val="clear" w:color="000000" w:fill="E2EFDA"/>
            <w:noWrap/>
            <w:vAlign w:val="bottom"/>
            <w:hideMark/>
          </w:tcPr>
          <w:p w14:paraId="421C6C13" w14:textId="77777777" w:rsidR="00307BD2" w:rsidRPr="00176B46" w:rsidRDefault="00307BD2" w:rsidP="00307BD2">
            <w:pPr>
              <w:suppressAutoHyphens/>
              <w:spacing w:line="720" w:lineRule="auto"/>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shd w:val="clear" w:color="000000" w:fill="E2EFDA"/>
            <w:hideMark/>
          </w:tcPr>
          <w:p w14:paraId="576AE14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0 </w:t>
            </w:r>
          </w:p>
          <w:p w14:paraId="3A5057F9" w14:textId="77777777" w:rsidR="00307BD2" w:rsidRPr="00176B46" w:rsidRDefault="00307BD2" w:rsidP="00307BD2">
            <w:pPr>
              <w:suppressAutoHyphens/>
              <w:jc w:val="center"/>
              <w:rPr>
                <w:color w:val="000000"/>
                <w:sz w:val="20"/>
                <w:lang w:eastAsia="ar-SA"/>
              </w:rPr>
            </w:pPr>
            <w:r w:rsidRPr="00176B46">
              <w:rPr>
                <w:color w:val="000000"/>
                <w:sz w:val="20"/>
                <w:lang w:eastAsia="ar-SA"/>
              </w:rPr>
              <w:t xml:space="preserve">(2025) </w:t>
            </w:r>
          </w:p>
        </w:tc>
        <w:tc>
          <w:tcPr>
            <w:tcW w:w="487" w:type="pct"/>
            <w:tcBorders>
              <w:top w:val="nil"/>
              <w:left w:val="nil"/>
              <w:bottom w:val="single" w:sz="4" w:space="0" w:color="auto"/>
              <w:right w:val="single" w:sz="4" w:space="0" w:color="auto"/>
            </w:tcBorders>
            <w:shd w:val="clear" w:color="000000" w:fill="E2EFDA"/>
            <w:hideMark/>
          </w:tcPr>
          <w:p w14:paraId="374BD1BC" w14:textId="77777777" w:rsidR="00307BD2" w:rsidRPr="00176B46" w:rsidRDefault="00307BD2" w:rsidP="00307BD2">
            <w:pPr>
              <w:suppressAutoHyphens/>
              <w:jc w:val="center"/>
              <w:rPr>
                <w:color w:val="000000"/>
                <w:sz w:val="20"/>
                <w:lang w:eastAsia="ar-SA"/>
              </w:rPr>
            </w:pPr>
            <w:r w:rsidRPr="00176B46">
              <w:rPr>
                <w:color w:val="000000"/>
                <w:sz w:val="20"/>
                <w:lang w:eastAsia="ar-SA"/>
              </w:rPr>
              <w:t>1</w:t>
            </w:r>
          </w:p>
          <w:p w14:paraId="72B9F0CF" w14:textId="77777777" w:rsidR="00307BD2" w:rsidRPr="00176B46" w:rsidRDefault="00307BD2" w:rsidP="00307BD2">
            <w:pPr>
              <w:suppressAutoHyphens/>
              <w:jc w:val="center"/>
              <w:rPr>
                <w:color w:val="000000"/>
                <w:sz w:val="20"/>
                <w:lang w:eastAsia="ar-SA"/>
              </w:rPr>
            </w:pPr>
            <w:r w:rsidRPr="00176B46">
              <w:rPr>
                <w:color w:val="000000"/>
                <w:sz w:val="20"/>
                <w:lang w:eastAsia="ar-SA"/>
              </w:rPr>
              <w:t>(2030)</w:t>
            </w:r>
          </w:p>
        </w:tc>
      </w:tr>
      <w:tr w:rsidR="00307BD2" w:rsidRPr="00176B46" w14:paraId="490CF106" w14:textId="77777777" w:rsidTr="00B32EF1">
        <w:trPr>
          <w:trHeight w:val="938"/>
        </w:trPr>
        <w:tc>
          <w:tcPr>
            <w:tcW w:w="809" w:type="pct"/>
            <w:vMerge/>
            <w:tcBorders>
              <w:top w:val="nil"/>
              <w:left w:val="single" w:sz="4" w:space="0" w:color="auto"/>
              <w:bottom w:val="single" w:sz="4" w:space="0" w:color="000000"/>
              <w:right w:val="nil"/>
            </w:tcBorders>
            <w:vAlign w:val="center"/>
            <w:hideMark/>
          </w:tcPr>
          <w:p w14:paraId="6DEB77D1" w14:textId="77777777" w:rsidR="00307BD2" w:rsidRPr="00176B46" w:rsidRDefault="00307BD2" w:rsidP="00307BD2">
            <w:pPr>
              <w:suppressAutoHyphens/>
              <w:rPr>
                <w:b/>
                <w:bCs/>
                <w:color w:val="000000"/>
                <w:sz w:val="20"/>
                <w:lang w:eastAsia="ar-SA"/>
              </w:rPr>
            </w:pPr>
          </w:p>
        </w:tc>
        <w:tc>
          <w:tcPr>
            <w:tcW w:w="762" w:type="pct"/>
            <w:tcBorders>
              <w:top w:val="nil"/>
              <w:left w:val="single" w:sz="4" w:space="0" w:color="auto"/>
              <w:bottom w:val="single" w:sz="4" w:space="0" w:color="auto"/>
              <w:right w:val="single" w:sz="4" w:space="0" w:color="auto"/>
            </w:tcBorders>
            <w:shd w:val="clear" w:color="000000" w:fill="E2EFDA"/>
            <w:hideMark/>
          </w:tcPr>
          <w:p w14:paraId="7D607CDE" w14:textId="77777777" w:rsidR="00307BD2" w:rsidRPr="00176B46" w:rsidRDefault="00307BD2" w:rsidP="00307BD2">
            <w:pPr>
              <w:suppressAutoHyphens/>
              <w:rPr>
                <w:color w:val="000000"/>
                <w:sz w:val="20"/>
                <w:lang w:eastAsia="ar-SA"/>
              </w:rPr>
            </w:pPr>
            <w:r w:rsidRPr="00176B46">
              <w:rPr>
                <w:color w:val="000000"/>
                <w:sz w:val="20"/>
                <w:lang w:eastAsia="ar-SA"/>
              </w:rPr>
              <w:t>Vidutinis turisto nakvynių skaičius (vnt.)</w:t>
            </w:r>
          </w:p>
        </w:tc>
        <w:tc>
          <w:tcPr>
            <w:tcW w:w="579" w:type="pct"/>
            <w:tcBorders>
              <w:top w:val="nil"/>
              <w:left w:val="nil"/>
              <w:bottom w:val="single" w:sz="4" w:space="0" w:color="auto"/>
              <w:right w:val="single" w:sz="4" w:space="0" w:color="auto"/>
            </w:tcBorders>
            <w:shd w:val="clear" w:color="000000" w:fill="E2EFDA"/>
            <w:hideMark/>
          </w:tcPr>
          <w:p w14:paraId="79A338DF" w14:textId="77777777" w:rsidR="00307BD2" w:rsidRPr="00176B46" w:rsidRDefault="00307BD2" w:rsidP="00307BD2">
            <w:pPr>
              <w:suppressAutoHyphens/>
              <w:jc w:val="center"/>
              <w:rPr>
                <w:color w:val="000000"/>
                <w:sz w:val="20"/>
                <w:lang w:eastAsia="ar-SA"/>
              </w:rPr>
            </w:pPr>
            <w:r w:rsidRPr="00176B46">
              <w:rPr>
                <w:color w:val="000000"/>
                <w:sz w:val="20"/>
                <w:lang w:eastAsia="ar-SA"/>
              </w:rPr>
              <w:t>1,8</w:t>
            </w:r>
          </w:p>
          <w:p w14:paraId="05C9B655" w14:textId="77777777" w:rsidR="00307BD2" w:rsidRPr="00176B46" w:rsidRDefault="00307BD2" w:rsidP="00307BD2">
            <w:pPr>
              <w:suppressAutoHyphens/>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shd w:val="clear" w:color="000000" w:fill="E2EFDA"/>
            <w:hideMark/>
          </w:tcPr>
          <w:p w14:paraId="26647CF9" w14:textId="77777777" w:rsidR="00307BD2" w:rsidRPr="00176B46" w:rsidRDefault="00307BD2" w:rsidP="00307BD2">
            <w:pPr>
              <w:suppressAutoHyphens/>
              <w:jc w:val="center"/>
              <w:rPr>
                <w:color w:val="000000"/>
                <w:sz w:val="20"/>
                <w:lang w:eastAsia="ar-SA"/>
              </w:rPr>
            </w:pPr>
            <w:r w:rsidRPr="00176B46">
              <w:rPr>
                <w:color w:val="000000"/>
                <w:sz w:val="20"/>
                <w:lang w:eastAsia="ar-SA"/>
              </w:rPr>
              <w:t>1,9</w:t>
            </w:r>
          </w:p>
        </w:tc>
        <w:tc>
          <w:tcPr>
            <w:tcW w:w="591" w:type="pct"/>
            <w:tcBorders>
              <w:top w:val="nil"/>
              <w:left w:val="nil"/>
              <w:bottom w:val="single" w:sz="4" w:space="0" w:color="auto"/>
              <w:right w:val="single" w:sz="4" w:space="0" w:color="auto"/>
            </w:tcBorders>
            <w:shd w:val="clear" w:color="000000" w:fill="E2EFDA"/>
            <w:hideMark/>
          </w:tcPr>
          <w:p w14:paraId="781B28BB" w14:textId="77777777" w:rsidR="00307BD2" w:rsidRPr="00176B46" w:rsidRDefault="00307BD2" w:rsidP="00307BD2">
            <w:pPr>
              <w:suppressAutoHyphens/>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shd w:val="clear" w:color="000000" w:fill="E2EFDA"/>
            <w:hideMark/>
          </w:tcPr>
          <w:p w14:paraId="44F68AB0" w14:textId="77777777" w:rsidR="00307BD2" w:rsidRPr="00176B46" w:rsidRDefault="00307BD2" w:rsidP="00307BD2">
            <w:pPr>
              <w:suppressAutoHyphens/>
              <w:jc w:val="center"/>
              <w:rPr>
                <w:color w:val="000000"/>
                <w:sz w:val="20"/>
                <w:lang w:eastAsia="ar-SA"/>
              </w:rPr>
            </w:pPr>
            <w:r w:rsidRPr="00176B46">
              <w:rPr>
                <w:color w:val="000000"/>
                <w:sz w:val="20"/>
                <w:lang w:eastAsia="ar-SA"/>
              </w:rPr>
              <w:t>2,1</w:t>
            </w:r>
          </w:p>
        </w:tc>
        <w:tc>
          <w:tcPr>
            <w:tcW w:w="591" w:type="pct"/>
            <w:tcBorders>
              <w:top w:val="nil"/>
              <w:left w:val="nil"/>
              <w:bottom w:val="single" w:sz="4" w:space="0" w:color="auto"/>
              <w:right w:val="single" w:sz="4" w:space="0" w:color="auto"/>
            </w:tcBorders>
            <w:shd w:val="clear" w:color="000000" w:fill="E2EFDA"/>
            <w:hideMark/>
          </w:tcPr>
          <w:p w14:paraId="41336C69" w14:textId="77777777" w:rsidR="00307BD2" w:rsidRPr="00176B46" w:rsidRDefault="00307BD2" w:rsidP="00307BD2">
            <w:pPr>
              <w:suppressAutoHyphens/>
              <w:jc w:val="center"/>
              <w:rPr>
                <w:color w:val="000000"/>
                <w:sz w:val="20"/>
                <w:lang w:eastAsia="ar-SA"/>
              </w:rPr>
            </w:pPr>
            <w:r w:rsidRPr="00176B46">
              <w:rPr>
                <w:color w:val="000000"/>
                <w:sz w:val="20"/>
                <w:lang w:eastAsia="ar-SA"/>
              </w:rPr>
              <w:t>1,8</w:t>
            </w:r>
          </w:p>
          <w:p w14:paraId="6CD2D641" w14:textId="77777777" w:rsidR="00307BD2" w:rsidRPr="00176B46" w:rsidRDefault="00307BD2" w:rsidP="00307BD2">
            <w:pPr>
              <w:suppressAutoHyphens/>
              <w:jc w:val="center"/>
              <w:rPr>
                <w:color w:val="000000"/>
                <w:sz w:val="20"/>
                <w:lang w:eastAsia="ar-SA"/>
              </w:rPr>
            </w:pPr>
            <w:r w:rsidRPr="00176B46">
              <w:rPr>
                <w:color w:val="000000"/>
                <w:sz w:val="20"/>
                <w:lang w:eastAsia="ar-SA"/>
              </w:rPr>
              <w:t>(2024)</w:t>
            </w:r>
          </w:p>
        </w:tc>
        <w:tc>
          <w:tcPr>
            <w:tcW w:w="487" w:type="pct"/>
            <w:tcBorders>
              <w:top w:val="nil"/>
              <w:left w:val="nil"/>
              <w:bottom w:val="single" w:sz="4" w:space="0" w:color="auto"/>
              <w:right w:val="single" w:sz="4" w:space="0" w:color="auto"/>
            </w:tcBorders>
            <w:shd w:val="clear" w:color="000000" w:fill="E2EFDA"/>
            <w:hideMark/>
          </w:tcPr>
          <w:p w14:paraId="6F725AD8" w14:textId="77777777" w:rsidR="00307BD2" w:rsidRPr="00176B46" w:rsidRDefault="00307BD2" w:rsidP="00307BD2">
            <w:pPr>
              <w:suppressAutoHyphens/>
              <w:jc w:val="center"/>
              <w:rPr>
                <w:color w:val="000000"/>
                <w:sz w:val="20"/>
                <w:lang w:eastAsia="ar-SA"/>
              </w:rPr>
            </w:pPr>
            <w:r w:rsidRPr="00176B46">
              <w:rPr>
                <w:color w:val="000000"/>
                <w:sz w:val="20"/>
                <w:lang w:eastAsia="ar-SA"/>
              </w:rPr>
              <w:t>2,2</w:t>
            </w:r>
          </w:p>
          <w:p w14:paraId="11140B94" w14:textId="77777777" w:rsidR="00307BD2" w:rsidRPr="00176B46" w:rsidRDefault="00307BD2" w:rsidP="00307BD2">
            <w:pPr>
              <w:suppressAutoHyphens/>
              <w:jc w:val="center"/>
              <w:rPr>
                <w:color w:val="000000"/>
                <w:sz w:val="20"/>
                <w:lang w:eastAsia="ar-SA"/>
              </w:rPr>
            </w:pPr>
            <w:r w:rsidRPr="00176B46">
              <w:rPr>
                <w:color w:val="000000"/>
                <w:sz w:val="20"/>
                <w:lang w:eastAsia="ar-SA"/>
              </w:rPr>
              <w:t>(2030)</w:t>
            </w:r>
          </w:p>
        </w:tc>
      </w:tr>
      <w:tr w:rsidR="00307BD2" w:rsidRPr="00176B46" w14:paraId="0D2FC751" w14:textId="77777777" w:rsidTr="00B32EF1">
        <w:trPr>
          <w:trHeight w:val="960"/>
        </w:trPr>
        <w:tc>
          <w:tcPr>
            <w:tcW w:w="809" w:type="pct"/>
            <w:vMerge w:val="restart"/>
            <w:tcBorders>
              <w:top w:val="nil"/>
              <w:left w:val="single" w:sz="4" w:space="0" w:color="auto"/>
              <w:right w:val="nil"/>
            </w:tcBorders>
            <w:shd w:val="clear" w:color="000000" w:fill="FFFFFF"/>
            <w:hideMark/>
          </w:tcPr>
          <w:p w14:paraId="10875F3B" w14:textId="77777777" w:rsidR="00307BD2" w:rsidRPr="00176B46" w:rsidRDefault="00307BD2" w:rsidP="00307BD2">
            <w:pPr>
              <w:suppressAutoHyphens/>
              <w:jc w:val="center"/>
              <w:rPr>
                <w:bCs/>
                <w:color w:val="000000"/>
                <w:sz w:val="20"/>
                <w:lang w:eastAsia="ar-SA"/>
              </w:rPr>
            </w:pPr>
            <w:r w:rsidRPr="00176B46">
              <w:rPr>
                <w:bCs/>
                <w:color w:val="000000"/>
                <w:sz w:val="20"/>
                <w:lang w:eastAsia="ar-SA"/>
              </w:rPr>
              <w:t>11-01 uždavinys. Atnaujinti ir palaikyti kultūros įstaigų infrastruktūrą, užtikrinant paslaugų prieinamumą ir kokybę</w:t>
            </w:r>
          </w:p>
        </w:tc>
        <w:tc>
          <w:tcPr>
            <w:tcW w:w="762" w:type="pct"/>
            <w:tcBorders>
              <w:top w:val="nil"/>
              <w:left w:val="single" w:sz="4" w:space="0" w:color="auto"/>
              <w:bottom w:val="single" w:sz="4" w:space="0" w:color="auto"/>
              <w:right w:val="single" w:sz="4" w:space="0" w:color="auto"/>
            </w:tcBorders>
            <w:vAlign w:val="center"/>
            <w:hideMark/>
          </w:tcPr>
          <w:p w14:paraId="345D0B10" w14:textId="77777777" w:rsidR="00307BD2" w:rsidRPr="00176B46" w:rsidRDefault="00307BD2" w:rsidP="00307BD2">
            <w:pPr>
              <w:suppressAutoHyphens/>
              <w:rPr>
                <w:color w:val="000000"/>
                <w:sz w:val="20"/>
                <w:lang w:eastAsia="ar-SA"/>
              </w:rPr>
            </w:pPr>
            <w:r w:rsidRPr="00176B46">
              <w:rPr>
                <w:color w:val="000000"/>
                <w:sz w:val="20"/>
                <w:lang w:eastAsia="ar-SA"/>
              </w:rPr>
              <w:t>Atnaujintų / modernizuotų kultūros įstaigų dalis nuo visų kultūros įstaigų (proc.)</w:t>
            </w:r>
          </w:p>
        </w:tc>
        <w:tc>
          <w:tcPr>
            <w:tcW w:w="579" w:type="pct"/>
            <w:tcBorders>
              <w:top w:val="nil"/>
              <w:left w:val="nil"/>
              <w:bottom w:val="single" w:sz="4" w:space="0" w:color="auto"/>
              <w:right w:val="single" w:sz="4" w:space="0" w:color="auto"/>
            </w:tcBorders>
            <w:hideMark/>
          </w:tcPr>
          <w:p w14:paraId="707E3A3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69</w:t>
            </w:r>
          </w:p>
          <w:p w14:paraId="358CC5F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hideMark/>
          </w:tcPr>
          <w:p w14:paraId="7493A18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70</w:t>
            </w:r>
          </w:p>
        </w:tc>
        <w:tc>
          <w:tcPr>
            <w:tcW w:w="591" w:type="pct"/>
            <w:tcBorders>
              <w:top w:val="nil"/>
              <w:left w:val="nil"/>
              <w:bottom w:val="single" w:sz="4" w:space="0" w:color="auto"/>
              <w:right w:val="single" w:sz="4" w:space="0" w:color="auto"/>
            </w:tcBorders>
            <w:hideMark/>
          </w:tcPr>
          <w:p w14:paraId="5EA850C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72</w:t>
            </w:r>
          </w:p>
        </w:tc>
        <w:tc>
          <w:tcPr>
            <w:tcW w:w="591" w:type="pct"/>
            <w:tcBorders>
              <w:top w:val="nil"/>
              <w:left w:val="nil"/>
              <w:bottom w:val="single" w:sz="4" w:space="0" w:color="auto"/>
              <w:right w:val="single" w:sz="4" w:space="0" w:color="auto"/>
            </w:tcBorders>
            <w:hideMark/>
          </w:tcPr>
          <w:p w14:paraId="7A2F6D4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74</w:t>
            </w:r>
          </w:p>
        </w:tc>
        <w:tc>
          <w:tcPr>
            <w:tcW w:w="591" w:type="pct"/>
            <w:tcBorders>
              <w:top w:val="nil"/>
              <w:left w:val="nil"/>
              <w:bottom w:val="single" w:sz="4" w:space="0" w:color="auto"/>
              <w:right w:val="single" w:sz="4" w:space="0" w:color="auto"/>
            </w:tcBorders>
            <w:hideMark/>
          </w:tcPr>
          <w:p w14:paraId="08813E14"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69</w:t>
            </w:r>
          </w:p>
          <w:p w14:paraId="613738BD"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487" w:type="pct"/>
            <w:tcBorders>
              <w:top w:val="nil"/>
              <w:left w:val="nil"/>
              <w:bottom w:val="single" w:sz="4" w:space="0" w:color="auto"/>
              <w:right w:val="single" w:sz="4" w:space="0" w:color="auto"/>
            </w:tcBorders>
            <w:hideMark/>
          </w:tcPr>
          <w:p w14:paraId="1E88A2B3"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76</w:t>
            </w:r>
          </w:p>
          <w:p w14:paraId="7AD6600D"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(2030)</w:t>
            </w:r>
          </w:p>
        </w:tc>
      </w:tr>
      <w:tr w:rsidR="00307BD2" w:rsidRPr="00176B46" w14:paraId="40A013C7" w14:textId="77777777" w:rsidTr="00B32EF1">
        <w:trPr>
          <w:trHeight w:val="960"/>
        </w:trPr>
        <w:tc>
          <w:tcPr>
            <w:tcW w:w="809" w:type="pct"/>
            <w:vMerge/>
            <w:tcBorders>
              <w:left w:val="single" w:sz="4" w:space="0" w:color="auto"/>
              <w:bottom w:val="single" w:sz="4" w:space="0" w:color="auto"/>
              <w:right w:val="nil"/>
            </w:tcBorders>
            <w:shd w:val="clear" w:color="000000" w:fill="FFFFFF"/>
          </w:tcPr>
          <w:p w14:paraId="7CFE13D0" w14:textId="77777777" w:rsidR="00307BD2" w:rsidRPr="00176B46" w:rsidRDefault="00307BD2" w:rsidP="00307BD2">
            <w:pPr>
              <w:suppressAutoHyphens/>
              <w:jc w:val="center"/>
              <w:rPr>
                <w:bCs/>
                <w:color w:val="000000"/>
                <w:sz w:val="20"/>
                <w:lang w:eastAsia="ar-SA"/>
              </w:rPr>
            </w:pPr>
          </w:p>
        </w:tc>
        <w:tc>
          <w:tcPr>
            <w:tcW w:w="762" w:type="pct"/>
            <w:tcBorders>
              <w:top w:val="nil"/>
              <w:left w:val="single" w:sz="4" w:space="0" w:color="auto"/>
              <w:bottom w:val="single" w:sz="4" w:space="0" w:color="auto"/>
              <w:right w:val="single" w:sz="4" w:space="0" w:color="auto"/>
            </w:tcBorders>
            <w:vAlign w:val="center"/>
          </w:tcPr>
          <w:p w14:paraId="3A4B04E7" w14:textId="77777777" w:rsidR="00307BD2" w:rsidRPr="00176B46" w:rsidRDefault="00307BD2" w:rsidP="00307BD2">
            <w:pPr>
              <w:suppressAutoHyphens/>
              <w:rPr>
                <w:color w:val="000000"/>
                <w:sz w:val="20"/>
                <w:lang w:eastAsia="ar-SA"/>
              </w:rPr>
            </w:pPr>
            <w:r w:rsidRPr="00176B46">
              <w:rPr>
                <w:color w:val="000000"/>
                <w:sz w:val="20"/>
                <w:lang w:eastAsia="ar-SA"/>
              </w:rPr>
              <w:t>Naujai įkurtų kultūros erdvių skaičius (vnt.)</w:t>
            </w:r>
          </w:p>
        </w:tc>
        <w:tc>
          <w:tcPr>
            <w:tcW w:w="579" w:type="pct"/>
            <w:tcBorders>
              <w:top w:val="nil"/>
              <w:left w:val="nil"/>
              <w:bottom w:val="single" w:sz="4" w:space="0" w:color="auto"/>
              <w:right w:val="single" w:sz="4" w:space="0" w:color="auto"/>
            </w:tcBorders>
          </w:tcPr>
          <w:p w14:paraId="6B07F2F3" w14:textId="77777777" w:rsidR="00307BD2" w:rsidRPr="00176B46" w:rsidRDefault="00307BD2" w:rsidP="00307BD2">
            <w:pPr>
              <w:suppressAutoHyphens/>
              <w:ind w:firstLine="53"/>
              <w:jc w:val="center"/>
              <w:rPr>
                <w:sz w:val="20"/>
                <w:lang w:eastAsia="ar-SA"/>
              </w:rPr>
            </w:pPr>
            <w:r w:rsidRPr="00176B46">
              <w:rPr>
                <w:sz w:val="20"/>
                <w:lang w:eastAsia="ar-SA"/>
              </w:rPr>
              <w:t>0</w:t>
            </w:r>
          </w:p>
          <w:p w14:paraId="2B0036BC" w14:textId="77777777" w:rsidR="00307BD2" w:rsidRPr="00176B46" w:rsidRDefault="00307BD2" w:rsidP="00307BD2">
            <w:pPr>
              <w:suppressAutoHyphens/>
              <w:ind w:firstLine="53"/>
              <w:jc w:val="center"/>
              <w:rPr>
                <w:color w:val="000000"/>
                <w:sz w:val="20"/>
                <w:lang w:eastAsia="ar-SA"/>
              </w:rPr>
            </w:pPr>
            <w:r w:rsidRPr="00176B46">
              <w:rPr>
                <w:sz w:val="20"/>
                <w:lang w:eastAsia="ar-SA"/>
              </w:rPr>
              <w:t>(2024)</w:t>
            </w:r>
          </w:p>
        </w:tc>
        <w:tc>
          <w:tcPr>
            <w:tcW w:w="591" w:type="pct"/>
            <w:tcBorders>
              <w:top w:val="nil"/>
              <w:left w:val="nil"/>
              <w:bottom w:val="single" w:sz="4" w:space="0" w:color="auto"/>
              <w:right w:val="single" w:sz="4" w:space="0" w:color="auto"/>
            </w:tcBorders>
          </w:tcPr>
          <w:p w14:paraId="424097D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tcPr>
          <w:p w14:paraId="430E399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tcPr>
          <w:p w14:paraId="13C46D4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p>
        </w:tc>
        <w:tc>
          <w:tcPr>
            <w:tcW w:w="591" w:type="pct"/>
            <w:tcBorders>
              <w:top w:val="nil"/>
              <w:left w:val="nil"/>
              <w:bottom w:val="single" w:sz="4" w:space="0" w:color="auto"/>
              <w:right w:val="single" w:sz="4" w:space="0" w:color="auto"/>
            </w:tcBorders>
          </w:tcPr>
          <w:p w14:paraId="71A16707" w14:textId="77777777" w:rsidR="00307BD2" w:rsidRPr="00176B46" w:rsidRDefault="00307BD2" w:rsidP="00307BD2">
            <w:pPr>
              <w:suppressAutoHyphens/>
              <w:ind w:firstLine="53"/>
              <w:jc w:val="center"/>
              <w:rPr>
                <w:sz w:val="20"/>
                <w:lang w:eastAsia="ar-SA"/>
              </w:rPr>
            </w:pPr>
            <w:r w:rsidRPr="00176B46">
              <w:rPr>
                <w:sz w:val="20"/>
                <w:lang w:eastAsia="ar-SA"/>
              </w:rPr>
              <w:t>0</w:t>
            </w:r>
          </w:p>
          <w:p w14:paraId="57FA6BC1" w14:textId="77777777" w:rsidR="00307BD2" w:rsidRPr="00176B46" w:rsidRDefault="00307BD2" w:rsidP="00307BD2">
            <w:pPr>
              <w:suppressAutoHyphens/>
              <w:ind w:firstLine="53"/>
              <w:jc w:val="center"/>
              <w:rPr>
                <w:color w:val="000000"/>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tcPr>
          <w:p w14:paraId="3D04C0D3" w14:textId="77777777" w:rsidR="00307BD2" w:rsidRPr="00176B46" w:rsidRDefault="00307BD2" w:rsidP="00307BD2">
            <w:pPr>
              <w:suppressAutoHyphens/>
              <w:ind w:firstLine="53"/>
              <w:jc w:val="center"/>
              <w:rPr>
                <w:sz w:val="20"/>
                <w:lang w:eastAsia="ar-SA"/>
              </w:rPr>
            </w:pPr>
            <w:r w:rsidRPr="00176B46">
              <w:rPr>
                <w:sz w:val="20"/>
                <w:lang w:eastAsia="ar-SA"/>
              </w:rPr>
              <w:t>5</w:t>
            </w:r>
          </w:p>
          <w:p w14:paraId="7A664633" w14:textId="77777777" w:rsidR="00307BD2" w:rsidRPr="00176B46" w:rsidRDefault="00307BD2" w:rsidP="00307BD2">
            <w:pPr>
              <w:suppressAutoHyphens/>
              <w:ind w:firstLine="53"/>
              <w:jc w:val="center"/>
              <w:rPr>
                <w:color w:val="000000"/>
                <w:sz w:val="20"/>
                <w:lang w:eastAsia="ar-SA"/>
              </w:rPr>
            </w:pPr>
            <w:r w:rsidRPr="00176B46">
              <w:rPr>
                <w:sz w:val="20"/>
                <w:lang w:eastAsia="ar-SA"/>
              </w:rPr>
              <w:t>(2030)</w:t>
            </w:r>
          </w:p>
        </w:tc>
      </w:tr>
      <w:tr w:rsidR="00307BD2" w:rsidRPr="00176B46" w14:paraId="415146C0" w14:textId="77777777" w:rsidTr="00B32EF1">
        <w:trPr>
          <w:trHeight w:val="1185"/>
        </w:trPr>
        <w:tc>
          <w:tcPr>
            <w:tcW w:w="809" w:type="pct"/>
            <w:vMerge w:val="restart"/>
            <w:tcBorders>
              <w:top w:val="single" w:sz="4" w:space="0" w:color="auto"/>
              <w:left w:val="single" w:sz="4" w:space="0" w:color="auto"/>
              <w:right w:val="single" w:sz="4" w:space="0" w:color="auto"/>
            </w:tcBorders>
            <w:hideMark/>
          </w:tcPr>
          <w:p w14:paraId="58239FDE" w14:textId="77777777" w:rsidR="00307BD2" w:rsidRPr="00176B46" w:rsidRDefault="00307BD2" w:rsidP="00307BD2">
            <w:pPr>
              <w:suppressAutoHyphens/>
              <w:jc w:val="center"/>
              <w:rPr>
                <w:bCs/>
                <w:color w:val="000000"/>
                <w:sz w:val="20"/>
                <w:lang w:eastAsia="ar-SA"/>
              </w:rPr>
            </w:pPr>
            <w:r w:rsidRPr="00176B46">
              <w:rPr>
                <w:bCs/>
                <w:color w:val="000000"/>
                <w:sz w:val="20"/>
                <w:lang w:eastAsia="ar-SA"/>
              </w:rPr>
              <w:t>11-02 uždavinys. Plėtoti turizmo traukos objektus, efektyviai išnaudojant esamą infrastruktūrą, gamtinį, kultūrinį ir istorinį potencialą</w:t>
            </w:r>
          </w:p>
        </w:tc>
        <w:tc>
          <w:tcPr>
            <w:tcW w:w="762" w:type="pct"/>
            <w:tcBorders>
              <w:top w:val="single" w:sz="4" w:space="0" w:color="auto"/>
              <w:left w:val="single" w:sz="4" w:space="0" w:color="auto"/>
              <w:bottom w:val="single" w:sz="4" w:space="0" w:color="auto"/>
              <w:right w:val="single" w:sz="4" w:space="0" w:color="auto"/>
            </w:tcBorders>
            <w:vAlign w:val="center"/>
            <w:hideMark/>
          </w:tcPr>
          <w:p w14:paraId="69B8FB09" w14:textId="77777777" w:rsidR="00307BD2" w:rsidRPr="00176B46" w:rsidRDefault="00307BD2" w:rsidP="00307BD2">
            <w:pPr>
              <w:suppressAutoHyphens/>
              <w:rPr>
                <w:color w:val="000000"/>
                <w:sz w:val="20"/>
                <w:lang w:eastAsia="ar-SA"/>
              </w:rPr>
            </w:pPr>
            <w:r w:rsidRPr="00176B46">
              <w:rPr>
                <w:color w:val="000000"/>
                <w:sz w:val="20"/>
                <w:lang w:eastAsia="ar-SA"/>
              </w:rPr>
              <w:t>Sukurtų naujų turizmo maršrutų skaičius (vnt.)</w:t>
            </w:r>
          </w:p>
        </w:tc>
        <w:tc>
          <w:tcPr>
            <w:tcW w:w="579" w:type="pct"/>
            <w:tcBorders>
              <w:top w:val="single" w:sz="4" w:space="0" w:color="auto"/>
              <w:left w:val="single" w:sz="4" w:space="0" w:color="auto"/>
              <w:bottom w:val="single" w:sz="4" w:space="0" w:color="auto"/>
              <w:right w:val="single" w:sz="4" w:space="0" w:color="auto"/>
            </w:tcBorders>
            <w:shd w:val="clear" w:color="000000" w:fill="FFFFFF"/>
            <w:hideMark/>
          </w:tcPr>
          <w:p w14:paraId="78837DFB" w14:textId="77777777" w:rsidR="00307BD2" w:rsidRPr="00176B46" w:rsidRDefault="00307BD2" w:rsidP="00307BD2">
            <w:pPr>
              <w:suppressAutoHyphens/>
              <w:ind w:firstLine="53"/>
              <w:jc w:val="center"/>
              <w:rPr>
                <w:sz w:val="20"/>
                <w:lang w:eastAsia="ar-SA"/>
              </w:rPr>
            </w:pPr>
            <w:r w:rsidRPr="00176B46">
              <w:rPr>
                <w:sz w:val="20"/>
                <w:lang w:eastAsia="ar-SA"/>
              </w:rPr>
              <w:t>0</w:t>
            </w:r>
          </w:p>
          <w:p w14:paraId="6784EDBB"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591" w:type="pct"/>
            <w:tcBorders>
              <w:top w:val="single" w:sz="4" w:space="0" w:color="auto"/>
              <w:left w:val="single" w:sz="4" w:space="0" w:color="auto"/>
              <w:bottom w:val="single" w:sz="4" w:space="0" w:color="auto"/>
              <w:right w:val="single" w:sz="4" w:space="0" w:color="auto"/>
            </w:tcBorders>
            <w:noWrap/>
            <w:hideMark/>
          </w:tcPr>
          <w:p w14:paraId="71A1205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single" w:sz="4" w:space="0" w:color="auto"/>
              <w:left w:val="single" w:sz="4" w:space="0" w:color="auto"/>
              <w:bottom w:val="single" w:sz="4" w:space="0" w:color="auto"/>
              <w:right w:val="single" w:sz="4" w:space="0" w:color="auto"/>
            </w:tcBorders>
            <w:noWrap/>
            <w:hideMark/>
          </w:tcPr>
          <w:p w14:paraId="4D62515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single" w:sz="4" w:space="0" w:color="auto"/>
              <w:left w:val="single" w:sz="4" w:space="0" w:color="auto"/>
              <w:bottom w:val="single" w:sz="4" w:space="0" w:color="auto"/>
              <w:right w:val="single" w:sz="4" w:space="0" w:color="auto"/>
            </w:tcBorders>
            <w:noWrap/>
            <w:hideMark/>
          </w:tcPr>
          <w:p w14:paraId="4FD674C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p>
        </w:tc>
        <w:tc>
          <w:tcPr>
            <w:tcW w:w="591" w:type="pct"/>
            <w:tcBorders>
              <w:top w:val="single" w:sz="4" w:space="0" w:color="auto"/>
              <w:left w:val="single" w:sz="4" w:space="0" w:color="auto"/>
              <w:bottom w:val="single" w:sz="4" w:space="0" w:color="auto"/>
              <w:right w:val="single" w:sz="4" w:space="0" w:color="auto"/>
            </w:tcBorders>
            <w:shd w:val="clear" w:color="000000" w:fill="FFFFFF"/>
            <w:hideMark/>
          </w:tcPr>
          <w:p w14:paraId="7149F244" w14:textId="77777777" w:rsidR="00307BD2" w:rsidRPr="00176B46" w:rsidRDefault="00307BD2" w:rsidP="00307BD2">
            <w:pPr>
              <w:suppressAutoHyphens/>
              <w:ind w:firstLine="53"/>
              <w:jc w:val="center"/>
              <w:rPr>
                <w:sz w:val="20"/>
                <w:lang w:eastAsia="ar-SA"/>
              </w:rPr>
            </w:pPr>
            <w:r w:rsidRPr="00176B46">
              <w:rPr>
                <w:sz w:val="20"/>
                <w:lang w:eastAsia="ar-SA"/>
              </w:rPr>
              <w:t>0</w:t>
            </w:r>
          </w:p>
          <w:p w14:paraId="3CE018F5"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single" w:sz="4" w:space="0" w:color="auto"/>
              <w:left w:val="single" w:sz="4" w:space="0" w:color="auto"/>
              <w:bottom w:val="single" w:sz="4" w:space="0" w:color="auto"/>
              <w:right w:val="single" w:sz="4" w:space="0" w:color="auto"/>
            </w:tcBorders>
            <w:shd w:val="clear" w:color="000000" w:fill="FFFFFF"/>
            <w:hideMark/>
          </w:tcPr>
          <w:p w14:paraId="7C2A4B63" w14:textId="77777777" w:rsidR="00307BD2" w:rsidRPr="00176B46" w:rsidRDefault="00307BD2" w:rsidP="00307BD2">
            <w:pPr>
              <w:suppressAutoHyphens/>
              <w:ind w:firstLine="53"/>
              <w:jc w:val="center"/>
              <w:rPr>
                <w:sz w:val="20"/>
                <w:lang w:eastAsia="ar-SA"/>
              </w:rPr>
            </w:pPr>
            <w:r w:rsidRPr="00176B46">
              <w:rPr>
                <w:sz w:val="20"/>
                <w:lang w:eastAsia="ar-SA"/>
              </w:rPr>
              <w:t>5</w:t>
            </w:r>
          </w:p>
          <w:p w14:paraId="7D9B13BD" w14:textId="77777777" w:rsidR="00307BD2" w:rsidRPr="00176B46" w:rsidRDefault="00307BD2" w:rsidP="00307BD2">
            <w:pPr>
              <w:suppressAutoHyphens/>
              <w:ind w:firstLine="53"/>
              <w:jc w:val="center"/>
              <w:rPr>
                <w:sz w:val="20"/>
                <w:lang w:eastAsia="ar-SA"/>
              </w:rPr>
            </w:pPr>
            <w:r w:rsidRPr="00176B46">
              <w:rPr>
                <w:sz w:val="20"/>
                <w:lang w:eastAsia="ar-SA"/>
              </w:rPr>
              <w:t>(2030)</w:t>
            </w:r>
          </w:p>
        </w:tc>
      </w:tr>
      <w:tr w:rsidR="00307BD2" w:rsidRPr="00176B46" w14:paraId="62756467" w14:textId="77777777" w:rsidTr="00B32EF1">
        <w:trPr>
          <w:trHeight w:val="1185"/>
        </w:trPr>
        <w:tc>
          <w:tcPr>
            <w:tcW w:w="809" w:type="pct"/>
            <w:vMerge/>
            <w:tcBorders>
              <w:left w:val="single" w:sz="4" w:space="0" w:color="auto"/>
              <w:right w:val="single" w:sz="4" w:space="0" w:color="auto"/>
            </w:tcBorders>
          </w:tcPr>
          <w:p w14:paraId="66140EC9" w14:textId="77777777" w:rsidR="00307BD2" w:rsidRPr="00176B46" w:rsidRDefault="00307BD2" w:rsidP="00307BD2">
            <w:pPr>
              <w:suppressAutoHyphens/>
              <w:jc w:val="center"/>
              <w:rPr>
                <w:bCs/>
                <w:color w:val="000000"/>
                <w:sz w:val="20"/>
                <w:lang w:eastAsia="ar-SA"/>
              </w:rPr>
            </w:pPr>
          </w:p>
        </w:tc>
        <w:tc>
          <w:tcPr>
            <w:tcW w:w="762" w:type="pct"/>
            <w:tcBorders>
              <w:top w:val="single" w:sz="4" w:space="0" w:color="auto"/>
              <w:left w:val="single" w:sz="4" w:space="0" w:color="auto"/>
              <w:bottom w:val="single" w:sz="4" w:space="0" w:color="auto"/>
              <w:right w:val="single" w:sz="4" w:space="0" w:color="auto"/>
            </w:tcBorders>
            <w:vAlign w:val="center"/>
          </w:tcPr>
          <w:p w14:paraId="2A882976" w14:textId="77777777" w:rsidR="00307BD2" w:rsidRPr="00176B46" w:rsidRDefault="00307BD2" w:rsidP="00307BD2">
            <w:pPr>
              <w:suppressAutoHyphens/>
              <w:rPr>
                <w:color w:val="000000"/>
                <w:sz w:val="20"/>
                <w:lang w:eastAsia="ar-SA"/>
              </w:rPr>
            </w:pPr>
            <w:r w:rsidRPr="00176B46">
              <w:rPr>
                <w:color w:val="000000"/>
                <w:sz w:val="20"/>
                <w:lang w:eastAsia="ar-SA"/>
              </w:rPr>
              <w:t>Turistų skaičius apgyvendinimo įstaigose per metus (tūkst. asm.)</w:t>
            </w:r>
          </w:p>
        </w:tc>
        <w:tc>
          <w:tcPr>
            <w:tcW w:w="579" w:type="pct"/>
            <w:tcBorders>
              <w:top w:val="single" w:sz="4" w:space="0" w:color="auto"/>
              <w:left w:val="single" w:sz="4" w:space="0" w:color="auto"/>
              <w:bottom w:val="single" w:sz="4" w:space="0" w:color="auto"/>
              <w:right w:val="single" w:sz="4" w:space="0" w:color="auto"/>
            </w:tcBorders>
            <w:shd w:val="clear" w:color="000000" w:fill="FFFFFF"/>
          </w:tcPr>
          <w:p w14:paraId="44AB51AF" w14:textId="77777777" w:rsidR="00307BD2" w:rsidRPr="00176B46" w:rsidRDefault="00307BD2" w:rsidP="00307BD2">
            <w:pPr>
              <w:suppressAutoHyphens/>
              <w:ind w:firstLine="53"/>
              <w:jc w:val="center"/>
              <w:rPr>
                <w:color w:val="000000"/>
                <w:sz w:val="20"/>
                <w:lang w:eastAsia="lt-LT"/>
              </w:rPr>
            </w:pPr>
            <w:r w:rsidRPr="00176B46">
              <w:rPr>
                <w:color w:val="000000"/>
                <w:sz w:val="20"/>
                <w:lang w:eastAsia="lt-LT"/>
              </w:rPr>
              <w:t xml:space="preserve">29,3 </w:t>
            </w:r>
          </w:p>
          <w:p w14:paraId="7B697ACA" w14:textId="77777777" w:rsidR="00307BD2" w:rsidRPr="00176B46" w:rsidRDefault="00307BD2" w:rsidP="00307BD2">
            <w:pPr>
              <w:suppressAutoHyphens/>
              <w:ind w:firstLine="53"/>
              <w:jc w:val="center"/>
              <w:rPr>
                <w:sz w:val="20"/>
                <w:lang w:eastAsia="ar-SA"/>
              </w:rPr>
            </w:pPr>
            <w:r w:rsidRPr="00176B46">
              <w:rPr>
                <w:color w:val="000000"/>
                <w:sz w:val="20"/>
                <w:lang w:eastAsia="lt-LT"/>
              </w:rPr>
              <w:t>(2024)</w:t>
            </w:r>
          </w:p>
        </w:tc>
        <w:tc>
          <w:tcPr>
            <w:tcW w:w="591" w:type="pct"/>
            <w:tcBorders>
              <w:top w:val="single" w:sz="4" w:space="0" w:color="auto"/>
              <w:left w:val="single" w:sz="4" w:space="0" w:color="auto"/>
              <w:bottom w:val="single" w:sz="4" w:space="0" w:color="auto"/>
              <w:right w:val="single" w:sz="4" w:space="0" w:color="auto"/>
            </w:tcBorders>
            <w:noWrap/>
          </w:tcPr>
          <w:p w14:paraId="18989DE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30</w:t>
            </w:r>
          </w:p>
        </w:tc>
        <w:tc>
          <w:tcPr>
            <w:tcW w:w="591" w:type="pct"/>
            <w:tcBorders>
              <w:top w:val="single" w:sz="4" w:space="0" w:color="auto"/>
              <w:left w:val="single" w:sz="4" w:space="0" w:color="auto"/>
              <w:bottom w:val="single" w:sz="4" w:space="0" w:color="auto"/>
              <w:right w:val="single" w:sz="4" w:space="0" w:color="auto"/>
            </w:tcBorders>
            <w:noWrap/>
          </w:tcPr>
          <w:p w14:paraId="31ED9C6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31</w:t>
            </w:r>
          </w:p>
        </w:tc>
        <w:tc>
          <w:tcPr>
            <w:tcW w:w="591" w:type="pct"/>
            <w:tcBorders>
              <w:top w:val="single" w:sz="4" w:space="0" w:color="auto"/>
              <w:left w:val="single" w:sz="4" w:space="0" w:color="auto"/>
              <w:bottom w:val="single" w:sz="4" w:space="0" w:color="auto"/>
              <w:right w:val="single" w:sz="4" w:space="0" w:color="auto"/>
            </w:tcBorders>
            <w:noWrap/>
          </w:tcPr>
          <w:p w14:paraId="0394EE56"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32</w:t>
            </w:r>
          </w:p>
        </w:tc>
        <w:tc>
          <w:tcPr>
            <w:tcW w:w="591" w:type="pct"/>
            <w:tcBorders>
              <w:top w:val="single" w:sz="4" w:space="0" w:color="auto"/>
              <w:left w:val="single" w:sz="4" w:space="0" w:color="auto"/>
              <w:bottom w:val="single" w:sz="4" w:space="0" w:color="auto"/>
              <w:right w:val="single" w:sz="4" w:space="0" w:color="auto"/>
            </w:tcBorders>
            <w:shd w:val="clear" w:color="000000" w:fill="FFFFFF"/>
          </w:tcPr>
          <w:p w14:paraId="03881C75" w14:textId="77777777" w:rsidR="00307BD2" w:rsidRPr="00176B46" w:rsidRDefault="00307BD2" w:rsidP="00307BD2">
            <w:pPr>
              <w:suppressAutoHyphens/>
              <w:ind w:firstLine="53"/>
              <w:jc w:val="center"/>
              <w:rPr>
                <w:color w:val="000000"/>
                <w:sz w:val="20"/>
                <w:lang w:eastAsia="lt-LT"/>
              </w:rPr>
            </w:pPr>
            <w:r w:rsidRPr="00176B46">
              <w:rPr>
                <w:color w:val="000000"/>
                <w:sz w:val="20"/>
                <w:lang w:eastAsia="lt-LT"/>
              </w:rPr>
              <w:t xml:space="preserve">29,3 </w:t>
            </w:r>
          </w:p>
          <w:p w14:paraId="17B8655C" w14:textId="77777777" w:rsidR="00307BD2" w:rsidRPr="00176B46" w:rsidRDefault="00307BD2" w:rsidP="00307BD2">
            <w:pPr>
              <w:suppressAutoHyphens/>
              <w:ind w:firstLine="53"/>
              <w:jc w:val="center"/>
              <w:rPr>
                <w:sz w:val="20"/>
                <w:lang w:eastAsia="ar-SA"/>
              </w:rPr>
            </w:pPr>
            <w:r w:rsidRPr="00176B46">
              <w:rPr>
                <w:color w:val="000000"/>
                <w:sz w:val="20"/>
                <w:lang w:eastAsia="lt-LT"/>
              </w:rPr>
              <w:t>(2024)</w:t>
            </w:r>
          </w:p>
        </w:tc>
        <w:tc>
          <w:tcPr>
            <w:tcW w:w="487" w:type="pct"/>
            <w:tcBorders>
              <w:top w:val="single" w:sz="4" w:space="0" w:color="auto"/>
              <w:left w:val="single" w:sz="4" w:space="0" w:color="auto"/>
              <w:bottom w:val="single" w:sz="4" w:space="0" w:color="auto"/>
              <w:right w:val="single" w:sz="4" w:space="0" w:color="auto"/>
            </w:tcBorders>
            <w:shd w:val="clear" w:color="000000" w:fill="FFFFFF"/>
          </w:tcPr>
          <w:p w14:paraId="18153E62" w14:textId="77777777" w:rsidR="00307BD2" w:rsidRPr="00176B46" w:rsidRDefault="00307BD2" w:rsidP="00307BD2">
            <w:pPr>
              <w:suppressAutoHyphens/>
              <w:ind w:firstLine="53"/>
              <w:jc w:val="center"/>
              <w:rPr>
                <w:sz w:val="20"/>
                <w:lang w:eastAsia="ar-SA"/>
              </w:rPr>
            </w:pPr>
            <w:r w:rsidRPr="00176B46">
              <w:rPr>
                <w:sz w:val="20"/>
                <w:lang w:eastAsia="ar-SA"/>
              </w:rPr>
              <w:t>35</w:t>
            </w:r>
          </w:p>
          <w:p w14:paraId="020705C7" w14:textId="77777777" w:rsidR="00307BD2" w:rsidRPr="00176B46" w:rsidRDefault="00307BD2" w:rsidP="00307BD2">
            <w:pPr>
              <w:suppressAutoHyphens/>
              <w:ind w:firstLine="53"/>
              <w:jc w:val="center"/>
              <w:rPr>
                <w:sz w:val="20"/>
                <w:lang w:eastAsia="ar-SA"/>
              </w:rPr>
            </w:pPr>
            <w:r w:rsidRPr="00176B46">
              <w:rPr>
                <w:sz w:val="20"/>
                <w:lang w:eastAsia="ar-SA"/>
              </w:rPr>
              <w:t>(2030)</w:t>
            </w:r>
          </w:p>
        </w:tc>
      </w:tr>
      <w:tr w:rsidR="00307BD2" w:rsidRPr="00176B46" w14:paraId="1A3568CA" w14:textId="77777777" w:rsidTr="00B32EF1">
        <w:trPr>
          <w:trHeight w:val="1185"/>
        </w:trPr>
        <w:tc>
          <w:tcPr>
            <w:tcW w:w="809" w:type="pct"/>
            <w:vMerge/>
            <w:tcBorders>
              <w:left w:val="single" w:sz="4" w:space="0" w:color="auto"/>
              <w:bottom w:val="single" w:sz="4" w:space="0" w:color="auto"/>
              <w:right w:val="single" w:sz="4" w:space="0" w:color="auto"/>
            </w:tcBorders>
          </w:tcPr>
          <w:p w14:paraId="4C99BDB4" w14:textId="77777777" w:rsidR="00307BD2" w:rsidRPr="00176B46" w:rsidRDefault="00307BD2" w:rsidP="00307BD2">
            <w:pPr>
              <w:suppressAutoHyphens/>
              <w:jc w:val="center"/>
              <w:rPr>
                <w:bCs/>
                <w:color w:val="000000"/>
                <w:sz w:val="20"/>
                <w:lang w:eastAsia="ar-SA"/>
              </w:rPr>
            </w:pPr>
          </w:p>
        </w:tc>
        <w:tc>
          <w:tcPr>
            <w:tcW w:w="762" w:type="pct"/>
            <w:tcBorders>
              <w:top w:val="single" w:sz="4" w:space="0" w:color="auto"/>
              <w:left w:val="single" w:sz="4" w:space="0" w:color="auto"/>
              <w:bottom w:val="single" w:sz="4" w:space="0" w:color="auto"/>
              <w:right w:val="single" w:sz="4" w:space="0" w:color="auto"/>
            </w:tcBorders>
            <w:vAlign w:val="center"/>
          </w:tcPr>
          <w:p w14:paraId="410F7DA7" w14:textId="77777777" w:rsidR="00307BD2" w:rsidRPr="00176B46" w:rsidRDefault="00307BD2" w:rsidP="00307BD2">
            <w:pPr>
              <w:suppressAutoHyphens/>
              <w:rPr>
                <w:color w:val="000000"/>
                <w:sz w:val="20"/>
                <w:lang w:eastAsia="ar-SA"/>
              </w:rPr>
            </w:pPr>
            <w:r w:rsidRPr="00176B46">
              <w:rPr>
                <w:color w:val="000000"/>
                <w:sz w:val="20"/>
                <w:lang w:eastAsia="ar-SA"/>
              </w:rPr>
              <w:t>Nakvynių skaičius apgyvendinimo įstaigose per metus (vnt.)</w:t>
            </w:r>
          </w:p>
        </w:tc>
        <w:tc>
          <w:tcPr>
            <w:tcW w:w="579" w:type="pct"/>
            <w:tcBorders>
              <w:top w:val="single" w:sz="4" w:space="0" w:color="auto"/>
              <w:left w:val="single" w:sz="4" w:space="0" w:color="auto"/>
              <w:bottom w:val="single" w:sz="4" w:space="0" w:color="auto"/>
              <w:right w:val="single" w:sz="4" w:space="0" w:color="auto"/>
            </w:tcBorders>
            <w:shd w:val="clear" w:color="000000" w:fill="FFFFFF"/>
          </w:tcPr>
          <w:p w14:paraId="0A5452A7" w14:textId="77777777" w:rsidR="00307BD2" w:rsidRPr="00176B46" w:rsidRDefault="00307BD2" w:rsidP="00307BD2">
            <w:pPr>
              <w:suppressAutoHyphens/>
              <w:ind w:firstLine="53"/>
              <w:jc w:val="center"/>
              <w:rPr>
                <w:color w:val="000000"/>
                <w:sz w:val="20"/>
                <w:lang w:eastAsia="lt-LT"/>
              </w:rPr>
            </w:pPr>
            <w:r w:rsidRPr="00176B46">
              <w:rPr>
                <w:color w:val="000000"/>
                <w:sz w:val="20"/>
                <w:lang w:eastAsia="lt-LT"/>
              </w:rPr>
              <w:t>51450 (2024)</w:t>
            </w:r>
          </w:p>
        </w:tc>
        <w:tc>
          <w:tcPr>
            <w:tcW w:w="591" w:type="pct"/>
            <w:tcBorders>
              <w:top w:val="single" w:sz="4" w:space="0" w:color="auto"/>
              <w:left w:val="single" w:sz="4" w:space="0" w:color="auto"/>
              <w:bottom w:val="single" w:sz="4" w:space="0" w:color="auto"/>
              <w:right w:val="single" w:sz="4" w:space="0" w:color="auto"/>
            </w:tcBorders>
            <w:noWrap/>
          </w:tcPr>
          <w:p w14:paraId="5FF3821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57000</w:t>
            </w:r>
          </w:p>
        </w:tc>
        <w:tc>
          <w:tcPr>
            <w:tcW w:w="591" w:type="pct"/>
            <w:tcBorders>
              <w:top w:val="single" w:sz="4" w:space="0" w:color="auto"/>
              <w:left w:val="single" w:sz="4" w:space="0" w:color="auto"/>
              <w:bottom w:val="single" w:sz="4" w:space="0" w:color="auto"/>
              <w:right w:val="single" w:sz="4" w:space="0" w:color="auto"/>
            </w:tcBorders>
            <w:noWrap/>
          </w:tcPr>
          <w:p w14:paraId="1BD3B49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62000</w:t>
            </w:r>
          </w:p>
        </w:tc>
        <w:tc>
          <w:tcPr>
            <w:tcW w:w="591" w:type="pct"/>
            <w:tcBorders>
              <w:top w:val="single" w:sz="4" w:space="0" w:color="auto"/>
              <w:left w:val="single" w:sz="4" w:space="0" w:color="auto"/>
              <w:bottom w:val="single" w:sz="4" w:space="0" w:color="auto"/>
              <w:right w:val="single" w:sz="4" w:space="0" w:color="auto"/>
            </w:tcBorders>
            <w:noWrap/>
          </w:tcPr>
          <w:p w14:paraId="23C473E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66000</w:t>
            </w:r>
          </w:p>
        </w:tc>
        <w:tc>
          <w:tcPr>
            <w:tcW w:w="591" w:type="pct"/>
            <w:tcBorders>
              <w:top w:val="single" w:sz="4" w:space="0" w:color="auto"/>
              <w:left w:val="single" w:sz="4" w:space="0" w:color="auto"/>
              <w:bottom w:val="single" w:sz="4" w:space="0" w:color="auto"/>
              <w:right w:val="single" w:sz="4" w:space="0" w:color="auto"/>
            </w:tcBorders>
            <w:shd w:val="clear" w:color="000000" w:fill="FFFFFF"/>
          </w:tcPr>
          <w:p w14:paraId="429E42D9" w14:textId="77777777" w:rsidR="00307BD2" w:rsidRPr="00176B46" w:rsidRDefault="00307BD2" w:rsidP="00307BD2">
            <w:pPr>
              <w:suppressAutoHyphens/>
              <w:ind w:firstLine="53"/>
              <w:jc w:val="center"/>
              <w:rPr>
                <w:color w:val="000000"/>
                <w:sz w:val="20"/>
                <w:lang w:eastAsia="lt-LT"/>
              </w:rPr>
            </w:pPr>
            <w:r w:rsidRPr="00176B46">
              <w:rPr>
                <w:color w:val="000000"/>
                <w:sz w:val="20"/>
                <w:lang w:eastAsia="lt-LT"/>
              </w:rPr>
              <w:t>51450 (2024)</w:t>
            </w:r>
          </w:p>
        </w:tc>
        <w:tc>
          <w:tcPr>
            <w:tcW w:w="487" w:type="pct"/>
            <w:tcBorders>
              <w:top w:val="single" w:sz="4" w:space="0" w:color="auto"/>
              <w:left w:val="single" w:sz="4" w:space="0" w:color="auto"/>
              <w:bottom w:val="single" w:sz="4" w:space="0" w:color="auto"/>
              <w:right w:val="single" w:sz="4" w:space="0" w:color="auto"/>
            </w:tcBorders>
            <w:shd w:val="clear" w:color="000000" w:fill="FFFFFF"/>
          </w:tcPr>
          <w:p w14:paraId="4C775CF1" w14:textId="77777777" w:rsidR="00307BD2" w:rsidRPr="00176B46" w:rsidRDefault="00307BD2" w:rsidP="00307BD2">
            <w:pPr>
              <w:suppressAutoHyphens/>
              <w:ind w:firstLine="53"/>
              <w:jc w:val="center"/>
              <w:rPr>
                <w:sz w:val="20"/>
                <w:lang w:eastAsia="ar-SA"/>
              </w:rPr>
            </w:pPr>
            <w:r w:rsidRPr="00176B46">
              <w:rPr>
                <w:sz w:val="20"/>
                <w:lang w:eastAsia="ar-SA"/>
              </w:rPr>
              <w:t>70000 (2030)</w:t>
            </w:r>
          </w:p>
        </w:tc>
      </w:tr>
      <w:tr w:rsidR="00307BD2" w:rsidRPr="00176B46" w14:paraId="5750BEBB" w14:textId="77777777" w:rsidTr="00B32EF1">
        <w:trPr>
          <w:trHeight w:val="1680"/>
        </w:trPr>
        <w:tc>
          <w:tcPr>
            <w:tcW w:w="809" w:type="pct"/>
            <w:tcBorders>
              <w:top w:val="single" w:sz="4" w:space="0" w:color="auto"/>
              <w:left w:val="single" w:sz="4" w:space="0" w:color="auto"/>
              <w:bottom w:val="single" w:sz="4" w:space="0" w:color="auto"/>
              <w:right w:val="nil"/>
            </w:tcBorders>
            <w:hideMark/>
          </w:tcPr>
          <w:p w14:paraId="0E01BBB1" w14:textId="77777777" w:rsidR="00307BD2" w:rsidRPr="00176B46" w:rsidRDefault="00307BD2" w:rsidP="00307BD2">
            <w:pPr>
              <w:suppressAutoHyphens/>
              <w:jc w:val="center"/>
              <w:rPr>
                <w:bCs/>
                <w:color w:val="000000"/>
                <w:sz w:val="20"/>
                <w:lang w:eastAsia="ar-SA"/>
              </w:rPr>
            </w:pPr>
            <w:r w:rsidRPr="00176B46">
              <w:rPr>
                <w:bCs/>
                <w:color w:val="000000"/>
                <w:sz w:val="20"/>
                <w:lang w:eastAsia="ar-SA"/>
              </w:rPr>
              <w:t>11-03 uždavinys. Didinti kultūros ir kultūrinio turizmo paslaugų įvairovę, stiprinant kūrybiškumą, profesionalumą ir kūrybinių industrijų integraciją</w:t>
            </w:r>
          </w:p>
        </w:tc>
        <w:tc>
          <w:tcPr>
            <w:tcW w:w="762" w:type="pct"/>
            <w:tcBorders>
              <w:top w:val="single" w:sz="4" w:space="0" w:color="auto"/>
              <w:left w:val="single" w:sz="4" w:space="0" w:color="auto"/>
              <w:bottom w:val="single" w:sz="4" w:space="0" w:color="auto"/>
              <w:right w:val="single" w:sz="4" w:space="0" w:color="auto"/>
            </w:tcBorders>
            <w:vAlign w:val="center"/>
            <w:hideMark/>
          </w:tcPr>
          <w:p w14:paraId="738A3284" w14:textId="77777777" w:rsidR="00307BD2" w:rsidRPr="00176B46" w:rsidRDefault="00307BD2" w:rsidP="00307BD2">
            <w:pPr>
              <w:suppressAutoHyphens/>
              <w:rPr>
                <w:color w:val="000000"/>
                <w:sz w:val="20"/>
                <w:lang w:eastAsia="ar-SA"/>
              </w:rPr>
            </w:pPr>
            <w:r w:rsidRPr="00176B46">
              <w:rPr>
                <w:color w:val="000000"/>
                <w:sz w:val="20"/>
                <w:lang w:eastAsia="ar-SA"/>
              </w:rPr>
              <w:t>Įgyvendintų naujų kultūros ir kultūrinio turizmo srities iniciatyvų skaičius (vnt.)</w:t>
            </w:r>
          </w:p>
        </w:tc>
        <w:tc>
          <w:tcPr>
            <w:tcW w:w="579" w:type="pct"/>
            <w:tcBorders>
              <w:top w:val="single" w:sz="4" w:space="0" w:color="auto"/>
              <w:left w:val="nil"/>
              <w:bottom w:val="single" w:sz="4" w:space="0" w:color="auto"/>
              <w:right w:val="single" w:sz="4" w:space="0" w:color="auto"/>
            </w:tcBorders>
            <w:shd w:val="clear" w:color="000000" w:fill="FFFFFF"/>
            <w:hideMark/>
          </w:tcPr>
          <w:p w14:paraId="17C0DB2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w:t>
            </w:r>
          </w:p>
        </w:tc>
        <w:tc>
          <w:tcPr>
            <w:tcW w:w="591" w:type="pct"/>
            <w:tcBorders>
              <w:top w:val="single" w:sz="4" w:space="0" w:color="auto"/>
              <w:left w:val="nil"/>
              <w:bottom w:val="single" w:sz="4" w:space="0" w:color="auto"/>
              <w:right w:val="single" w:sz="4" w:space="0" w:color="auto"/>
            </w:tcBorders>
            <w:noWrap/>
            <w:hideMark/>
          </w:tcPr>
          <w:p w14:paraId="5CA441E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p>
        </w:tc>
        <w:tc>
          <w:tcPr>
            <w:tcW w:w="591" w:type="pct"/>
            <w:tcBorders>
              <w:top w:val="single" w:sz="4" w:space="0" w:color="auto"/>
              <w:left w:val="nil"/>
              <w:bottom w:val="single" w:sz="4" w:space="0" w:color="auto"/>
              <w:right w:val="single" w:sz="4" w:space="0" w:color="auto"/>
            </w:tcBorders>
            <w:noWrap/>
            <w:hideMark/>
          </w:tcPr>
          <w:p w14:paraId="248139D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6</w:t>
            </w:r>
          </w:p>
        </w:tc>
        <w:tc>
          <w:tcPr>
            <w:tcW w:w="591" w:type="pct"/>
            <w:tcBorders>
              <w:top w:val="single" w:sz="4" w:space="0" w:color="auto"/>
              <w:left w:val="nil"/>
              <w:bottom w:val="single" w:sz="4" w:space="0" w:color="auto"/>
              <w:right w:val="single" w:sz="4" w:space="0" w:color="auto"/>
            </w:tcBorders>
            <w:noWrap/>
            <w:hideMark/>
          </w:tcPr>
          <w:p w14:paraId="0C950823"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9</w:t>
            </w:r>
          </w:p>
        </w:tc>
        <w:tc>
          <w:tcPr>
            <w:tcW w:w="591" w:type="pct"/>
            <w:tcBorders>
              <w:top w:val="single" w:sz="4" w:space="0" w:color="auto"/>
              <w:left w:val="nil"/>
              <w:bottom w:val="single" w:sz="4" w:space="0" w:color="auto"/>
              <w:right w:val="single" w:sz="4" w:space="0" w:color="auto"/>
            </w:tcBorders>
            <w:shd w:val="clear" w:color="000000" w:fill="FFFFFF"/>
            <w:hideMark/>
          </w:tcPr>
          <w:p w14:paraId="4C65D312" w14:textId="77777777" w:rsidR="00307BD2" w:rsidRPr="00176B46" w:rsidRDefault="00307BD2" w:rsidP="00307BD2">
            <w:pPr>
              <w:suppressAutoHyphens/>
              <w:ind w:firstLine="53"/>
              <w:jc w:val="center"/>
              <w:rPr>
                <w:sz w:val="20"/>
                <w:lang w:eastAsia="ar-SA"/>
              </w:rPr>
            </w:pPr>
            <w:r w:rsidRPr="00176B46">
              <w:rPr>
                <w:sz w:val="20"/>
                <w:lang w:eastAsia="ar-SA"/>
              </w:rPr>
              <w:t>-</w:t>
            </w:r>
          </w:p>
        </w:tc>
        <w:tc>
          <w:tcPr>
            <w:tcW w:w="487" w:type="pct"/>
            <w:tcBorders>
              <w:top w:val="single" w:sz="4" w:space="0" w:color="auto"/>
              <w:left w:val="nil"/>
              <w:bottom w:val="single" w:sz="4" w:space="0" w:color="auto"/>
              <w:right w:val="single" w:sz="4" w:space="0" w:color="auto"/>
            </w:tcBorders>
            <w:shd w:val="clear" w:color="000000" w:fill="FFFFFF"/>
            <w:hideMark/>
          </w:tcPr>
          <w:p w14:paraId="795F47C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12 (2030)</w:t>
            </w:r>
          </w:p>
        </w:tc>
      </w:tr>
      <w:tr w:rsidR="00307BD2" w:rsidRPr="00176B46" w14:paraId="7ABB10CB" w14:textId="77777777" w:rsidTr="00B32EF1">
        <w:trPr>
          <w:trHeight w:val="1680"/>
        </w:trPr>
        <w:tc>
          <w:tcPr>
            <w:tcW w:w="809" w:type="pct"/>
            <w:tcBorders>
              <w:top w:val="single" w:sz="4" w:space="0" w:color="auto"/>
              <w:left w:val="single" w:sz="4" w:space="0" w:color="auto"/>
              <w:bottom w:val="single" w:sz="4" w:space="0" w:color="auto"/>
              <w:right w:val="nil"/>
            </w:tcBorders>
          </w:tcPr>
          <w:p w14:paraId="4FB20372" w14:textId="77777777" w:rsidR="00307BD2" w:rsidRPr="00176B46" w:rsidRDefault="00307BD2" w:rsidP="00307BD2">
            <w:pPr>
              <w:suppressAutoHyphens/>
              <w:jc w:val="center"/>
              <w:rPr>
                <w:bCs/>
                <w:color w:val="000000"/>
                <w:sz w:val="20"/>
                <w:lang w:eastAsia="ar-SA"/>
              </w:rPr>
            </w:pPr>
            <w:r w:rsidRPr="00176B46">
              <w:rPr>
                <w:bCs/>
                <w:color w:val="000000"/>
                <w:sz w:val="20"/>
                <w:lang w:eastAsia="ar-SA"/>
              </w:rPr>
              <w:lastRenderedPageBreak/>
              <w:t>11-04 uždavinys. Stiprinti kultūrinio, kurortinio turizmo viešinimą, taikant inovatyvias rinkodaros priemones ir plėtojant tarptautinio turizmo partnerystes</w:t>
            </w:r>
          </w:p>
        </w:tc>
        <w:tc>
          <w:tcPr>
            <w:tcW w:w="762" w:type="pct"/>
            <w:tcBorders>
              <w:top w:val="single" w:sz="4" w:space="0" w:color="auto"/>
              <w:left w:val="single" w:sz="4" w:space="0" w:color="auto"/>
              <w:bottom w:val="single" w:sz="4" w:space="0" w:color="auto"/>
              <w:right w:val="single" w:sz="4" w:space="0" w:color="auto"/>
            </w:tcBorders>
            <w:vAlign w:val="center"/>
          </w:tcPr>
          <w:p w14:paraId="7B3AFB63" w14:textId="77777777" w:rsidR="00307BD2" w:rsidRPr="00176B46" w:rsidRDefault="00307BD2" w:rsidP="00307BD2">
            <w:pPr>
              <w:suppressAutoHyphens/>
              <w:rPr>
                <w:color w:val="000000"/>
                <w:sz w:val="20"/>
                <w:lang w:eastAsia="ar-SA"/>
              </w:rPr>
            </w:pPr>
            <w:r w:rsidRPr="00176B46">
              <w:rPr>
                <w:color w:val="000000"/>
                <w:sz w:val="20"/>
                <w:lang w:eastAsia="ar-SA"/>
              </w:rPr>
              <w:t>Esamų ir (arba) naujų partnerių miestų, įsitraukusių į bendrus kultūrinius, turizmo projektus, veiklas su Savivaldybe, skaičius (vnt.)</w:t>
            </w:r>
          </w:p>
        </w:tc>
        <w:tc>
          <w:tcPr>
            <w:tcW w:w="579" w:type="pct"/>
            <w:tcBorders>
              <w:top w:val="single" w:sz="4" w:space="0" w:color="auto"/>
              <w:left w:val="nil"/>
              <w:bottom w:val="single" w:sz="4" w:space="0" w:color="auto"/>
              <w:right w:val="single" w:sz="4" w:space="0" w:color="auto"/>
            </w:tcBorders>
            <w:shd w:val="clear" w:color="000000" w:fill="FFFFFF"/>
          </w:tcPr>
          <w:p w14:paraId="20CAF00A" w14:textId="77777777" w:rsidR="00307BD2" w:rsidRPr="00176B46" w:rsidRDefault="00307BD2" w:rsidP="00307BD2">
            <w:pPr>
              <w:suppressAutoHyphens/>
              <w:ind w:firstLine="53"/>
              <w:jc w:val="center"/>
              <w:rPr>
                <w:color w:val="000000"/>
                <w:sz w:val="20"/>
                <w:lang w:eastAsia="ar-SA"/>
              </w:rPr>
            </w:pPr>
            <w:r w:rsidRPr="00176B46">
              <w:rPr>
                <w:color w:val="000000"/>
                <w:sz w:val="18"/>
                <w:szCs w:val="18"/>
                <w:lang w:eastAsia="lt-LT"/>
              </w:rPr>
              <w:t>1 (2024)</w:t>
            </w:r>
          </w:p>
        </w:tc>
        <w:tc>
          <w:tcPr>
            <w:tcW w:w="591" w:type="pct"/>
            <w:tcBorders>
              <w:top w:val="single" w:sz="4" w:space="0" w:color="auto"/>
              <w:left w:val="nil"/>
              <w:bottom w:val="single" w:sz="4" w:space="0" w:color="auto"/>
              <w:right w:val="single" w:sz="4" w:space="0" w:color="auto"/>
            </w:tcBorders>
            <w:noWrap/>
          </w:tcPr>
          <w:p w14:paraId="246778D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single" w:sz="4" w:space="0" w:color="auto"/>
              <w:left w:val="nil"/>
              <w:bottom w:val="single" w:sz="4" w:space="0" w:color="auto"/>
              <w:right w:val="single" w:sz="4" w:space="0" w:color="auto"/>
            </w:tcBorders>
            <w:noWrap/>
          </w:tcPr>
          <w:p w14:paraId="3093955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p>
        </w:tc>
        <w:tc>
          <w:tcPr>
            <w:tcW w:w="591" w:type="pct"/>
            <w:tcBorders>
              <w:top w:val="single" w:sz="4" w:space="0" w:color="auto"/>
              <w:left w:val="nil"/>
              <w:bottom w:val="single" w:sz="4" w:space="0" w:color="auto"/>
              <w:right w:val="single" w:sz="4" w:space="0" w:color="auto"/>
            </w:tcBorders>
            <w:noWrap/>
          </w:tcPr>
          <w:p w14:paraId="28D4FE2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4</w:t>
            </w:r>
          </w:p>
        </w:tc>
        <w:tc>
          <w:tcPr>
            <w:tcW w:w="591" w:type="pct"/>
            <w:tcBorders>
              <w:top w:val="single" w:sz="4" w:space="0" w:color="auto"/>
              <w:left w:val="nil"/>
              <w:bottom w:val="single" w:sz="4" w:space="0" w:color="auto"/>
              <w:right w:val="single" w:sz="4" w:space="0" w:color="auto"/>
            </w:tcBorders>
            <w:shd w:val="clear" w:color="000000" w:fill="FFFFFF"/>
          </w:tcPr>
          <w:p w14:paraId="0E26E5F4" w14:textId="77777777" w:rsidR="00307BD2" w:rsidRPr="00176B46" w:rsidRDefault="00307BD2" w:rsidP="00307BD2">
            <w:pPr>
              <w:suppressAutoHyphens/>
              <w:ind w:firstLine="53"/>
              <w:jc w:val="center"/>
              <w:rPr>
                <w:sz w:val="20"/>
                <w:lang w:eastAsia="ar-SA"/>
              </w:rPr>
            </w:pPr>
            <w:r w:rsidRPr="00176B46">
              <w:rPr>
                <w:sz w:val="20"/>
                <w:lang w:eastAsia="ar-SA"/>
              </w:rPr>
              <w:t>1 (2024)</w:t>
            </w:r>
          </w:p>
        </w:tc>
        <w:tc>
          <w:tcPr>
            <w:tcW w:w="487" w:type="pct"/>
            <w:tcBorders>
              <w:top w:val="single" w:sz="4" w:space="0" w:color="auto"/>
              <w:left w:val="nil"/>
              <w:bottom w:val="single" w:sz="4" w:space="0" w:color="auto"/>
              <w:right w:val="single" w:sz="4" w:space="0" w:color="auto"/>
            </w:tcBorders>
            <w:shd w:val="clear" w:color="000000" w:fill="FFFFFF"/>
          </w:tcPr>
          <w:p w14:paraId="0550759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4 (2030)</w:t>
            </w:r>
          </w:p>
        </w:tc>
      </w:tr>
      <w:tr w:rsidR="00307BD2" w:rsidRPr="00176B46" w14:paraId="1F15CCC5" w14:textId="77777777" w:rsidTr="00B32EF1">
        <w:trPr>
          <w:trHeight w:val="1275"/>
        </w:trPr>
        <w:tc>
          <w:tcPr>
            <w:tcW w:w="809" w:type="pct"/>
            <w:vMerge w:val="restart"/>
            <w:tcBorders>
              <w:top w:val="nil"/>
              <w:left w:val="single" w:sz="4" w:space="0" w:color="auto"/>
              <w:bottom w:val="single" w:sz="4" w:space="0" w:color="000000"/>
              <w:right w:val="nil"/>
            </w:tcBorders>
            <w:shd w:val="clear" w:color="000000" w:fill="E2EFDA"/>
            <w:vAlign w:val="center"/>
            <w:hideMark/>
          </w:tcPr>
          <w:p w14:paraId="758022C5"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 xml:space="preserve">12 tikslas. </w:t>
            </w:r>
          </w:p>
          <w:p w14:paraId="4FC2D67A"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Skatinti inovatyvaus, konkurencingo, tvaraus ir ambicingo verslo plėtrą, pritraukiant investicijas ir kuriant patrauklią darbo aplinką</w:t>
            </w:r>
          </w:p>
        </w:tc>
        <w:tc>
          <w:tcPr>
            <w:tcW w:w="762" w:type="pct"/>
            <w:tcBorders>
              <w:top w:val="nil"/>
              <w:left w:val="single" w:sz="4" w:space="0" w:color="auto"/>
              <w:bottom w:val="single" w:sz="4" w:space="0" w:color="auto"/>
              <w:right w:val="single" w:sz="4" w:space="0" w:color="auto"/>
            </w:tcBorders>
            <w:shd w:val="clear" w:color="000000" w:fill="E2EFDA"/>
            <w:hideMark/>
          </w:tcPr>
          <w:p w14:paraId="00AAEA5B" w14:textId="77777777" w:rsidR="00307BD2" w:rsidRPr="00176B46" w:rsidRDefault="00307BD2" w:rsidP="00307BD2">
            <w:pPr>
              <w:suppressAutoHyphens/>
              <w:rPr>
                <w:color w:val="000000"/>
                <w:sz w:val="20"/>
                <w:lang w:eastAsia="ar-SA"/>
              </w:rPr>
            </w:pPr>
            <w:r w:rsidRPr="00176B46">
              <w:rPr>
                <w:color w:val="000000"/>
                <w:sz w:val="20"/>
                <w:lang w:eastAsia="ar-SA"/>
              </w:rPr>
              <w:t>Vidutinis mėnesinis bruto darbo užmokestis (Eur per metus)</w:t>
            </w:r>
          </w:p>
        </w:tc>
        <w:tc>
          <w:tcPr>
            <w:tcW w:w="579" w:type="pct"/>
            <w:tcBorders>
              <w:top w:val="nil"/>
              <w:left w:val="nil"/>
              <w:bottom w:val="single" w:sz="4" w:space="0" w:color="auto"/>
              <w:right w:val="single" w:sz="4" w:space="0" w:color="auto"/>
            </w:tcBorders>
            <w:shd w:val="clear" w:color="000000" w:fill="E2EFDA"/>
            <w:hideMark/>
          </w:tcPr>
          <w:p w14:paraId="37ED44FB" w14:textId="77777777" w:rsidR="00307BD2" w:rsidRPr="00176B46" w:rsidRDefault="00307BD2" w:rsidP="00307BD2">
            <w:pPr>
              <w:suppressAutoHyphens/>
              <w:jc w:val="center"/>
              <w:rPr>
                <w:color w:val="000000"/>
                <w:sz w:val="20"/>
                <w:lang w:eastAsia="ar-SA"/>
              </w:rPr>
            </w:pPr>
            <w:r w:rsidRPr="00176B46">
              <w:rPr>
                <w:color w:val="000000"/>
                <w:sz w:val="20"/>
                <w:lang w:eastAsia="ar-SA"/>
              </w:rPr>
              <w:t>1551,6 (2023)</w:t>
            </w:r>
          </w:p>
        </w:tc>
        <w:tc>
          <w:tcPr>
            <w:tcW w:w="591" w:type="pct"/>
            <w:tcBorders>
              <w:top w:val="nil"/>
              <w:left w:val="nil"/>
              <w:bottom w:val="single" w:sz="4" w:space="0" w:color="auto"/>
              <w:right w:val="single" w:sz="4" w:space="0" w:color="auto"/>
            </w:tcBorders>
            <w:shd w:val="clear" w:color="000000" w:fill="E2EFDA"/>
            <w:noWrap/>
            <w:hideMark/>
          </w:tcPr>
          <w:p w14:paraId="247C1333" w14:textId="77777777" w:rsidR="00307BD2" w:rsidRPr="00176B46" w:rsidRDefault="00307BD2" w:rsidP="00307BD2">
            <w:pPr>
              <w:suppressAutoHyphens/>
              <w:jc w:val="center"/>
              <w:rPr>
                <w:color w:val="000000"/>
                <w:sz w:val="20"/>
                <w:lang w:eastAsia="ar-SA"/>
              </w:rPr>
            </w:pPr>
            <w:r w:rsidRPr="00176B46">
              <w:rPr>
                <w:color w:val="000000"/>
                <w:sz w:val="20"/>
                <w:lang w:eastAsia="ar-SA"/>
              </w:rPr>
              <w:t>1650</w:t>
            </w:r>
          </w:p>
        </w:tc>
        <w:tc>
          <w:tcPr>
            <w:tcW w:w="591" w:type="pct"/>
            <w:tcBorders>
              <w:top w:val="nil"/>
              <w:left w:val="nil"/>
              <w:bottom w:val="single" w:sz="4" w:space="0" w:color="auto"/>
              <w:right w:val="single" w:sz="4" w:space="0" w:color="auto"/>
            </w:tcBorders>
            <w:shd w:val="clear" w:color="000000" w:fill="E2EFDA"/>
            <w:noWrap/>
            <w:hideMark/>
          </w:tcPr>
          <w:p w14:paraId="46F94B71" w14:textId="77777777" w:rsidR="00307BD2" w:rsidRPr="00176B46" w:rsidRDefault="00307BD2" w:rsidP="00307BD2">
            <w:pPr>
              <w:suppressAutoHyphens/>
              <w:jc w:val="center"/>
              <w:rPr>
                <w:color w:val="000000"/>
                <w:sz w:val="20"/>
                <w:lang w:eastAsia="ar-SA"/>
              </w:rPr>
            </w:pPr>
            <w:r w:rsidRPr="00176B46">
              <w:rPr>
                <w:color w:val="000000"/>
                <w:sz w:val="20"/>
                <w:lang w:eastAsia="ar-SA"/>
              </w:rPr>
              <w:t>1860</w:t>
            </w:r>
          </w:p>
        </w:tc>
        <w:tc>
          <w:tcPr>
            <w:tcW w:w="591" w:type="pct"/>
            <w:tcBorders>
              <w:top w:val="nil"/>
              <w:left w:val="nil"/>
              <w:bottom w:val="single" w:sz="4" w:space="0" w:color="auto"/>
              <w:right w:val="single" w:sz="4" w:space="0" w:color="auto"/>
            </w:tcBorders>
            <w:shd w:val="clear" w:color="000000" w:fill="E2EFDA"/>
            <w:noWrap/>
            <w:hideMark/>
          </w:tcPr>
          <w:p w14:paraId="64D00591" w14:textId="77777777" w:rsidR="00307BD2" w:rsidRPr="00176B46" w:rsidRDefault="00307BD2" w:rsidP="00307BD2">
            <w:pPr>
              <w:suppressAutoHyphens/>
              <w:jc w:val="center"/>
              <w:rPr>
                <w:color w:val="000000"/>
                <w:sz w:val="20"/>
                <w:lang w:eastAsia="ar-SA"/>
              </w:rPr>
            </w:pPr>
            <w:r w:rsidRPr="00176B46">
              <w:rPr>
                <w:color w:val="000000"/>
                <w:sz w:val="20"/>
                <w:lang w:eastAsia="ar-SA"/>
              </w:rPr>
              <w:t>2030</w:t>
            </w:r>
          </w:p>
        </w:tc>
        <w:tc>
          <w:tcPr>
            <w:tcW w:w="591" w:type="pct"/>
            <w:tcBorders>
              <w:top w:val="nil"/>
              <w:left w:val="nil"/>
              <w:bottom w:val="single" w:sz="4" w:space="0" w:color="auto"/>
              <w:right w:val="single" w:sz="4" w:space="0" w:color="auto"/>
            </w:tcBorders>
            <w:shd w:val="clear" w:color="000000" w:fill="E2EFDA"/>
            <w:hideMark/>
          </w:tcPr>
          <w:p w14:paraId="1B726B83" w14:textId="77777777" w:rsidR="00307BD2" w:rsidRPr="00176B46" w:rsidRDefault="00307BD2" w:rsidP="00307BD2">
            <w:pPr>
              <w:suppressAutoHyphens/>
              <w:jc w:val="center"/>
              <w:rPr>
                <w:sz w:val="20"/>
                <w:lang w:eastAsia="ar-SA"/>
              </w:rPr>
            </w:pPr>
            <w:r w:rsidRPr="00176B46">
              <w:rPr>
                <w:sz w:val="20"/>
                <w:lang w:eastAsia="ar-SA"/>
              </w:rPr>
              <w:t>1551,6 (2023)</w:t>
            </w:r>
          </w:p>
        </w:tc>
        <w:tc>
          <w:tcPr>
            <w:tcW w:w="487" w:type="pct"/>
            <w:tcBorders>
              <w:top w:val="nil"/>
              <w:left w:val="nil"/>
              <w:bottom w:val="single" w:sz="4" w:space="0" w:color="auto"/>
              <w:right w:val="single" w:sz="4" w:space="0" w:color="auto"/>
            </w:tcBorders>
            <w:shd w:val="clear" w:color="000000" w:fill="E2EFDA"/>
            <w:hideMark/>
          </w:tcPr>
          <w:p w14:paraId="0F934048" w14:textId="77777777" w:rsidR="00307BD2" w:rsidRPr="00176B46" w:rsidRDefault="00307BD2" w:rsidP="00307BD2">
            <w:pPr>
              <w:suppressAutoHyphens/>
              <w:jc w:val="center"/>
              <w:rPr>
                <w:color w:val="000000"/>
                <w:sz w:val="20"/>
                <w:lang w:eastAsia="ar-SA"/>
              </w:rPr>
            </w:pPr>
            <w:r w:rsidRPr="00176B46">
              <w:rPr>
                <w:color w:val="000000"/>
                <w:sz w:val="20"/>
                <w:lang w:eastAsia="ar-SA"/>
              </w:rPr>
              <w:t>2549 (2030)</w:t>
            </w:r>
          </w:p>
        </w:tc>
      </w:tr>
      <w:tr w:rsidR="00307BD2" w:rsidRPr="00176B46" w14:paraId="18A9B1DE" w14:textId="77777777" w:rsidTr="00B32EF1">
        <w:trPr>
          <w:trHeight w:val="912"/>
        </w:trPr>
        <w:tc>
          <w:tcPr>
            <w:tcW w:w="809" w:type="pct"/>
            <w:vMerge/>
            <w:tcBorders>
              <w:top w:val="nil"/>
              <w:left w:val="single" w:sz="4" w:space="0" w:color="auto"/>
              <w:bottom w:val="single" w:sz="4" w:space="0" w:color="000000"/>
              <w:right w:val="nil"/>
            </w:tcBorders>
            <w:vAlign w:val="center"/>
            <w:hideMark/>
          </w:tcPr>
          <w:p w14:paraId="225D6767" w14:textId="77777777" w:rsidR="00307BD2" w:rsidRPr="00176B46" w:rsidRDefault="00307BD2" w:rsidP="00307BD2">
            <w:pPr>
              <w:suppressAutoHyphens/>
              <w:rPr>
                <w:b/>
                <w:bCs/>
                <w:color w:val="000000"/>
                <w:sz w:val="20"/>
                <w:lang w:eastAsia="ar-SA"/>
              </w:rPr>
            </w:pPr>
          </w:p>
        </w:tc>
        <w:tc>
          <w:tcPr>
            <w:tcW w:w="762" w:type="pct"/>
            <w:tcBorders>
              <w:top w:val="nil"/>
              <w:left w:val="single" w:sz="4" w:space="0" w:color="auto"/>
              <w:bottom w:val="single" w:sz="4" w:space="0" w:color="auto"/>
              <w:right w:val="single" w:sz="4" w:space="0" w:color="auto"/>
            </w:tcBorders>
            <w:shd w:val="clear" w:color="000000" w:fill="E2EFDA"/>
            <w:hideMark/>
          </w:tcPr>
          <w:p w14:paraId="745498FB" w14:textId="77777777" w:rsidR="00307BD2" w:rsidRPr="00176B46" w:rsidRDefault="00307BD2" w:rsidP="00307BD2">
            <w:pPr>
              <w:suppressAutoHyphens/>
              <w:rPr>
                <w:color w:val="000000"/>
                <w:sz w:val="20"/>
                <w:lang w:eastAsia="ar-SA"/>
              </w:rPr>
            </w:pPr>
            <w:r w:rsidRPr="00176B46">
              <w:rPr>
                <w:color w:val="000000"/>
                <w:sz w:val="20"/>
                <w:lang w:eastAsia="ar-SA"/>
              </w:rPr>
              <w:t>Materialinės investicijos, tenkančios 1 gyventojui  (Eur per metus)</w:t>
            </w:r>
          </w:p>
        </w:tc>
        <w:tc>
          <w:tcPr>
            <w:tcW w:w="579" w:type="pct"/>
            <w:tcBorders>
              <w:top w:val="nil"/>
              <w:left w:val="nil"/>
              <w:bottom w:val="single" w:sz="4" w:space="0" w:color="auto"/>
              <w:right w:val="single" w:sz="4" w:space="0" w:color="auto"/>
            </w:tcBorders>
            <w:shd w:val="clear" w:color="000000" w:fill="E2EFDA"/>
            <w:hideMark/>
          </w:tcPr>
          <w:p w14:paraId="6C7DC8B8" w14:textId="77777777" w:rsidR="00307BD2" w:rsidRPr="00176B46" w:rsidRDefault="00307BD2" w:rsidP="00307BD2">
            <w:pPr>
              <w:suppressAutoHyphens/>
              <w:jc w:val="center"/>
              <w:rPr>
                <w:sz w:val="20"/>
                <w:lang w:eastAsia="ar-SA"/>
              </w:rPr>
            </w:pPr>
            <w:r w:rsidRPr="00176B46">
              <w:rPr>
                <w:sz w:val="20"/>
                <w:lang w:eastAsia="ar-SA"/>
              </w:rPr>
              <w:t>1315 (2023)</w:t>
            </w:r>
          </w:p>
        </w:tc>
        <w:tc>
          <w:tcPr>
            <w:tcW w:w="591" w:type="pct"/>
            <w:tcBorders>
              <w:top w:val="nil"/>
              <w:left w:val="nil"/>
              <w:bottom w:val="single" w:sz="4" w:space="0" w:color="auto"/>
              <w:right w:val="single" w:sz="4" w:space="0" w:color="auto"/>
            </w:tcBorders>
            <w:shd w:val="clear" w:color="000000" w:fill="E2EFDA"/>
            <w:noWrap/>
            <w:hideMark/>
          </w:tcPr>
          <w:p w14:paraId="308A3EA5" w14:textId="77777777" w:rsidR="00307BD2" w:rsidRPr="00176B46" w:rsidRDefault="00307BD2" w:rsidP="00307BD2">
            <w:pPr>
              <w:suppressAutoHyphens/>
              <w:jc w:val="center"/>
              <w:rPr>
                <w:color w:val="000000"/>
                <w:sz w:val="20"/>
                <w:lang w:eastAsia="ar-SA"/>
              </w:rPr>
            </w:pPr>
            <w:r w:rsidRPr="00176B46">
              <w:rPr>
                <w:color w:val="000000"/>
                <w:sz w:val="20"/>
                <w:lang w:eastAsia="ar-SA"/>
              </w:rPr>
              <w:t>1450</w:t>
            </w:r>
          </w:p>
        </w:tc>
        <w:tc>
          <w:tcPr>
            <w:tcW w:w="591" w:type="pct"/>
            <w:tcBorders>
              <w:top w:val="nil"/>
              <w:left w:val="nil"/>
              <w:bottom w:val="single" w:sz="4" w:space="0" w:color="auto"/>
              <w:right w:val="single" w:sz="4" w:space="0" w:color="auto"/>
            </w:tcBorders>
            <w:shd w:val="clear" w:color="000000" w:fill="E2EFDA"/>
            <w:noWrap/>
            <w:hideMark/>
          </w:tcPr>
          <w:p w14:paraId="429206E6" w14:textId="77777777" w:rsidR="00307BD2" w:rsidRPr="00176B46" w:rsidRDefault="00307BD2" w:rsidP="00307BD2">
            <w:pPr>
              <w:suppressAutoHyphens/>
              <w:jc w:val="center"/>
              <w:rPr>
                <w:color w:val="000000"/>
                <w:sz w:val="20"/>
                <w:lang w:eastAsia="ar-SA"/>
              </w:rPr>
            </w:pPr>
            <w:r w:rsidRPr="00176B46">
              <w:rPr>
                <w:color w:val="000000"/>
                <w:sz w:val="20"/>
                <w:lang w:eastAsia="ar-SA"/>
              </w:rPr>
              <w:t>1560</w:t>
            </w:r>
          </w:p>
        </w:tc>
        <w:tc>
          <w:tcPr>
            <w:tcW w:w="591" w:type="pct"/>
            <w:tcBorders>
              <w:top w:val="nil"/>
              <w:left w:val="nil"/>
              <w:bottom w:val="single" w:sz="4" w:space="0" w:color="auto"/>
              <w:right w:val="single" w:sz="4" w:space="0" w:color="auto"/>
            </w:tcBorders>
            <w:shd w:val="clear" w:color="000000" w:fill="E2EFDA"/>
            <w:noWrap/>
            <w:hideMark/>
          </w:tcPr>
          <w:p w14:paraId="771F7FEA" w14:textId="77777777" w:rsidR="00307BD2" w:rsidRPr="00176B46" w:rsidRDefault="00307BD2" w:rsidP="00307BD2">
            <w:pPr>
              <w:suppressAutoHyphens/>
              <w:jc w:val="center"/>
              <w:rPr>
                <w:color w:val="000000"/>
                <w:sz w:val="20"/>
                <w:lang w:eastAsia="ar-SA"/>
              </w:rPr>
            </w:pPr>
            <w:r w:rsidRPr="00176B46">
              <w:rPr>
                <w:color w:val="000000"/>
                <w:sz w:val="20"/>
                <w:lang w:eastAsia="ar-SA"/>
              </w:rPr>
              <w:t>1740</w:t>
            </w:r>
          </w:p>
        </w:tc>
        <w:tc>
          <w:tcPr>
            <w:tcW w:w="591" w:type="pct"/>
            <w:tcBorders>
              <w:top w:val="nil"/>
              <w:left w:val="nil"/>
              <w:bottom w:val="single" w:sz="4" w:space="0" w:color="auto"/>
              <w:right w:val="single" w:sz="4" w:space="0" w:color="auto"/>
            </w:tcBorders>
            <w:shd w:val="clear" w:color="000000" w:fill="E2EFDA"/>
            <w:hideMark/>
          </w:tcPr>
          <w:p w14:paraId="0E7B3676" w14:textId="77777777" w:rsidR="00307BD2" w:rsidRPr="00176B46" w:rsidRDefault="00307BD2" w:rsidP="00307BD2">
            <w:pPr>
              <w:suppressAutoHyphens/>
              <w:jc w:val="center"/>
              <w:rPr>
                <w:sz w:val="20"/>
                <w:lang w:eastAsia="ar-SA"/>
              </w:rPr>
            </w:pPr>
            <w:r w:rsidRPr="00176B46">
              <w:rPr>
                <w:sz w:val="20"/>
                <w:lang w:eastAsia="ar-SA"/>
              </w:rPr>
              <w:t>1315 (2023)</w:t>
            </w:r>
          </w:p>
        </w:tc>
        <w:tc>
          <w:tcPr>
            <w:tcW w:w="487" w:type="pct"/>
            <w:tcBorders>
              <w:top w:val="nil"/>
              <w:left w:val="nil"/>
              <w:bottom w:val="single" w:sz="4" w:space="0" w:color="auto"/>
              <w:right w:val="single" w:sz="4" w:space="0" w:color="auto"/>
            </w:tcBorders>
            <w:shd w:val="clear" w:color="000000" w:fill="E2EFDA"/>
            <w:hideMark/>
          </w:tcPr>
          <w:p w14:paraId="27E5097C" w14:textId="77777777" w:rsidR="00307BD2" w:rsidRPr="00176B46" w:rsidRDefault="00307BD2" w:rsidP="00307BD2">
            <w:pPr>
              <w:suppressAutoHyphens/>
              <w:jc w:val="center"/>
              <w:rPr>
                <w:sz w:val="20"/>
                <w:lang w:eastAsia="ar-SA"/>
              </w:rPr>
            </w:pPr>
            <w:r w:rsidRPr="00176B46">
              <w:rPr>
                <w:sz w:val="20"/>
                <w:lang w:eastAsia="ar-SA"/>
              </w:rPr>
              <w:t>2157 (2030)</w:t>
            </w:r>
          </w:p>
        </w:tc>
      </w:tr>
      <w:tr w:rsidR="00307BD2" w:rsidRPr="00176B46" w14:paraId="605DF0A7" w14:textId="77777777" w:rsidTr="00B32EF1">
        <w:trPr>
          <w:trHeight w:val="1103"/>
        </w:trPr>
        <w:tc>
          <w:tcPr>
            <w:tcW w:w="809" w:type="pct"/>
            <w:tcBorders>
              <w:top w:val="nil"/>
              <w:left w:val="single" w:sz="4" w:space="0" w:color="auto"/>
              <w:bottom w:val="single" w:sz="4" w:space="0" w:color="auto"/>
              <w:right w:val="nil"/>
            </w:tcBorders>
            <w:shd w:val="clear" w:color="000000" w:fill="FFFFFF"/>
            <w:hideMark/>
          </w:tcPr>
          <w:p w14:paraId="411940A1" w14:textId="77777777" w:rsidR="00307BD2" w:rsidRPr="00176B46" w:rsidRDefault="00307BD2" w:rsidP="00307BD2">
            <w:pPr>
              <w:suppressAutoHyphens/>
              <w:jc w:val="center"/>
              <w:rPr>
                <w:bCs/>
                <w:color w:val="000000"/>
                <w:sz w:val="20"/>
                <w:lang w:eastAsia="ar-SA"/>
              </w:rPr>
            </w:pPr>
            <w:r w:rsidRPr="00176B46">
              <w:rPr>
                <w:bCs/>
                <w:color w:val="000000"/>
                <w:sz w:val="20"/>
                <w:lang w:eastAsia="ar-SA"/>
              </w:rPr>
              <w:t>12-01 uždavinys. Gerinti verslo aplinką ir infrastruktūrą, pritraukiant investicijas, sudarant palankias sąlygas smulkaus ir vidutinio verslo kūrimui, plėtrai</w:t>
            </w:r>
          </w:p>
        </w:tc>
        <w:tc>
          <w:tcPr>
            <w:tcW w:w="762" w:type="pct"/>
            <w:tcBorders>
              <w:top w:val="nil"/>
              <w:left w:val="single" w:sz="4" w:space="0" w:color="auto"/>
              <w:bottom w:val="single" w:sz="4" w:space="0" w:color="auto"/>
              <w:right w:val="single" w:sz="4" w:space="0" w:color="auto"/>
            </w:tcBorders>
            <w:vAlign w:val="center"/>
            <w:hideMark/>
          </w:tcPr>
          <w:p w14:paraId="00D13610" w14:textId="77777777" w:rsidR="00307BD2" w:rsidRPr="00176B46" w:rsidRDefault="00307BD2" w:rsidP="00307BD2">
            <w:pPr>
              <w:suppressAutoHyphens/>
              <w:rPr>
                <w:color w:val="000000"/>
                <w:sz w:val="20"/>
                <w:lang w:eastAsia="ar-SA"/>
              </w:rPr>
            </w:pPr>
            <w:r w:rsidRPr="00176B46">
              <w:rPr>
                <w:color w:val="000000"/>
                <w:sz w:val="20"/>
                <w:lang w:eastAsia="ar-SA"/>
              </w:rPr>
              <w:t>Veikiančių įmonių metų pradžioje skaičius, tenkantis 1 tūkst. gyv. (vnt. per metus)</w:t>
            </w:r>
          </w:p>
        </w:tc>
        <w:tc>
          <w:tcPr>
            <w:tcW w:w="579" w:type="pct"/>
            <w:tcBorders>
              <w:top w:val="nil"/>
              <w:left w:val="nil"/>
              <w:bottom w:val="single" w:sz="4" w:space="0" w:color="auto"/>
              <w:right w:val="single" w:sz="4" w:space="0" w:color="auto"/>
            </w:tcBorders>
            <w:shd w:val="clear" w:color="000000" w:fill="FFFFFF"/>
            <w:hideMark/>
          </w:tcPr>
          <w:p w14:paraId="7513A18E" w14:textId="77777777" w:rsidR="00307BD2" w:rsidRPr="00176B46" w:rsidRDefault="00307BD2" w:rsidP="00307BD2">
            <w:pPr>
              <w:suppressAutoHyphens/>
              <w:ind w:firstLine="53"/>
              <w:jc w:val="center"/>
              <w:rPr>
                <w:sz w:val="20"/>
                <w:lang w:eastAsia="ar-SA"/>
              </w:rPr>
            </w:pPr>
            <w:r w:rsidRPr="00176B46">
              <w:rPr>
                <w:sz w:val="20"/>
                <w:lang w:eastAsia="ar-SA"/>
              </w:rPr>
              <w:t>26,51 (2024)</w:t>
            </w:r>
          </w:p>
        </w:tc>
        <w:tc>
          <w:tcPr>
            <w:tcW w:w="591" w:type="pct"/>
            <w:tcBorders>
              <w:top w:val="nil"/>
              <w:left w:val="nil"/>
              <w:bottom w:val="single" w:sz="4" w:space="0" w:color="auto"/>
              <w:right w:val="single" w:sz="4" w:space="0" w:color="auto"/>
            </w:tcBorders>
            <w:shd w:val="clear" w:color="000000" w:fill="FFFFFF"/>
            <w:noWrap/>
            <w:hideMark/>
          </w:tcPr>
          <w:p w14:paraId="0D29C91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29</w:t>
            </w:r>
          </w:p>
        </w:tc>
        <w:tc>
          <w:tcPr>
            <w:tcW w:w="591" w:type="pct"/>
            <w:tcBorders>
              <w:top w:val="nil"/>
              <w:left w:val="nil"/>
              <w:bottom w:val="single" w:sz="4" w:space="0" w:color="auto"/>
              <w:right w:val="single" w:sz="4" w:space="0" w:color="auto"/>
            </w:tcBorders>
            <w:shd w:val="clear" w:color="000000" w:fill="FFFFFF"/>
            <w:noWrap/>
            <w:hideMark/>
          </w:tcPr>
          <w:p w14:paraId="17132F3A" w14:textId="37C59B1B" w:rsidR="00307BD2" w:rsidRPr="00176B46" w:rsidRDefault="00C47783" w:rsidP="00307BD2">
            <w:pPr>
              <w:suppressAutoHyphens/>
              <w:ind w:firstLine="53"/>
              <w:jc w:val="center"/>
              <w:rPr>
                <w:color w:val="000000"/>
                <w:sz w:val="20"/>
                <w:lang w:eastAsia="ar-SA"/>
              </w:rPr>
            </w:pPr>
            <w:r w:rsidRPr="00176B46">
              <w:rPr>
                <w:color w:val="000000"/>
                <w:sz w:val="20"/>
                <w:lang w:eastAsia="ar-SA"/>
              </w:rPr>
              <w:t>32</w:t>
            </w:r>
          </w:p>
        </w:tc>
        <w:tc>
          <w:tcPr>
            <w:tcW w:w="591" w:type="pct"/>
            <w:tcBorders>
              <w:top w:val="nil"/>
              <w:left w:val="nil"/>
              <w:bottom w:val="single" w:sz="4" w:space="0" w:color="auto"/>
              <w:right w:val="single" w:sz="4" w:space="0" w:color="auto"/>
            </w:tcBorders>
            <w:shd w:val="clear" w:color="000000" w:fill="FFFFFF"/>
            <w:noWrap/>
            <w:hideMark/>
          </w:tcPr>
          <w:p w14:paraId="56077153" w14:textId="41A95AD6"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r w:rsidR="00C47783" w:rsidRPr="00176B46">
              <w:rPr>
                <w:color w:val="000000"/>
                <w:sz w:val="20"/>
                <w:lang w:eastAsia="ar-SA"/>
              </w:rPr>
              <w:t>5</w:t>
            </w:r>
          </w:p>
        </w:tc>
        <w:tc>
          <w:tcPr>
            <w:tcW w:w="591" w:type="pct"/>
            <w:tcBorders>
              <w:top w:val="nil"/>
              <w:left w:val="nil"/>
              <w:bottom w:val="single" w:sz="4" w:space="0" w:color="auto"/>
              <w:right w:val="single" w:sz="4" w:space="0" w:color="auto"/>
            </w:tcBorders>
            <w:shd w:val="clear" w:color="000000" w:fill="FFFFFF"/>
            <w:hideMark/>
          </w:tcPr>
          <w:p w14:paraId="76937243" w14:textId="77777777" w:rsidR="00307BD2" w:rsidRPr="00176B46" w:rsidRDefault="00307BD2" w:rsidP="00307BD2">
            <w:pPr>
              <w:suppressAutoHyphens/>
              <w:ind w:firstLine="53"/>
              <w:jc w:val="center"/>
              <w:rPr>
                <w:sz w:val="20"/>
                <w:lang w:eastAsia="ar-SA"/>
              </w:rPr>
            </w:pPr>
            <w:r w:rsidRPr="00176B46">
              <w:rPr>
                <w:sz w:val="20"/>
                <w:lang w:eastAsia="ar-SA"/>
              </w:rPr>
              <w:t>26,51 (2024)</w:t>
            </w:r>
          </w:p>
        </w:tc>
        <w:tc>
          <w:tcPr>
            <w:tcW w:w="487" w:type="pct"/>
            <w:tcBorders>
              <w:top w:val="nil"/>
              <w:left w:val="nil"/>
              <w:bottom w:val="single" w:sz="4" w:space="0" w:color="auto"/>
              <w:right w:val="single" w:sz="4" w:space="0" w:color="auto"/>
            </w:tcBorders>
            <w:shd w:val="clear" w:color="000000" w:fill="FFFFFF"/>
            <w:hideMark/>
          </w:tcPr>
          <w:p w14:paraId="119370E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38 (2030)</w:t>
            </w:r>
          </w:p>
        </w:tc>
      </w:tr>
      <w:tr w:rsidR="00307BD2" w:rsidRPr="00176B46" w14:paraId="506B0B73" w14:textId="77777777" w:rsidTr="00B32EF1">
        <w:trPr>
          <w:trHeight w:val="1065"/>
        </w:trPr>
        <w:tc>
          <w:tcPr>
            <w:tcW w:w="809" w:type="pct"/>
            <w:tcBorders>
              <w:top w:val="single" w:sz="4" w:space="0" w:color="auto"/>
              <w:left w:val="single" w:sz="4" w:space="0" w:color="auto"/>
              <w:bottom w:val="single" w:sz="4" w:space="0" w:color="auto"/>
              <w:right w:val="single" w:sz="4" w:space="0" w:color="auto"/>
            </w:tcBorders>
            <w:shd w:val="clear" w:color="000000" w:fill="FFFFFF"/>
            <w:hideMark/>
          </w:tcPr>
          <w:p w14:paraId="0EE6281D" w14:textId="77777777" w:rsidR="00307BD2" w:rsidRPr="00176B46" w:rsidRDefault="00307BD2" w:rsidP="00307BD2">
            <w:pPr>
              <w:suppressAutoHyphens/>
              <w:jc w:val="center"/>
              <w:rPr>
                <w:bCs/>
                <w:color w:val="000000"/>
                <w:sz w:val="20"/>
                <w:lang w:eastAsia="ar-SA"/>
              </w:rPr>
            </w:pPr>
            <w:r w:rsidRPr="00176B46">
              <w:rPr>
                <w:bCs/>
                <w:color w:val="000000"/>
                <w:sz w:val="20"/>
                <w:lang w:eastAsia="ar-SA"/>
              </w:rPr>
              <w:t>12-02 uždavinys. Stiprinti inovacijų diegimą ir gerinti specialistų įsidarbinimo bei kūrimosi rajone sąlygas</w:t>
            </w:r>
          </w:p>
        </w:tc>
        <w:tc>
          <w:tcPr>
            <w:tcW w:w="762" w:type="pct"/>
            <w:tcBorders>
              <w:top w:val="single" w:sz="4" w:space="0" w:color="auto"/>
              <w:left w:val="single" w:sz="4" w:space="0" w:color="auto"/>
              <w:bottom w:val="single" w:sz="4" w:space="0" w:color="auto"/>
              <w:right w:val="single" w:sz="4" w:space="0" w:color="auto"/>
            </w:tcBorders>
            <w:vAlign w:val="center"/>
            <w:hideMark/>
          </w:tcPr>
          <w:p w14:paraId="2E9D942A" w14:textId="77777777" w:rsidR="00307BD2" w:rsidRPr="00176B46" w:rsidRDefault="00307BD2" w:rsidP="00307BD2">
            <w:pPr>
              <w:suppressAutoHyphens/>
              <w:rPr>
                <w:color w:val="000000"/>
                <w:sz w:val="20"/>
                <w:lang w:eastAsia="ar-SA"/>
              </w:rPr>
            </w:pPr>
            <w:r w:rsidRPr="00176B46">
              <w:rPr>
                <w:color w:val="000000"/>
                <w:sz w:val="20"/>
                <w:lang w:eastAsia="ar-SA"/>
              </w:rPr>
              <w:t>Viešų erdvių, pritaikytų nuotoliniam darbui, skaičius (vnt.)</w:t>
            </w:r>
          </w:p>
        </w:tc>
        <w:tc>
          <w:tcPr>
            <w:tcW w:w="579" w:type="pct"/>
            <w:tcBorders>
              <w:top w:val="single" w:sz="4" w:space="0" w:color="auto"/>
              <w:left w:val="single" w:sz="4" w:space="0" w:color="auto"/>
              <w:bottom w:val="single" w:sz="4" w:space="0" w:color="auto"/>
              <w:right w:val="single" w:sz="4" w:space="0" w:color="auto"/>
            </w:tcBorders>
            <w:shd w:val="clear" w:color="000000" w:fill="FFFFFF"/>
            <w:hideMark/>
          </w:tcPr>
          <w:p w14:paraId="6E49C88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3 </w:t>
            </w:r>
          </w:p>
          <w:p w14:paraId="1F9DCE03"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591" w:type="pct"/>
            <w:tcBorders>
              <w:top w:val="single" w:sz="4" w:space="0" w:color="auto"/>
              <w:left w:val="single" w:sz="4" w:space="0" w:color="auto"/>
              <w:bottom w:val="single" w:sz="4" w:space="0" w:color="auto"/>
              <w:right w:val="single" w:sz="4" w:space="0" w:color="auto"/>
            </w:tcBorders>
            <w:shd w:val="clear" w:color="000000" w:fill="FFFFFF"/>
            <w:noWrap/>
            <w:hideMark/>
          </w:tcPr>
          <w:p w14:paraId="03F5182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4</w:t>
            </w:r>
          </w:p>
        </w:tc>
        <w:tc>
          <w:tcPr>
            <w:tcW w:w="591" w:type="pct"/>
            <w:tcBorders>
              <w:top w:val="single" w:sz="4" w:space="0" w:color="auto"/>
              <w:left w:val="single" w:sz="4" w:space="0" w:color="auto"/>
              <w:bottom w:val="single" w:sz="4" w:space="0" w:color="auto"/>
              <w:right w:val="single" w:sz="4" w:space="0" w:color="auto"/>
            </w:tcBorders>
            <w:shd w:val="clear" w:color="000000" w:fill="FFFFFF"/>
            <w:noWrap/>
            <w:hideMark/>
          </w:tcPr>
          <w:p w14:paraId="6CABE8C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4</w:t>
            </w:r>
          </w:p>
        </w:tc>
        <w:tc>
          <w:tcPr>
            <w:tcW w:w="591" w:type="pct"/>
            <w:tcBorders>
              <w:top w:val="single" w:sz="4" w:space="0" w:color="auto"/>
              <w:left w:val="single" w:sz="4" w:space="0" w:color="auto"/>
              <w:bottom w:val="single" w:sz="4" w:space="0" w:color="auto"/>
              <w:right w:val="single" w:sz="4" w:space="0" w:color="auto"/>
            </w:tcBorders>
            <w:shd w:val="clear" w:color="000000" w:fill="FFFFFF"/>
            <w:noWrap/>
            <w:hideMark/>
          </w:tcPr>
          <w:p w14:paraId="1A0D1F7D"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4</w:t>
            </w:r>
          </w:p>
        </w:tc>
        <w:tc>
          <w:tcPr>
            <w:tcW w:w="591" w:type="pct"/>
            <w:tcBorders>
              <w:top w:val="single" w:sz="4" w:space="0" w:color="auto"/>
              <w:left w:val="single" w:sz="4" w:space="0" w:color="auto"/>
              <w:bottom w:val="single" w:sz="4" w:space="0" w:color="auto"/>
              <w:right w:val="single" w:sz="4" w:space="0" w:color="auto"/>
            </w:tcBorders>
            <w:shd w:val="clear" w:color="000000" w:fill="FFFFFF"/>
            <w:hideMark/>
          </w:tcPr>
          <w:p w14:paraId="047DBD21" w14:textId="77777777" w:rsidR="00307BD2" w:rsidRPr="00176B46" w:rsidRDefault="00307BD2" w:rsidP="00307BD2">
            <w:pPr>
              <w:suppressAutoHyphens/>
              <w:ind w:firstLine="53"/>
              <w:jc w:val="center"/>
              <w:rPr>
                <w:sz w:val="20"/>
                <w:lang w:eastAsia="ar-SA"/>
              </w:rPr>
            </w:pPr>
            <w:r w:rsidRPr="00176B46">
              <w:rPr>
                <w:sz w:val="20"/>
                <w:lang w:eastAsia="ar-SA"/>
              </w:rPr>
              <w:t xml:space="preserve">3 </w:t>
            </w:r>
          </w:p>
          <w:p w14:paraId="66CD4FBC"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single" w:sz="4" w:space="0" w:color="auto"/>
              <w:left w:val="single" w:sz="4" w:space="0" w:color="auto"/>
              <w:bottom w:val="single" w:sz="4" w:space="0" w:color="auto"/>
              <w:right w:val="single" w:sz="4" w:space="0" w:color="auto"/>
            </w:tcBorders>
            <w:shd w:val="clear" w:color="000000" w:fill="FFFFFF"/>
            <w:hideMark/>
          </w:tcPr>
          <w:p w14:paraId="6D78DAB4" w14:textId="77777777" w:rsidR="00307BD2" w:rsidRPr="00176B46" w:rsidRDefault="00307BD2" w:rsidP="00307BD2">
            <w:pPr>
              <w:suppressAutoHyphens/>
              <w:ind w:firstLine="53"/>
              <w:jc w:val="center"/>
              <w:rPr>
                <w:sz w:val="20"/>
                <w:lang w:eastAsia="ar-SA"/>
              </w:rPr>
            </w:pPr>
            <w:r w:rsidRPr="00176B46">
              <w:rPr>
                <w:sz w:val="20"/>
                <w:lang w:eastAsia="ar-SA"/>
              </w:rPr>
              <w:t>5 (2030)</w:t>
            </w:r>
          </w:p>
        </w:tc>
      </w:tr>
      <w:tr w:rsidR="00307BD2" w:rsidRPr="00176B46" w14:paraId="73CDD551" w14:textId="77777777" w:rsidTr="00B32EF1">
        <w:trPr>
          <w:trHeight w:val="1065"/>
        </w:trPr>
        <w:tc>
          <w:tcPr>
            <w:tcW w:w="809" w:type="pct"/>
            <w:tcBorders>
              <w:top w:val="single" w:sz="4" w:space="0" w:color="auto"/>
              <w:left w:val="single" w:sz="4" w:space="0" w:color="auto"/>
              <w:bottom w:val="single" w:sz="4" w:space="0" w:color="auto"/>
              <w:right w:val="nil"/>
            </w:tcBorders>
            <w:shd w:val="clear" w:color="000000" w:fill="FFFFFF"/>
            <w:hideMark/>
          </w:tcPr>
          <w:p w14:paraId="35A30F86" w14:textId="77777777" w:rsidR="00307BD2" w:rsidRPr="00176B46" w:rsidRDefault="00307BD2" w:rsidP="00307BD2">
            <w:pPr>
              <w:suppressAutoHyphens/>
              <w:jc w:val="center"/>
              <w:rPr>
                <w:bCs/>
                <w:color w:val="000000"/>
                <w:sz w:val="20"/>
                <w:lang w:eastAsia="ar-SA"/>
              </w:rPr>
            </w:pPr>
            <w:r w:rsidRPr="00176B46">
              <w:rPr>
                <w:bCs/>
                <w:color w:val="000000"/>
                <w:sz w:val="20"/>
                <w:lang w:eastAsia="ar-SA"/>
              </w:rPr>
              <w:t>12-03 uždavinys. Plėtoti tvarų žemės ūkį, skatinant agroturizmą, trumpųjų maisto tiekimo grandinių vystymą vietos versle</w:t>
            </w:r>
          </w:p>
        </w:tc>
        <w:tc>
          <w:tcPr>
            <w:tcW w:w="762" w:type="pct"/>
            <w:tcBorders>
              <w:top w:val="single" w:sz="4" w:space="0" w:color="auto"/>
              <w:left w:val="single" w:sz="4" w:space="0" w:color="auto"/>
              <w:bottom w:val="single" w:sz="4" w:space="0" w:color="auto"/>
              <w:right w:val="single" w:sz="4" w:space="0" w:color="auto"/>
            </w:tcBorders>
            <w:vAlign w:val="center"/>
            <w:hideMark/>
          </w:tcPr>
          <w:p w14:paraId="4B974BDD" w14:textId="77777777" w:rsidR="00307BD2" w:rsidRPr="00176B46" w:rsidRDefault="00307BD2" w:rsidP="00307BD2">
            <w:pPr>
              <w:suppressAutoHyphens/>
              <w:rPr>
                <w:color w:val="000000"/>
                <w:sz w:val="20"/>
                <w:lang w:eastAsia="ar-SA"/>
              </w:rPr>
            </w:pPr>
            <w:r w:rsidRPr="00176B46">
              <w:rPr>
                <w:color w:val="000000"/>
                <w:sz w:val="20"/>
                <w:lang w:eastAsia="ar-SA"/>
              </w:rPr>
              <w:t>Veikiančių smulkių ir vidutinių žemės ūkių skaičius (vnt.)</w:t>
            </w:r>
          </w:p>
        </w:tc>
        <w:tc>
          <w:tcPr>
            <w:tcW w:w="579" w:type="pct"/>
            <w:tcBorders>
              <w:top w:val="single" w:sz="4" w:space="0" w:color="auto"/>
              <w:left w:val="nil"/>
              <w:bottom w:val="single" w:sz="4" w:space="0" w:color="auto"/>
              <w:right w:val="single" w:sz="4" w:space="0" w:color="auto"/>
            </w:tcBorders>
            <w:shd w:val="clear" w:color="000000" w:fill="FFFFFF"/>
            <w:hideMark/>
          </w:tcPr>
          <w:p w14:paraId="0646425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1065 (2024)</w:t>
            </w:r>
          </w:p>
        </w:tc>
        <w:tc>
          <w:tcPr>
            <w:tcW w:w="591" w:type="pct"/>
            <w:tcBorders>
              <w:top w:val="single" w:sz="4" w:space="0" w:color="auto"/>
              <w:left w:val="nil"/>
              <w:bottom w:val="single" w:sz="4" w:space="0" w:color="auto"/>
              <w:right w:val="single" w:sz="4" w:space="0" w:color="auto"/>
            </w:tcBorders>
            <w:shd w:val="clear" w:color="000000" w:fill="FFFFFF"/>
            <w:noWrap/>
            <w:hideMark/>
          </w:tcPr>
          <w:p w14:paraId="506CC4E6"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1050</w:t>
            </w:r>
          </w:p>
        </w:tc>
        <w:tc>
          <w:tcPr>
            <w:tcW w:w="591" w:type="pct"/>
            <w:tcBorders>
              <w:top w:val="single" w:sz="4" w:space="0" w:color="auto"/>
              <w:left w:val="nil"/>
              <w:bottom w:val="single" w:sz="4" w:space="0" w:color="auto"/>
              <w:right w:val="single" w:sz="4" w:space="0" w:color="auto"/>
            </w:tcBorders>
            <w:shd w:val="clear" w:color="000000" w:fill="FFFFFF"/>
            <w:noWrap/>
            <w:hideMark/>
          </w:tcPr>
          <w:p w14:paraId="77CA809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1050</w:t>
            </w:r>
          </w:p>
        </w:tc>
        <w:tc>
          <w:tcPr>
            <w:tcW w:w="591" w:type="pct"/>
            <w:tcBorders>
              <w:top w:val="single" w:sz="4" w:space="0" w:color="auto"/>
              <w:left w:val="nil"/>
              <w:bottom w:val="single" w:sz="4" w:space="0" w:color="auto"/>
              <w:right w:val="single" w:sz="4" w:space="0" w:color="auto"/>
            </w:tcBorders>
            <w:shd w:val="clear" w:color="000000" w:fill="FFFFFF"/>
            <w:noWrap/>
            <w:hideMark/>
          </w:tcPr>
          <w:p w14:paraId="2EB44DA4"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1050</w:t>
            </w:r>
          </w:p>
        </w:tc>
        <w:tc>
          <w:tcPr>
            <w:tcW w:w="591" w:type="pct"/>
            <w:tcBorders>
              <w:top w:val="single" w:sz="4" w:space="0" w:color="auto"/>
              <w:left w:val="nil"/>
              <w:bottom w:val="single" w:sz="4" w:space="0" w:color="auto"/>
              <w:right w:val="single" w:sz="4" w:space="0" w:color="auto"/>
            </w:tcBorders>
            <w:shd w:val="clear" w:color="000000" w:fill="FFFFFF"/>
            <w:hideMark/>
          </w:tcPr>
          <w:p w14:paraId="56136152" w14:textId="77777777" w:rsidR="00307BD2" w:rsidRPr="00176B46" w:rsidRDefault="00307BD2" w:rsidP="00307BD2">
            <w:pPr>
              <w:suppressAutoHyphens/>
              <w:ind w:firstLine="53"/>
              <w:jc w:val="center"/>
              <w:rPr>
                <w:sz w:val="20"/>
                <w:lang w:eastAsia="ar-SA"/>
              </w:rPr>
            </w:pPr>
            <w:r w:rsidRPr="00176B46">
              <w:rPr>
                <w:sz w:val="20"/>
                <w:lang w:eastAsia="ar-SA"/>
              </w:rPr>
              <w:t>1065 (2024)</w:t>
            </w:r>
          </w:p>
        </w:tc>
        <w:tc>
          <w:tcPr>
            <w:tcW w:w="487" w:type="pct"/>
            <w:tcBorders>
              <w:top w:val="single" w:sz="4" w:space="0" w:color="auto"/>
              <w:left w:val="nil"/>
              <w:bottom w:val="single" w:sz="4" w:space="0" w:color="auto"/>
              <w:right w:val="single" w:sz="4" w:space="0" w:color="auto"/>
            </w:tcBorders>
            <w:shd w:val="clear" w:color="000000" w:fill="FFFFFF"/>
            <w:hideMark/>
          </w:tcPr>
          <w:p w14:paraId="40897156" w14:textId="77777777" w:rsidR="00307BD2" w:rsidRPr="00176B46" w:rsidRDefault="00307BD2" w:rsidP="00307BD2">
            <w:pPr>
              <w:suppressAutoHyphens/>
              <w:ind w:firstLine="53"/>
              <w:jc w:val="center"/>
              <w:rPr>
                <w:sz w:val="20"/>
                <w:lang w:eastAsia="ar-SA"/>
              </w:rPr>
            </w:pPr>
            <w:r w:rsidRPr="00176B46">
              <w:rPr>
                <w:sz w:val="20"/>
                <w:lang w:eastAsia="ar-SA"/>
              </w:rPr>
              <w:t>1000 (2030)</w:t>
            </w:r>
          </w:p>
        </w:tc>
      </w:tr>
      <w:tr w:rsidR="00307BD2" w:rsidRPr="00176B46" w14:paraId="2094C3AF" w14:textId="77777777" w:rsidTr="00B32EF1">
        <w:trPr>
          <w:trHeight w:val="705"/>
        </w:trPr>
        <w:tc>
          <w:tcPr>
            <w:tcW w:w="809" w:type="pct"/>
            <w:tcBorders>
              <w:top w:val="nil"/>
              <w:left w:val="single" w:sz="4" w:space="0" w:color="auto"/>
              <w:bottom w:val="single" w:sz="4" w:space="0" w:color="000000"/>
              <w:right w:val="nil"/>
            </w:tcBorders>
            <w:shd w:val="clear" w:color="000000" w:fill="E2EFDA"/>
            <w:vAlign w:val="center"/>
            <w:hideMark/>
          </w:tcPr>
          <w:p w14:paraId="3A7D85E7"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 xml:space="preserve">13 tikslas. </w:t>
            </w:r>
          </w:p>
          <w:p w14:paraId="7C86C3F5"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Gerinti sveikatos paslaugų prieinamumą, kokybę ir sveikatinimo galimybes</w:t>
            </w:r>
          </w:p>
        </w:tc>
        <w:tc>
          <w:tcPr>
            <w:tcW w:w="762" w:type="pct"/>
            <w:tcBorders>
              <w:top w:val="nil"/>
              <w:left w:val="single" w:sz="4" w:space="0" w:color="auto"/>
              <w:bottom w:val="single" w:sz="4" w:space="0" w:color="auto"/>
              <w:right w:val="single" w:sz="4" w:space="0" w:color="auto"/>
            </w:tcBorders>
            <w:shd w:val="clear" w:color="000000" w:fill="E2EFDA"/>
            <w:hideMark/>
          </w:tcPr>
          <w:p w14:paraId="5918946D" w14:textId="77777777" w:rsidR="00307BD2" w:rsidRPr="00176B46" w:rsidRDefault="00307BD2" w:rsidP="00307BD2">
            <w:pPr>
              <w:suppressAutoHyphens/>
              <w:rPr>
                <w:color w:val="000000"/>
                <w:sz w:val="20"/>
                <w:lang w:eastAsia="ar-SA"/>
              </w:rPr>
            </w:pPr>
            <w:r w:rsidRPr="00176B46">
              <w:rPr>
                <w:color w:val="000000"/>
                <w:sz w:val="20"/>
                <w:lang w:eastAsia="ar-SA"/>
              </w:rPr>
              <w:t>Vidutinė gyvenimo trukmė (m.)</w:t>
            </w:r>
          </w:p>
        </w:tc>
        <w:tc>
          <w:tcPr>
            <w:tcW w:w="579" w:type="pct"/>
            <w:tcBorders>
              <w:top w:val="nil"/>
              <w:left w:val="nil"/>
              <w:bottom w:val="single" w:sz="4" w:space="0" w:color="auto"/>
              <w:right w:val="single" w:sz="4" w:space="0" w:color="auto"/>
            </w:tcBorders>
            <w:shd w:val="clear" w:color="000000" w:fill="E2EFDA"/>
            <w:vAlign w:val="center"/>
            <w:hideMark/>
          </w:tcPr>
          <w:p w14:paraId="1F02EE5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78 (2023) </w:t>
            </w:r>
          </w:p>
        </w:tc>
        <w:tc>
          <w:tcPr>
            <w:tcW w:w="591" w:type="pct"/>
            <w:tcBorders>
              <w:top w:val="nil"/>
              <w:left w:val="nil"/>
              <w:bottom w:val="single" w:sz="4" w:space="0" w:color="auto"/>
              <w:right w:val="single" w:sz="4" w:space="0" w:color="auto"/>
            </w:tcBorders>
            <w:shd w:val="clear" w:color="000000" w:fill="E2EFDA"/>
            <w:vAlign w:val="center"/>
            <w:hideMark/>
          </w:tcPr>
          <w:p w14:paraId="4E7E6A2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78 </w:t>
            </w:r>
          </w:p>
        </w:tc>
        <w:tc>
          <w:tcPr>
            <w:tcW w:w="591" w:type="pct"/>
            <w:tcBorders>
              <w:top w:val="nil"/>
              <w:left w:val="nil"/>
              <w:bottom w:val="single" w:sz="4" w:space="0" w:color="auto"/>
              <w:right w:val="single" w:sz="4" w:space="0" w:color="auto"/>
            </w:tcBorders>
            <w:shd w:val="clear" w:color="000000" w:fill="E2EFDA"/>
            <w:noWrap/>
            <w:vAlign w:val="center"/>
            <w:hideMark/>
          </w:tcPr>
          <w:p w14:paraId="62BB3F3F" w14:textId="77777777" w:rsidR="00307BD2" w:rsidRPr="00176B46" w:rsidRDefault="00307BD2" w:rsidP="00307BD2">
            <w:pPr>
              <w:suppressAutoHyphens/>
              <w:jc w:val="center"/>
              <w:rPr>
                <w:color w:val="000000"/>
                <w:sz w:val="20"/>
                <w:lang w:eastAsia="ar-SA"/>
              </w:rPr>
            </w:pPr>
            <w:r w:rsidRPr="00176B46">
              <w:rPr>
                <w:color w:val="000000"/>
                <w:sz w:val="20"/>
                <w:lang w:eastAsia="ar-SA"/>
              </w:rPr>
              <w:t>78</w:t>
            </w:r>
          </w:p>
        </w:tc>
        <w:tc>
          <w:tcPr>
            <w:tcW w:w="591" w:type="pct"/>
            <w:tcBorders>
              <w:top w:val="nil"/>
              <w:left w:val="nil"/>
              <w:bottom w:val="single" w:sz="4" w:space="0" w:color="auto"/>
              <w:right w:val="single" w:sz="4" w:space="0" w:color="auto"/>
            </w:tcBorders>
            <w:shd w:val="clear" w:color="000000" w:fill="E2EFDA"/>
            <w:noWrap/>
            <w:vAlign w:val="center"/>
            <w:hideMark/>
          </w:tcPr>
          <w:p w14:paraId="44762F0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78</w:t>
            </w:r>
          </w:p>
        </w:tc>
        <w:tc>
          <w:tcPr>
            <w:tcW w:w="591" w:type="pct"/>
            <w:tcBorders>
              <w:top w:val="nil"/>
              <w:left w:val="nil"/>
              <w:bottom w:val="single" w:sz="4" w:space="0" w:color="auto"/>
              <w:right w:val="single" w:sz="4" w:space="0" w:color="auto"/>
            </w:tcBorders>
            <w:shd w:val="clear" w:color="000000" w:fill="E2EFDA"/>
            <w:vAlign w:val="center"/>
            <w:hideMark/>
          </w:tcPr>
          <w:p w14:paraId="04F5E80C" w14:textId="77777777" w:rsidR="00307BD2" w:rsidRPr="00176B46" w:rsidRDefault="00307BD2" w:rsidP="00307BD2">
            <w:pPr>
              <w:suppressAutoHyphens/>
              <w:ind w:firstLine="53"/>
              <w:jc w:val="center"/>
              <w:rPr>
                <w:sz w:val="20"/>
                <w:lang w:eastAsia="ar-SA"/>
              </w:rPr>
            </w:pPr>
            <w:r w:rsidRPr="00176B46">
              <w:rPr>
                <w:sz w:val="20"/>
                <w:lang w:eastAsia="ar-SA"/>
              </w:rPr>
              <w:t>78 (2023)</w:t>
            </w:r>
          </w:p>
        </w:tc>
        <w:tc>
          <w:tcPr>
            <w:tcW w:w="487" w:type="pct"/>
            <w:tcBorders>
              <w:top w:val="nil"/>
              <w:left w:val="nil"/>
              <w:bottom w:val="single" w:sz="4" w:space="0" w:color="auto"/>
              <w:right w:val="single" w:sz="4" w:space="0" w:color="auto"/>
            </w:tcBorders>
            <w:shd w:val="clear" w:color="000000" w:fill="E2EFDA"/>
            <w:hideMark/>
          </w:tcPr>
          <w:p w14:paraId="68D3CE0D" w14:textId="77777777" w:rsidR="00307BD2" w:rsidRPr="00176B46" w:rsidRDefault="00307BD2" w:rsidP="00307BD2">
            <w:pPr>
              <w:suppressAutoHyphens/>
              <w:jc w:val="center"/>
              <w:rPr>
                <w:color w:val="000000"/>
                <w:sz w:val="20"/>
                <w:lang w:eastAsia="ar-SA"/>
              </w:rPr>
            </w:pPr>
            <w:r w:rsidRPr="00176B46">
              <w:rPr>
                <w:color w:val="000000"/>
                <w:sz w:val="20"/>
                <w:lang w:eastAsia="ar-SA"/>
              </w:rPr>
              <w:t>78 (2030)</w:t>
            </w:r>
          </w:p>
        </w:tc>
      </w:tr>
      <w:tr w:rsidR="00307BD2" w:rsidRPr="00176B46" w14:paraId="318AE866" w14:textId="77777777" w:rsidTr="00B32EF1">
        <w:trPr>
          <w:trHeight w:val="1155"/>
        </w:trPr>
        <w:tc>
          <w:tcPr>
            <w:tcW w:w="809" w:type="pct"/>
            <w:tcBorders>
              <w:top w:val="nil"/>
              <w:left w:val="single" w:sz="4" w:space="0" w:color="auto"/>
              <w:bottom w:val="single" w:sz="4" w:space="0" w:color="auto"/>
              <w:right w:val="nil"/>
            </w:tcBorders>
            <w:hideMark/>
          </w:tcPr>
          <w:p w14:paraId="0623C6D3" w14:textId="77777777" w:rsidR="00307BD2" w:rsidRPr="00176B46" w:rsidRDefault="00307BD2" w:rsidP="00307BD2">
            <w:pPr>
              <w:suppressAutoHyphens/>
              <w:jc w:val="center"/>
              <w:rPr>
                <w:color w:val="000000"/>
                <w:sz w:val="20"/>
                <w:lang w:eastAsia="ar-SA"/>
              </w:rPr>
            </w:pPr>
            <w:r w:rsidRPr="00176B46">
              <w:rPr>
                <w:color w:val="000000"/>
                <w:sz w:val="20"/>
                <w:lang w:eastAsia="ar-SA"/>
              </w:rPr>
              <w:lastRenderedPageBreak/>
              <w:t>13-01 uždavinys. Stiprinti sveikatos priežiūros įstaigų infrastruktūrą, užtikrinant jų modernumą</w:t>
            </w:r>
          </w:p>
        </w:tc>
        <w:tc>
          <w:tcPr>
            <w:tcW w:w="762" w:type="pct"/>
            <w:tcBorders>
              <w:top w:val="nil"/>
              <w:left w:val="single" w:sz="4" w:space="0" w:color="auto"/>
              <w:bottom w:val="single" w:sz="4" w:space="0" w:color="auto"/>
              <w:right w:val="single" w:sz="4" w:space="0" w:color="auto"/>
            </w:tcBorders>
            <w:vAlign w:val="center"/>
            <w:hideMark/>
          </w:tcPr>
          <w:p w14:paraId="258F539D" w14:textId="77777777" w:rsidR="00307BD2" w:rsidRPr="00176B46" w:rsidRDefault="00307BD2" w:rsidP="00307BD2">
            <w:pPr>
              <w:suppressAutoHyphens/>
              <w:rPr>
                <w:color w:val="000000"/>
                <w:sz w:val="20"/>
                <w:lang w:eastAsia="ar-SA"/>
              </w:rPr>
            </w:pPr>
            <w:r w:rsidRPr="00176B46">
              <w:rPr>
                <w:color w:val="000000"/>
                <w:sz w:val="20"/>
                <w:lang w:eastAsia="ar-SA"/>
              </w:rPr>
              <w:t>Atnaujintų / modernizuotų sveikatos įstaigų skaičius (vnt.)</w:t>
            </w:r>
          </w:p>
        </w:tc>
        <w:tc>
          <w:tcPr>
            <w:tcW w:w="579" w:type="pct"/>
            <w:tcBorders>
              <w:top w:val="nil"/>
              <w:left w:val="nil"/>
              <w:bottom w:val="single" w:sz="4" w:space="0" w:color="auto"/>
              <w:right w:val="single" w:sz="4" w:space="0" w:color="auto"/>
            </w:tcBorders>
            <w:shd w:val="clear" w:color="000000" w:fill="FFFFFF"/>
            <w:hideMark/>
          </w:tcPr>
          <w:p w14:paraId="0687620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1 </w:t>
            </w:r>
          </w:p>
          <w:p w14:paraId="12C8CF5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(2025)</w:t>
            </w:r>
          </w:p>
        </w:tc>
        <w:tc>
          <w:tcPr>
            <w:tcW w:w="591" w:type="pct"/>
            <w:tcBorders>
              <w:top w:val="nil"/>
              <w:left w:val="nil"/>
              <w:bottom w:val="single" w:sz="4" w:space="0" w:color="auto"/>
              <w:right w:val="single" w:sz="4" w:space="0" w:color="auto"/>
            </w:tcBorders>
            <w:noWrap/>
            <w:hideMark/>
          </w:tcPr>
          <w:p w14:paraId="3CC7B8F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noWrap/>
            <w:hideMark/>
          </w:tcPr>
          <w:p w14:paraId="550FAC94"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noWrap/>
            <w:hideMark/>
          </w:tcPr>
          <w:p w14:paraId="555C833B"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shd w:val="clear" w:color="000000" w:fill="FFFFFF"/>
            <w:hideMark/>
          </w:tcPr>
          <w:p w14:paraId="592343A0" w14:textId="77777777" w:rsidR="00307BD2" w:rsidRPr="00176B46" w:rsidRDefault="00307BD2" w:rsidP="00307BD2">
            <w:pPr>
              <w:suppressAutoHyphens/>
              <w:ind w:firstLine="53"/>
              <w:jc w:val="center"/>
              <w:rPr>
                <w:sz w:val="20"/>
                <w:lang w:eastAsia="ar-SA"/>
              </w:rPr>
            </w:pPr>
            <w:r w:rsidRPr="00176B46">
              <w:rPr>
                <w:sz w:val="20"/>
                <w:lang w:eastAsia="ar-SA"/>
              </w:rPr>
              <w:t xml:space="preserve">1 </w:t>
            </w:r>
          </w:p>
          <w:p w14:paraId="38E63F1F" w14:textId="77777777" w:rsidR="00307BD2" w:rsidRPr="00176B46" w:rsidRDefault="00307BD2" w:rsidP="00307BD2">
            <w:pPr>
              <w:suppressAutoHyphens/>
              <w:ind w:firstLine="53"/>
              <w:jc w:val="center"/>
              <w:rPr>
                <w:sz w:val="20"/>
                <w:lang w:eastAsia="ar-SA"/>
              </w:rPr>
            </w:pPr>
            <w:r w:rsidRPr="00176B46">
              <w:rPr>
                <w:sz w:val="20"/>
                <w:lang w:eastAsia="ar-SA"/>
              </w:rPr>
              <w:t>(2025)</w:t>
            </w:r>
          </w:p>
        </w:tc>
        <w:tc>
          <w:tcPr>
            <w:tcW w:w="487" w:type="pct"/>
            <w:tcBorders>
              <w:top w:val="nil"/>
              <w:left w:val="nil"/>
              <w:bottom w:val="single" w:sz="4" w:space="0" w:color="auto"/>
              <w:right w:val="single" w:sz="4" w:space="0" w:color="auto"/>
            </w:tcBorders>
            <w:shd w:val="clear" w:color="000000" w:fill="FFFFFF"/>
            <w:hideMark/>
          </w:tcPr>
          <w:p w14:paraId="7410549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 (2030)</w:t>
            </w:r>
          </w:p>
        </w:tc>
      </w:tr>
      <w:tr w:rsidR="00307BD2" w:rsidRPr="00176B46" w14:paraId="7DFBE449" w14:textId="77777777" w:rsidTr="00B32EF1">
        <w:trPr>
          <w:trHeight w:val="825"/>
        </w:trPr>
        <w:tc>
          <w:tcPr>
            <w:tcW w:w="809" w:type="pct"/>
            <w:vMerge w:val="restart"/>
            <w:tcBorders>
              <w:top w:val="nil"/>
              <w:left w:val="single" w:sz="4" w:space="0" w:color="auto"/>
              <w:right w:val="nil"/>
            </w:tcBorders>
            <w:hideMark/>
          </w:tcPr>
          <w:p w14:paraId="3902511E" w14:textId="77777777" w:rsidR="00307BD2" w:rsidRPr="00176B46" w:rsidRDefault="00307BD2" w:rsidP="00307BD2">
            <w:pPr>
              <w:suppressAutoHyphens/>
              <w:jc w:val="center"/>
              <w:rPr>
                <w:color w:val="000000"/>
                <w:sz w:val="20"/>
                <w:lang w:eastAsia="ar-SA"/>
              </w:rPr>
            </w:pPr>
            <w:r w:rsidRPr="00176B46">
              <w:rPr>
                <w:color w:val="000000"/>
                <w:sz w:val="20"/>
                <w:lang w:eastAsia="ar-SA"/>
              </w:rPr>
              <w:t>13-02 uždavinys. Gerinti sveikatos paslaugų kokybę ir prieinamumą, plėtojant bendradarbiavimu grįstą sveikatos priežiūros sistemą, didinti gyventojų sveikatos raštingumą ir ligų prevenciją</w:t>
            </w:r>
          </w:p>
        </w:tc>
        <w:tc>
          <w:tcPr>
            <w:tcW w:w="762" w:type="pct"/>
            <w:tcBorders>
              <w:top w:val="nil"/>
              <w:left w:val="single" w:sz="4" w:space="0" w:color="auto"/>
              <w:bottom w:val="single" w:sz="4" w:space="0" w:color="auto"/>
              <w:right w:val="single" w:sz="4" w:space="0" w:color="auto"/>
            </w:tcBorders>
            <w:vAlign w:val="center"/>
            <w:hideMark/>
          </w:tcPr>
          <w:p w14:paraId="28EED15A" w14:textId="77777777" w:rsidR="00307BD2" w:rsidRPr="00176B46" w:rsidRDefault="00307BD2" w:rsidP="00307BD2">
            <w:pPr>
              <w:suppressAutoHyphens/>
              <w:rPr>
                <w:color w:val="000000"/>
                <w:sz w:val="20"/>
                <w:lang w:eastAsia="ar-SA"/>
              </w:rPr>
            </w:pPr>
            <w:r w:rsidRPr="00176B46">
              <w:rPr>
                <w:color w:val="000000"/>
                <w:sz w:val="20"/>
                <w:lang w:eastAsia="ar-SA"/>
              </w:rPr>
              <w:t>Gyventojų, dalyvaujančių VSB veiklose, dalis nuo visų gyventojų (proc.)</w:t>
            </w:r>
          </w:p>
        </w:tc>
        <w:tc>
          <w:tcPr>
            <w:tcW w:w="579" w:type="pct"/>
            <w:tcBorders>
              <w:top w:val="nil"/>
              <w:left w:val="nil"/>
              <w:bottom w:val="single" w:sz="4" w:space="0" w:color="auto"/>
              <w:right w:val="single" w:sz="4" w:space="0" w:color="auto"/>
            </w:tcBorders>
            <w:noWrap/>
            <w:hideMark/>
          </w:tcPr>
          <w:p w14:paraId="6CE2414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78,6 (2024)</w:t>
            </w:r>
          </w:p>
        </w:tc>
        <w:tc>
          <w:tcPr>
            <w:tcW w:w="591" w:type="pct"/>
            <w:tcBorders>
              <w:top w:val="nil"/>
              <w:left w:val="nil"/>
              <w:bottom w:val="single" w:sz="4" w:space="0" w:color="auto"/>
              <w:right w:val="single" w:sz="4" w:space="0" w:color="auto"/>
            </w:tcBorders>
            <w:noWrap/>
            <w:hideMark/>
          </w:tcPr>
          <w:p w14:paraId="3EEF7452" w14:textId="0D837B66" w:rsidR="00307BD2" w:rsidRPr="00176B46" w:rsidRDefault="00307BD2" w:rsidP="00307BD2">
            <w:pPr>
              <w:suppressAutoHyphens/>
              <w:ind w:firstLine="53"/>
              <w:jc w:val="center"/>
              <w:rPr>
                <w:color w:val="000000"/>
                <w:sz w:val="20"/>
                <w:lang w:eastAsia="ar-SA"/>
              </w:rPr>
            </w:pPr>
            <w:r w:rsidRPr="00176B46">
              <w:rPr>
                <w:color w:val="000000"/>
                <w:sz w:val="20"/>
                <w:lang w:eastAsia="ar-SA"/>
              </w:rPr>
              <w:t>8</w:t>
            </w:r>
            <w:r w:rsidR="00C47783" w:rsidRPr="00176B46">
              <w:rPr>
                <w:color w:val="000000"/>
                <w:sz w:val="20"/>
                <w:lang w:eastAsia="ar-SA"/>
              </w:rPr>
              <w:t>1</w:t>
            </w:r>
          </w:p>
        </w:tc>
        <w:tc>
          <w:tcPr>
            <w:tcW w:w="591" w:type="pct"/>
            <w:tcBorders>
              <w:top w:val="nil"/>
              <w:left w:val="nil"/>
              <w:bottom w:val="single" w:sz="4" w:space="0" w:color="auto"/>
              <w:right w:val="single" w:sz="4" w:space="0" w:color="auto"/>
            </w:tcBorders>
            <w:noWrap/>
            <w:hideMark/>
          </w:tcPr>
          <w:p w14:paraId="034E4FB9" w14:textId="1064DF12" w:rsidR="00307BD2" w:rsidRPr="00176B46" w:rsidRDefault="00307BD2" w:rsidP="00307BD2">
            <w:pPr>
              <w:suppressAutoHyphens/>
              <w:ind w:firstLine="53"/>
              <w:jc w:val="center"/>
              <w:rPr>
                <w:color w:val="000000"/>
                <w:sz w:val="20"/>
                <w:lang w:eastAsia="ar-SA"/>
              </w:rPr>
            </w:pPr>
            <w:r w:rsidRPr="00176B46">
              <w:rPr>
                <w:color w:val="000000"/>
                <w:sz w:val="20"/>
                <w:lang w:eastAsia="ar-SA"/>
              </w:rPr>
              <w:t>8</w:t>
            </w:r>
            <w:r w:rsidR="00C47783" w:rsidRPr="00176B46">
              <w:rPr>
                <w:color w:val="000000"/>
                <w:sz w:val="20"/>
                <w:lang w:eastAsia="ar-SA"/>
              </w:rPr>
              <w:t>2</w:t>
            </w:r>
          </w:p>
        </w:tc>
        <w:tc>
          <w:tcPr>
            <w:tcW w:w="591" w:type="pct"/>
            <w:tcBorders>
              <w:top w:val="nil"/>
              <w:left w:val="nil"/>
              <w:bottom w:val="single" w:sz="4" w:space="0" w:color="auto"/>
              <w:right w:val="single" w:sz="4" w:space="0" w:color="auto"/>
            </w:tcBorders>
            <w:noWrap/>
            <w:hideMark/>
          </w:tcPr>
          <w:p w14:paraId="6E552F31" w14:textId="72C1E30F" w:rsidR="00307BD2" w:rsidRPr="00176B46" w:rsidRDefault="00307BD2" w:rsidP="00307BD2">
            <w:pPr>
              <w:suppressAutoHyphens/>
              <w:ind w:firstLine="53"/>
              <w:jc w:val="center"/>
              <w:rPr>
                <w:color w:val="000000"/>
                <w:sz w:val="20"/>
                <w:lang w:eastAsia="ar-SA"/>
              </w:rPr>
            </w:pPr>
            <w:r w:rsidRPr="00176B46">
              <w:rPr>
                <w:color w:val="000000"/>
                <w:sz w:val="20"/>
                <w:lang w:eastAsia="ar-SA"/>
              </w:rPr>
              <w:t>8</w:t>
            </w:r>
            <w:r w:rsidR="00C47783" w:rsidRPr="00176B46">
              <w:rPr>
                <w:color w:val="000000"/>
                <w:sz w:val="20"/>
                <w:lang w:eastAsia="ar-SA"/>
              </w:rPr>
              <w:t>3</w:t>
            </w:r>
          </w:p>
        </w:tc>
        <w:tc>
          <w:tcPr>
            <w:tcW w:w="591" w:type="pct"/>
            <w:tcBorders>
              <w:top w:val="nil"/>
              <w:left w:val="nil"/>
              <w:bottom w:val="single" w:sz="4" w:space="0" w:color="auto"/>
              <w:right w:val="single" w:sz="4" w:space="0" w:color="auto"/>
            </w:tcBorders>
            <w:noWrap/>
            <w:hideMark/>
          </w:tcPr>
          <w:p w14:paraId="5500537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78,6 (2024)</w:t>
            </w:r>
          </w:p>
        </w:tc>
        <w:tc>
          <w:tcPr>
            <w:tcW w:w="487" w:type="pct"/>
            <w:tcBorders>
              <w:top w:val="nil"/>
              <w:left w:val="nil"/>
              <w:bottom w:val="single" w:sz="4" w:space="0" w:color="auto"/>
              <w:right w:val="single" w:sz="4" w:space="0" w:color="auto"/>
            </w:tcBorders>
            <w:noWrap/>
            <w:hideMark/>
          </w:tcPr>
          <w:p w14:paraId="088F56A6" w14:textId="77777777" w:rsidR="00307BD2" w:rsidRPr="00176B46" w:rsidRDefault="00307BD2" w:rsidP="00307BD2">
            <w:pPr>
              <w:suppressAutoHyphens/>
              <w:ind w:firstLine="53"/>
              <w:rPr>
                <w:color w:val="000000"/>
                <w:sz w:val="20"/>
                <w:lang w:eastAsia="ar-SA"/>
              </w:rPr>
            </w:pPr>
            <w:r w:rsidRPr="00176B46">
              <w:rPr>
                <w:color w:val="000000"/>
                <w:sz w:val="20"/>
                <w:lang w:eastAsia="ar-SA"/>
              </w:rPr>
              <w:t>86,8 (2030)</w:t>
            </w:r>
          </w:p>
        </w:tc>
      </w:tr>
      <w:tr w:rsidR="00307BD2" w:rsidRPr="00176B46" w14:paraId="0649A155" w14:textId="77777777" w:rsidTr="00B32EF1">
        <w:trPr>
          <w:trHeight w:val="825"/>
        </w:trPr>
        <w:tc>
          <w:tcPr>
            <w:tcW w:w="809" w:type="pct"/>
            <w:vMerge/>
            <w:tcBorders>
              <w:left w:val="single" w:sz="4" w:space="0" w:color="auto"/>
              <w:bottom w:val="single" w:sz="4" w:space="0" w:color="auto"/>
              <w:right w:val="nil"/>
            </w:tcBorders>
          </w:tcPr>
          <w:p w14:paraId="4371B762"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vAlign w:val="center"/>
          </w:tcPr>
          <w:p w14:paraId="7C9515F8" w14:textId="77777777" w:rsidR="00307BD2" w:rsidRPr="00176B46" w:rsidRDefault="00307BD2" w:rsidP="00307BD2">
            <w:pPr>
              <w:suppressAutoHyphens/>
              <w:rPr>
                <w:color w:val="000000"/>
                <w:sz w:val="20"/>
                <w:lang w:eastAsia="ar-SA"/>
              </w:rPr>
            </w:pPr>
            <w:r w:rsidRPr="00176B46">
              <w:rPr>
                <w:color w:val="000000"/>
                <w:sz w:val="20"/>
                <w:lang w:eastAsia="ar-SA"/>
              </w:rPr>
              <w:t>Pacientų, kurie pas šeimos gydytoją patenka per 7 kalendorines dienas, dalis (proc.)</w:t>
            </w:r>
          </w:p>
        </w:tc>
        <w:tc>
          <w:tcPr>
            <w:tcW w:w="579" w:type="pct"/>
            <w:tcBorders>
              <w:top w:val="nil"/>
              <w:left w:val="nil"/>
              <w:bottom w:val="single" w:sz="4" w:space="0" w:color="auto"/>
              <w:right w:val="single" w:sz="4" w:space="0" w:color="auto"/>
            </w:tcBorders>
            <w:noWrap/>
          </w:tcPr>
          <w:p w14:paraId="7E78D67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46,7 (2024)</w:t>
            </w:r>
          </w:p>
        </w:tc>
        <w:tc>
          <w:tcPr>
            <w:tcW w:w="591" w:type="pct"/>
            <w:tcBorders>
              <w:top w:val="nil"/>
              <w:left w:val="nil"/>
              <w:bottom w:val="single" w:sz="4" w:space="0" w:color="auto"/>
              <w:right w:val="single" w:sz="4" w:space="0" w:color="auto"/>
            </w:tcBorders>
            <w:noWrap/>
          </w:tcPr>
          <w:p w14:paraId="7CC8410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48</w:t>
            </w:r>
          </w:p>
        </w:tc>
        <w:tc>
          <w:tcPr>
            <w:tcW w:w="591" w:type="pct"/>
            <w:tcBorders>
              <w:top w:val="nil"/>
              <w:left w:val="nil"/>
              <w:bottom w:val="single" w:sz="4" w:space="0" w:color="auto"/>
              <w:right w:val="single" w:sz="4" w:space="0" w:color="auto"/>
            </w:tcBorders>
            <w:noWrap/>
          </w:tcPr>
          <w:p w14:paraId="2972E955" w14:textId="4FA80D4F" w:rsidR="00307BD2" w:rsidRPr="00176B46" w:rsidRDefault="00307BD2" w:rsidP="00307BD2">
            <w:pPr>
              <w:suppressAutoHyphens/>
              <w:ind w:firstLine="53"/>
              <w:jc w:val="center"/>
              <w:rPr>
                <w:color w:val="000000"/>
                <w:sz w:val="20"/>
                <w:lang w:eastAsia="ar-SA"/>
              </w:rPr>
            </w:pPr>
            <w:r w:rsidRPr="00176B46">
              <w:rPr>
                <w:color w:val="000000"/>
                <w:sz w:val="20"/>
                <w:lang w:eastAsia="ar-SA"/>
              </w:rPr>
              <w:t>4</w:t>
            </w:r>
            <w:r w:rsidR="00C47783" w:rsidRPr="00176B46">
              <w:rPr>
                <w:color w:val="000000"/>
                <w:sz w:val="20"/>
                <w:lang w:eastAsia="ar-SA"/>
              </w:rPr>
              <w:t>8</w:t>
            </w:r>
          </w:p>
        </w:tc>
        <w:tc>
          <w:tcPr>
            <w:tcW w:w="591" w:type="pct"/>
            <w:tcBorders>
              <w:top w:val="nil"/>
              <w:left w:val="nil"/>
              <w:bottom w:val="single" w:sz="4" w:space="0" w:color="auto"/>
              <w:right w:val="single" w:sz="4" w:space="0" w:color="auto"/>
            </w:tcBorders>
            <w:noWrap/>
          </w:tcPr>
          <w:p w14:paraId="386E223E" w14:textId="6B2F570A" w:rsidR="00307BD2" w:rsidRPr="00176B46" w:rsidRDefault="00307BD2" w:rsidP="00307BD2">
            <w:pPr>
              <w:suppressAutoHyphens/>
              <w:ind w:firstLine="53"/>
              <w:jc w:val="center"/>
              <w:rPr>
                <w:color w:val="000000"/>
                <w:sz w:val="20"/>
                <w:lang w:eastAsia="ar-SA"/>
              </w:rPr>
            </w:pPr>
            <w:r w:rsidRPr="00176B46">
              <w:rPr>
                <w:color w:val="000000"/>
                <w:sz w:val="20"/>
                <w:lang w:eastAsia="ar-SA"/>
              </w:rPr>
              <w:t>4</w:t>
            </w:r>
            <w:r w:rsidR="00C47783" w:rsidRPr="00176B46">
              <w:rPr>
                <w:color w:val="000000"/>
                <w:sz w:val="20"/>
                <w:lang w:eastAsia="ar-SA"/>
              </w:rPr>
              <w:t>9</w:t>
            </w:r>
          </w:p>
        </w:tc>
        <w:tc>
          <w:tcPr>
            <w:tcW w:w="591" w:type="pct"/>
            <w:tcBorders>
              <w:top w:val="nil"/>
              <w:left w:val="nil"/>
              <w:bottom w:val="single" w:sz="4" w:space="0" w:color="auto"/>
              <w:right w:val="single" w:sz="4" w:space="0" w:color="auto"/>
            </w:tcBorders>
            <w:noWrap/>
          </w:tcPr>
          <w:p w14:paraId="74247F7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46,7 (2024)</w:t>
            </w:r>
          </w:p>
        </w:tc>
        <w:tc>
          <w:tcPr>
            <w:tcW w:w="487" w:type="pct"/>
            <w:tcBorders>
              <w:top w:val="nil"/>
              <w:left w:val="nil"/>
              <w:bottom w:val="single" w:sz="4" w:space="0" w:color="auto"/>
              <w:right w:val="single" w:sz="4" w:space="0" w:color="auto"/>
            </w:tcBorders>
            <w:noWrap/>
          </w:tcPr>
          <w:p w14:paraId="373BA58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50 (2030)</w:t>
            </w:r>
          </w:p>
        </w:tc>
      </w:tr>
      <w:tr w:rsidR="00307BD2" w:rsidRPr="00176B46" w14:paraId="12F84B66" w14:textId="77777777" w:rsidTr="00B32EF1">
        <w:trPr>
          <w:trHeight w:val="1290"/>
        </w:trPr>
        <w:tc>
          <w:tcPr>
            <w:tcW w:w="809" w:type="pct"/>
            <w:vMerge w:val="restart"/>
            <w:tcBorders>
              <w:top w:val="nil"/>
              <w:left w:val="single" w:sz="4" w:space="0" w:color="auto"/>
              <w:bottom w:val="single" w:sz="4" w:space="0" w:color="000000"/>
              <w:right w:val="nil"/>
            </w:tcBorders>
            <w:shd w:val="clear" w:color="000000" w:fill="E2EFDA"/>
            <w:vAlign w:val="center"/>
            <w:hideMark/>
          </w:tcPr>
          <w:p w14:paraId="51BEEE54"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14 tikslas. Stiprinti gyventojų socialinę gerovę ir įtrauktį</w:t>
            </w:r>
          </w:p>
        </w:tc>
        <w:tc>
          <w:tcPr>
            <w:tcW w:w="762" w:type="pct"/>
            <w:tcBorders>
              <w:top w:val="nil"/>
              <w:left w:val="single" w:sz="4" w:space="0" w:color="auto"/>
              <w:bottom w:val="single" w:sz="4" w:space="0" w:color="auto"/>
              <w:right w:val="single" w:sz="4" w:space="0" w:color="auto"/>
            </w:tcBorders>
            <w:shd w:val="clear" w:color="000000" w:fill="E2EFDA"/>
            <w:hideMark/>
          </w:tcPr>
          <w:p w14:paraId="24C9EC0D" w14:textId="77777777" w:rsidR="00307BD2" w:rsidRPr="00176B46" w:rsidRDefault="00307BD2" w:rsidP="00307BD2">
            <w:pPr>
              <w:suppressAutoHyphens/>
              <w:rPr>
                <w:color w:val="000000"/>
                <w:sz w:val="20"/>
                <w:lang w:eastAsia="ar-SA"/>
              </w:rPr>
            </w:pPr>
            <w:r w:rsidRPr="00176B46">
              <w:rPr>
                <w:color w:val="000000"/>
                <w:sz w:val="20"/>
                <w:lang w:eastAsia="ar-SA"/>
              </w:rPr>
              <w:t>Socialinių paslaugų gavėjų dalis (proc.)</w:t>
            </w:r>
          </w:p>
        </w:tc>
        <w:tc>
          <w:tcPr>
            <w:tcW w:w="579" w:type="pct"/>
            <w:tcBorders>
              <w:top w:val="nil"/>
              <w:left w:val="nil"/>
              <w:bottom w:val="single" w:sz="4" w:space="0" w:color="auto"/>
              <w:right w:val="single" w:sz="4" w:space="0" w:color="auto"/>
            </w:tcBorders>
            <w:shd w:val="clear" w:color="000000" w:fill="E2EFDA"/>
            <w:vAlign w:val="center"/>
            <w:hideMark/>
          </w:tcPr>
          <w:p w14:paraId="717178E6" w14:textId="77777777" w:rsidR="00307BD2" w:rsidRPr="00176B46" w:rsidRDefault="00307BD2" w:rsidP="00307BD2">
            <w:pPr>
              <w:suppressAutoHyphens/>
              <w:jc w:val="center"/>
              <w:rPr>
                <w:color w:val="000000"/>
                <w:sz w:val="20"/>
                <w:lang w:eastAsia="ar-SA"/>
              </w:rPr>
            </w:pPr>
            <w:r w:rsidRPr="00176B46">
              <w:rPr>
                <w:color w:val="000000"/>
                <w:sz w:val="20"/>
                <w:lang w:eastAsia="ar-SA"/>
              </w:rPr>
              <w:t xml:space="preserve">6,5 </w:t>
            </w:r>
          </w:p>
          <w:p w14:paraId="29380904" w14:textId="77777777" w:rsidR="00307BD2" w:rsidRPr="00176B46" w:rsidRDefault="00307BD2" w:rsidP="00307BD2">
            <w:pPr>
              <w:suppressAutoHyphens/>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shd w:val="clear" w:color="000000" w:fill="E2EFDA"/>
            <w:noWrap/>
            <w:vAlign w:val="center"/>
            <w:hideMark/>
          </w:tcPr>
          <w:p w14:paraId="65BEA2DC" w14:textId="77777777" w:rsidR="00307BD2" w:rsidRPr="00176B46" w:rsidRDefault="00307BD2" w:rsidP="00307BD2">
            <w:pPr>
              <w:suppressAutoHyphens/>
              <w:jc w:val="center"/>
              <w:rPr>
                <w:color w:val="000000"/>
                <w:sz w:val="20"/>
                <w:lang w:eastAsia="ar-SA"/>
              </w:rPr>
            </w:pPr>
            <w:r w:rsidRPr="00176B46">
              <w:rPr>
                <w:color w:val="000000"/>
                <w:sz w:val="20"/>
                <w:lang w:eastAsia="ar-SA"/>
              </w:rPr>
              <w:t>7</w:t>
            </w:r>
          </w:p>
        </w:tc>
        <w:tc>
          <w:tcPr>
            <w:tcW w:w="591" w:type="pct"/>
            <w:tcBorders>
              <w:top w:val="nil"/>
              <w:left w:val="nil"/>
              <w:bottom w:val="single" w:sz="4" w:space="0" w:color="auto"/>
              <w:right w:val="single" w:sz="4" w:space="0" w:color="auto"/>
            </w:tcBorders>
            <w:shd w:val="clear" w:color="000000" w:fill="E2EFDA"/>
            <w:noWrap/>
            <w:vAlign w:val="center"/>
            <w:hideMark/>
          </w:tcPr>
          <w:p w14:paraId="5D7ACBE7" w14:textId="15BACEA7" w:rsidR="00307BD2" w:rsidRPr="00176B46" w:rsidRDefault="00C47783" w:rsidP="00307BD2">
            <w:pPr>
              <w:suppressAutoHyphens/>
              <w:jc w:val="center"/>
              <w:rPr>
                <w:color w:val="000000"/>
                <w:sz w:val="20"/>
                <w:lang w:eastAsia="ar-SA"/>
              </w:rPr>
            </w:pPr>
            <w:r w:rsidRPr="00176B46">
              <w:rPr>
                <w:color w:val="000000"/>
                <w:sz w:val="20"/>
                <w:lang w:eastAsia="ar-SA"/>
              </w:rPr>
              <w:t>8</w:t>
            </w:r>
          </w:p>
        </w:tc>
        <w:tc>
          <w:tcPr>
            <w:tcW w:w="591" w:type="pct"/>
            <w:tcBorders>
              <w:top w:val="nil"/>
              <w:left w:val="nil"/>
              <w:bottom w:val="single" w:sz="4" w:space="0" w:color="auto"/>
              <w:right w:val="single" w:sz="4" w:space="0" w:color="auto"/>
            </w:tcBorders>
            <w:shd w:val="clear" w:color="000000" w:fill="E2EFDA"/>
            <w:noWrap/>
            <w:vAlign w:val="center"/>
            <w:hideMark/>
          </w:tcPr>
          <w:p w14:paraId="4AED5208" w14:textId="40E1E20C" w:rsidR="00307BD2" w:rsidRPr="00176B46" w:rsidRDefault="00C47783" w:rsidP="00307BD2">
            <w:pPr>
              <w:suppressAutoHyphens/>
              <w:jc w:val="center"/>
              <w:rPr>
                <w:color w:val="000000"/>
                <w:sz w:val="20"/>
                <w:lang w:eastAsia="ar-SA"/>
              </w:rPr>
            </w:pPr>
            <w:r w:rsidRPr="00176B46">
              <w:rPr>
                <w:color w:val="000000"/>
                <w:sz w:val="20"/>
                <w:lang w:eastAsia="ar-SA"/>
              </w:rPr>
              <w:t>9</w:t>
            </w:r>
          </w:p>
        </w:tc>
        <w:tc>
          <w:tcPr>
            <w:tcW w:w="591" w:type="pct"/>
            <w:tcBorders>
              <w:top w:val="nil"/>
              <w:left w:val="nil"/>
              <w:bottom w:val="single" w:sz="4" w:space="0" w:color="auto"/>
              <w:right w:val="single" w:sz="4" w:space="0" w:color="auto"/>
            </w:tcBorders>
            <w:shd w:val="clear" w:color="000000" w:fill="E2EFDA"/>
            <w:vAlign w:val="center"/>
            <w:hideMark/>
          </w:tcPr>
          <w:p w14:paraId="0D70D314" w14:textId="77777777" w:rsidR="00307BD2" w:rsidRPr="00176B46" w:rsidRDefault="00307BD2" w:rsidP="00307BD2">
            <w:pPr>
              <w:suppressAutoHyphens/>
              <w:jc w:val="center"/>
              <w:rPr>
                <w:color w:val="000000"/>
                <w:sz w:val="20"/>
                <w:lang w:eastAsia="ar-SA"/>
              </w:rPr>
            </w:pPr>
            <w:r w:rsidRPr="00176B46">
              <w:rPr>
                <w:color w:val="000000"/>
                <w:sz w:val="20"/>
                <w:lang w:eastAsia="ar-SA"/>
              </w:rPr>
              <w:t xml:space="preserve">6,5 </w:t>
            </w:r>
          </w:p>
          <w:p w14:paraId="3C5E5565" w14:textId="77777777" w:rsidR="00307BD2" w:rsidRPr="00176B46" w:rsidRDefault="00307BD2" w:rsidP="00307BD2">
            <w:pPr>
              <w:suppressAutoHyphens/>
              <w:jc w:val="center"/>
              <w:rPr>
                <w:color w:val="000000"/>
                <w:sz w:val="20"/>
                <w:lang w:eastAsia="ar-SA"/>
              </w:rPr>
            </w:pPr>
            <w:r w:rsidRPr="00176B46">
              <w:rPr>
                <w:color w:val="000000"/>
                <w:sz w:val="20"/>
                <w:lang w:eastAsia="ar-SA"/>
              </w:rPr>
              <w:t>(2024)</w:t>
            </w:r>
          </w:p>
        </w:tc>
        <w:tc>
          <w:tcPr>
            <w:tcW w:w="487" w:type="pct"/>
            <w:tcBorders>
              <w:top w:val="nil"/>
              <w:left w:val="nil"/>
              <w:bottom w:val="single" w:sz="4" w:space="0" w:color="auto"/>
              <w:right w:val="single" w:sz="4" w:space="0" w:color="auto"/>
            </w:tcBorders>
            <w:shd w:val="clear" w:color="000000" w:fill="E2EFDA"/>
            <w:noWrap/>
            <w:vAlign w:val="center"/>
            <w:hideMark/>
          </w:tcPr>
          <w:p w14:paraId="09FEE733" w14:textId="77777777" w:rsidR="00307BD2" w:rsidRPr="00176B46" w:rsidRDefault="00307BD2" w:rsidP="00307BD2">
            <w:pPr>
              <w:suppressAutoHyphens/>
              <w:jc w:val="center"/>
              <w:rPr>
                <w:color w:val="000000"/>
                <w:sz w:val="20"/>
                <w:lang w:eastAsia="ar-SA"/>
              </w:rPr>
            </w:pPr>
            <w:r w:rsidRPr="00176B46">
              <w:rPr>
                <w:color w:val="000000"/>
                <w:sz w:val="20"/>
                <w:lang w:eastAsia="ar-SA"/>
              </w:rPr>
              <w:t>10 (2030)</w:t>
            </w:r>
          </w:p>
        </w:tc>
      </w:tr>
      <w:tr w:rsidR="00307BD2" w:rsidRPr="00176B46" w14:paraId="43C71908" w14:textId="77777777" w:rsidTr="00B32EF1">
        <w:trPr>
          <w:trHeight w:val="852"/>
        </w:trPr>
        <w:tc>
          <w:tcPr>
            <w:tcW w:w="809" w:type="pct"/>
            <w:vMerge/>
            <w:tcBorders>
              <w:top w:val="nil"/>
              <w:left w:val="single" w:sz="4" w:space="0" w:color="auto"/>
              <w:bottom w:val="single" w:sz="4" w:space="0" w:color="000000"/>
              <w:right w:val="nil"/>
            </w:tcBorders>
            <w:vAlign w:val="center"/>
            <w:hideMark/>
          </w:tcPr>
          <w:p w14:paraId="5A71408D" w14:textId="77777777" w:rsidR="00307BD2" w:rsidRPr="00176B46" w:rsidRDefault="00307BD2" w:rsidP="00307BD2">
            <w:pPr>
              <w:suppressAutoHyphens/>
              <w:rPr>
                <w:b/>
                <w:bCs/>
                <w:color w:val="000000"/>
                <w:sz w:val="20"/>
                <w:lang w:eastAsia="ar-SA"/>
              </w:rPr>
            </w:pPr>
          </w:p>
        </w:tc>
        <w:tc>
          <w:tcPr>
            <w:tcW w:w="762" w:type="pct"/>
            <w:tcBorders>
              <w:top w:val="nil"/>
              <w:left w:val="single" w:sz="4" w:space="0" w:color="auto"/>
              <w:bottom w:val="single" w:sz="4" w:space="0" w:color="auto"/>
              <w:right w:val="single" w:sz="4" w:space="0" w:color="auto"/>
            </w:tcBorders>
            <w:shd w:val="clear" w:color="000000" w:fill="E2EFDA"/>
            <w:hideMark/>
          </w:tcPr>
          <w:p w14:paraId="45C6396A" w14:textId="77777777" w:rsidR="00307BD2" w:rsidRPr="00176B46" w:rsidRDefault="00307BD2" w:rsidP="00307BD2">
            <w:pPr>
              <w:suppressAutoHyphens/>
              <w:rPr>
                <w:color w:val="000000"/>
                <w:sz w:val="20"/>
                <w:lang w:eastAsia="ar-SA"/>
              </w:rPr>
            </w:pPr>
            <w:r w:rsidRPr="00176B46">
              <w:rPr>
                <w:color w:val="000000"/>
                <w:sz w:val="20"/>
                <w:lang w:eastAsia="ar-SA"/>
              </w:rPr>
              <w:t>Demografinės senatvės koeficientas (asm.)</w:t>
            </w:r>
          </w:p>
        </w:tc>
        <w:tc>
          <w:tcPr>
            <w:tcW w:w="579" w:type="pct"/>
            <w:tcBorders>
              <w:top w:val="nil"/>
              <w:left w:val="nil"/>
              <w:bottom w:val="single" w:sz="4" w:space="0" w:color="auto"/>
              <w:right w:val="single" w:sz="4" w:space="0" w:color="auto"/>
            </w:tcBorders>
            <w:shd w:val="clear" w:color="000000" w:fill="E2EFDA"/>
            <w:vAlign w:val="center"/>
            <w:hideMark/>
          </w:tcPr>
          <w:p w14:paraId="60956954" w14:textId="77777777" w:rsidR="00307BD2" w:rsidRPr="00176B46" w:rsidRDefault="00307BD2" w:rsidP="00307BD2">
            <w:pPr>
              <w:suppressAutoHyphens/>
              <w:jc w:val="center"/>
              <w:rPr>
                <w:color w:val="000000"/>
                <w:sz w:val="20"/>
                <w:lang w:eastAsia="ar-SA"/>
              </w:rPr>
            </w:pPr>
            <w:r w:rsidRPr="00176B46">
              <w:rPr>
                <w:color w:val="000000"/>
                <w:sz w:val="20"/>
                <w:lang w:eastAsia="ar-SA"/>
              </w:rPr>
              <w:t xml:space="preserve">243 </w:t>
            </w:r>
          </w:p>
          <w:p w14:paraId="5EF6A2D7" w14:textId="77777777" w:rsidR="00307BD2" w:rsidRPr="00176B46" w:rsidRDefault="00307BD2" w:rsidP="00307BD2">
            <w:pPr>
              <w:suppressAutoHyphens/>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shd w:val="clear" w:color="000000" w:fill="E2EFDA"/>
            <w:noWrap/>
            <w:vAlign w:val="center"/>
            <w:hideMark/>
          </w:tcPr>
          <w:p w14:paraId="36D1FE74" w14:textId="77777777" w:rsidR="00307BD2" w:rsidRPr="00176B46" w:rsidRDefault="00307BD2" w:rsidP="00307BD2">
            <w:pPr>
              <w:suppressAutoHyphens/>
              <w:jc w:val="center"/>
              <w:rPr>
                <w:color w:val="000000"/>
                <w:sz w:val="20"/>
                <w:lang w:eastAsia="ar-SA"/>
              </w:rPr>
            </w:pPr>
            <w:r w:rsidRPr="00176B46">
              <w:rPr>
                <w:color w:val="000000"/>
                <w:sz w:val="20"/>
                <w:lang w:eastAsia="ar-SA"/>
              </w:rPr>
              <w:t>243</w:t>
            </w:r>
          </w:p>
        </w:tc>
        <w:tc>
          <w:tcPr>
            <w:tcW w:w="591" w:type="pct"/>
            <w:tcBorders>
              <w:top w:val="nil"/>
              <w:left w:val="nil"/>
              <w:bottom w:val="single" w:sz="4" w:space="0" w:color="auto"/>
              <w:right w:val="single" w:sz="4" w:space="0" w:color="auto"/>
            </w:tcBorders>
            <w:shd w:val="clear" w:color="000000" w:fill="E2EFDA"/>
            <w:noWrap/>
            <w:vAlign w:val="center"/>
            <w:hideMark/>
          </w:tcPr>
          <w:p w14:paraId="311B74A5" w14:textId="77777777" w:rsidR="00307BD2" w:rsidRPr="00176B46" w:rsidRDefault="00307BD2" w:rsidP="00307BD2">
            <w:pPr>
              <w:suppressAutoHyphens/>
              <w:jc w:val="center"/>
              <w:rPr>
                <w:color w:val="000000"/>
                <w:sz w:val="20"/>
                <w:lang w:eastAsia="ar-SA"/>
              </w:rPr>
            </w:pPr>
            <w:r w:rsidRPr="00176B46">
              <w:rPr>
                <w:color w:val="000000"/>
                <w:sz w:val="20"/>
                <w:lang w:eastAsia="ar-SA"/>
              </w:rPr>
              <w:t>243</w:t>
            </w:r>
          </w:p>
        </w:tc>
        <w:tc>
          <w:tcPr>
            <w:tcW w:w="591" w:type="pct"/>
            <w:tcBorders>
              <w:top w:val="nil"/>
              <w:left w:val="nil"/>
              <w:bottom w:val="single" w:sz="4" w:space="0" w:color="auto"/>
              <w:right w:val="single" w:sz="4" w:space="0" w:color="auto"/>
            </w:tcBorders>
            <w:shd w:val="clear" w:color="000000" w:fill="E2EFDA"/>
            <w:noWrap/>
            <w:vAlign w:val="center"/>
            <w:hideMark/>
          </w:tcPr>
          <w:p w14:paraId="0556A2E1" w14:textId="77777777" w:rsidR="00307BD2" w:rsidRPr="00176B46" w:rsidRDefault="00307BD2" w:rsidP="00307BD2">
            <w:pPr>
              <w:suppressAutoHyphens/>
              <w:jc w:val="center"/>
              <w:rPr>
                <w:color w:val="000000"/>
                <w:sz w:val="20"/>
                <w:lang w:eastAsia="ar-SA"/>
              </w:rPr>
            </w:pPr>
            <w:r w:rsidRPr="00176B46">
              <w:rPr>
                <w:color w:val="000000"/>
                <w:sz w:val="20"/>
                <w:lang w:eastAsia="ar-SA"/>
              </w:rPr>
              <w:t>243</w:t>
            </w:r>
          </w:p>
        </w:tc>
        <w:tc>
          <w:tcPr>
            <w:tcW w:w="591" w:type="pct"/>
            <w:tcBorders>
              <w:top w:val="nil"/>
              <w:left w:val="nil"/>
              <w:bottom w:val="single" w:sz="4" w:space="0" w:color="auto"/>
              <w:right w:val="single" w:sz="4" w:space="0" w:color="auto"/>
            </w:tcBorders>
            <w:shd w:val="clear" w:color="000000" w:fill="E2EFDA"/>
            <w:vAlign w:val="center"/>
            <w:hideMark/>
          </w:tcPr>
          <w:p w14:paraId="67B34968" w14:textId="77777777" w:rsidR="00307BD2" w:rsidRPr="00176B46" w:rsidRDefault="00307BD2" w:rsidP="00307BD2">
            <w:pPr>
              <w:suppressAutoHyphens/>
              <w:jc w:val="center"/>
              <w:rPr>
                <w:color w:val="000000"/>
                <w:sz w:val="20"/>
                <w:lang w:eastAsia="ar-SA"/>
              </w:rPr>
            </w:pPr>
            <w:r w:rsidRPr="00176B46">
              <w:rPr>
                <w:color w:val="000000"/>
                <w:sz w:val="20"/>
                <w:lang w:eastAsia="ar-SA"/>
              </w:rPr>
              <w:t xml:space="preserve">243 </w:t>
            </w:r>
          </w:p>
          <w:p w14:paraId="64141968" w14:textId="77777777" w:rsidR="00307BD2" w:rsidRPr="00176B46" w:rsidRDefault="00307BD2" w:rsidP="00307BD2">
            <w:pPr>
              <w:suppressAutoHyphens/>
              <w:jc w:val="center"/>
              <w:rPr>
                <w:color w:val="000000"/>
                <w:sz w:val="20"/>
                <w:lang w:eastAsia="ar-SA"/>
              </w:rPr>
            </w:pPr>
            <w:r w:rsidRPr="00176B46">
              <w:rPr>
                <w:color w:val="000000"/>
                <w:sz w:val="20"/>
                <w:lang w:eastAsia="ar-SA"/>
              </w:rPr>
              <w:t>(2024)</w:t>
            </w:r>
          </w:p>
        </w:tc>
        <w:tc>
          <w:tcPr>
            <w:tcW w:w="487" w:type="pct"/>
            <w:tcBorders>
              <w:top w:val="nil"/>
              <w:left w:val="nil"/>
              <w:bottom w:val="single" w:sz="4" w:space="0" w:color="auto"/>
              <w:right w:val="single" w:sz="4" w:space="0" w:color="auto"/>
            </w:tcBorders>
            <w:shd w:val="clear" w:color="000000" w:fill="E2EFDA"/>
            <w:noWrap/>
            <w:vAlign w:val="center"/>
            <w:hideMark/>
          </w:tcPr>
          <w:p w14:paraId="721FA9EF" w14:textId="77777777" w:rsidR="00307BD2" w:rsidRPr="00176B46" w:rsidRDefault="00307BD2" w:rsidP="00307BD2">
            <w:pPr>
              <w:suppressAutoHyphens/>
              <w:jc w:val="center"/>
              <w:rPr>
                <w:color w:val="000000"/>
                <w:sz w:val="20"/>
                <w:lang w:eastAsia="ar-SA"/>
              </w:rPr>
            </w:pPr>
            <w:r w:rsidRPr="00176B46">
              <w:rPr>
                <w:color w:val="000000"/>
                <w:sz w:val="20"/>
                <w:lang w:eastAsia="ar-SA"/>
              </w:rPr>
              <w:t>243 (2030)</w:t>
            </w:r>
          </w:p>
        </w:tc>
      </w:tr>
      <w:tr w:rsidR="00307BD2" w:rsidRPr="00176B46" w14:paraId="26179831" w14:textId="77777777" w:rsidTr="00B32EF1">
        <w:trPr>
          <w:trHeight w:val="1103"/>
        </w:trPr>
        <w:tc>
          <w:tcPr>
            <w:tcW w:w="809" w:type="pct"/>
            <w:vMerge w:val="restart"/>
            <w:tcBorders>
              <w:top w:val="nil"/>
              <w:left w:val="single" w:sz="4" w:space="0" w:color="auto"/>
              <w:right w:val="nil"/>
            </w:tcBorders>
            <w:hideMark/>
          </w:tcPr>
          <w:p w14:paraId="48180E44" w14:textId="77777777" w:rsidR="00307BD2" w:rsidRPr="00176B46" w:rsidRDefault="00307BD2" w:rsidP="00307BD2">
            <w:pPr>
              <w:suppressAutoHyphens/>
              <w:jc w:val="center"/>
              <w:rPr>
                <w:color w:val="000000"/>
                <w:sz w:val="20"/>
                <w:lang w:eastAsia="ar-SA"/>
              </w:rPr>
            </w:pPr>
            <w:r w:rsidRPr="00176B46">
              <w:rPr>
                <w:color w:val="000000"/>
                <w:sz w:val="20"/>
                <w:lang w:eastAsia="ar-SA"/>
              </w:rPr>
              <w:t>14-01 uždavinys. Atnaujinti ir pritaikyti socialinių paslaugų infrastruktūrą įvairių grupių poreikiams</w:t>
            </w:r>
          </w:p>
        </w:tc>
        <w:tc>
          <w:tcPr>
            <w:tcW w:w="762" w:type="pct"/>
            <w:tcBorders>
              <w:top w:val="nil"/>
              <w:left w:val="single" w:sz="4" w:space="0" w:color="auto"/>
              <w:bottom w:val="single" w:sz="4" w:space="0" w:color="auto"/>
              <w:right w:val="single" w:sz="4" w:space="0" w:color="auto"/>
            </w:tcBorders>
            <w:hideMark/>
          </w:tcPr>
          <w:p w14:paraId="5DE80FAF" w14:textId="77777777" w:rsidR="00307BD2" w:rsidRPr="00176B46" w:rsidRDefault="00307BD2" w:rsidP="00307BD2">
            <w:pPr>
              <w:suppressAutoHyphens/>
              <w:rPr>
                <w:color w:val="000000"/>
                <w:sz w:val="20"/>
                <w:lang w:eastAsia="ar-SA"/>
              </w:rPr>
            </w:pPr>
            <w:r w:rsidRPr="00176B46">
              <w:rPr>
                <w:color w:val="000000"/>
                <w:sz w:val="20"/>
                <w:lang w:eastAsia="ar-SA"/>
              </w:rPr>
              <w:t>Atnaujintų / modernizuotų socialinių įstaigų pastatų dalis nuo visų socialinių įstaigų pastatų (proc.)</w:t>
            </w:r>
          </w:p>
        </w:tc>
        <w:tc>
          <w:tcPr>
            <w:tcW w:w="579" w:type="pct"/>
            <w:tcBorders>
              <w:top w:val="nil"/>
              <w:left w:val="nil"/>
              <w:bottom w:val="single" w:sz="4" w:space="0" w:color="auto"/>
              <w:right w:val="single" w:sz="4" w:space="0" w:color="auto"/>
            </w:tcBorders>
            <w:shd w:val="clear" w:color="000000" w:fill="FFFFFF"/>
            <w:hideMark/>
          </w:tcPr>
          <w:p w14:paraId="2AAE834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40 </w:t>
            </w:r>
          </w:p>
          <w:p w14:paraId="03EEA79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(2025)</w:t>
            </w:r>
          </w:p>
        </w:tc>
        <w:tc>
          <w:tcPr>
            <w:tcW w:w="591" w:type="pct"/>
            <w:tcBorders>
              <w:top w:val="nil"/>
              <w:left w:val="nil"/>
              <w:bottom w:val="single" w:sz="4" w:space="0" w:color="auto"/>
              <w:right w:val="single" w:sz="4" w:space="0" w:color="auto"/>
            </w:tcBorders>
            <w:noWrap/>
            <w:hideMark/>
          </w:tcPr>
          <w:p w14:paraId="75A0F8B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50</w:t>
            </w:r>
          </w:p>
        </w:tc>
        <w:tc>
          <w:tcPr>
            <w:tcW w:w="591" w:type="pct"/>
            <w:tcBorders>
              <w:top w:val="nil"/>
              <w:left w:val="nil"/>
              <w:bottom w:val="single" w:sz="4" w:space="0" w:color="auto"/>
              <w:right w:val="single" w:sz="4" w:space="0" w:color="auto"/>
            </w:tcBorders>
            <w:noWrap/>
            <w:hideMark/>
          </w:tcPr>
          <w:p w14:paraId="3B718328" w14:textId="7EDE1E58" w:rsidR="00307BD2" w:rsidRPr="00176B46" w:rsidRDefault="00C47783" w:rsidP="00307BD2">
            <w:pPr>
              <w:suppressAutoHyphens/>
              <w:ind w:firstLine="53"/>
              <w:jc w:val="center"/>
              <w:rPr>
                <w:color w:val="000000"/>
                <w:sz w:val="20"/>
                <w:lang w:eastAsia="ar-SA"/>
              </w:rPr>
            </w:pPr>
            <w:r w:rsidRPr="00176B46">
              <w:rPr>
                <w:color w:val="000000"/>
                <w:sz w:val="20"/>
                <w:lang w:eastAsia="ar-SA"/>
              </w:rPr>
              <w:t>6</w:t>
            </w:r>
            <w:r w:rsidR="00307BD2" w:rsidRPr="00176B46">
              <w:rPr>
                <w:color w:val="000000"/>
                <w:sz w:val="20"/>
                <w:lang w:eastAsia="ar-SA"/>
              </w:rPr>
              <w:t>0</w:t>
            </w:r>
          </w:p>
        </w:tc>
        <w:tc>
          <w:tcPr>
            <w:tcW w:w="591" w:type="pct"/>
            <w:tcBorders>
              <w:top w:val="nil"/>
              <w:left w:val="nil"/>
              <w:bottom w:val="single" w:sz="4" w:space="0" w:color="auto"/>
              <w:right w:val="single" w:sz="4" w:space="0" w:color="auto"/>
            </w:tcBorders>
            <w:noWrap/>
            <w:hideMark/>
          </w:tcPr>
          <w:p w14:paraId="0CC15BE4" w14:textId="52CC35F0" w:rsidR="00307BD2" w:rsidRPr="00176B46" w:rsidRDefault="00C47783" w:rsidP="00307BD2">
            <w:pPr>
              <w:suppressAutoHyphens/>
              <w:ind w:firstLine="53"/>
              <w:jc w:val="center"/>
              <w:rPr>
                <w:color w:val="000000"/>
                <w:sz w:val="20"/>
                <w:lang w:eastAsia="ar-SA"/>
              </w:rPr>
            </w:pPr>
            <w:r w:rsidRPr="00176B46">
              <w:rPr>
                <w:color w:val="000000"/>
                <w:sz w:val="20"/>
                <w:lang w:eastAsia="ar-SA"/>
              </w:rPr>
              <w:t>7</w:t>
            </w:r>
            <w:r w:rsidR="00307BD2" w:rsidRPr="00176B46">
              <w:rPr>
                <w:color w:val="000000"/>
                <w:sz w:val="20"/>
                <w:lang w:eastAsia="ar-SA"/>
              </w:rPr>
              <w:t>0</w:t>
            </w:r>
          </w:p>
        </w:tc>
        <w:tc>
          <w:tcPr>
            <w:tcW w:w="591" w:type="pct"/>
            <w:tcBorders>
              <w:top w:val="nil"/>
              <w:left w:val="nil"/>
              <w:bottom w:val="single" w:sz="4" w:space="0" w:color="auto"/>
              <w:right w:val="single" w:sz="4" w:space="0" w:color="auto"/>
            </w:tcBorders>
            <w:shd w:val="clear" w:color="000000" w:fill="FFFFFF"/>
            <w:hideMark/>
          </w:tcPr>
          <w:p w14:paraId="70EF02CE" w14:textId="77777777" w:rsidR="00307BD2" w:rsidRPr="00176B46" w:rsidRDefault="00307BD2" w:rsidP="00307BD2">
            <w:pPr>
              <w:suppressAutoHyphens/>
              <w:ind w:firstLine="53"/>
              <w:jc w:val="center"/>
              <w:rPr>
                <w:sz w:val="20"/>
                <w:lang w:eastAsia="ar-SA"/>
              </w:rPr>
            </w:pPr>
            <w:r w:rsidRPr="00176B46">
              <w:rPr>
                <w:sz w:val="20"/>
                <w:lang w:eastAsia="ar-SA"/>
              </w:rPr>
              <w:t xml:space="preserve">40 </w:t>
            </w:r>
          </w:p>
          <w:p w14:paraId="1C4B95E5" w14:textId="77777777" w:rsidR="00307BD2" w:rsidRPr="00176B46" w:rsidRDefault="00307BD2" w:rsidP="00307BD2">
            <w:pPr>
              <w:suppressAutoHyphens/>
              <w:ind w:firstLine="53"/>
              <w:jc w:val="center"/>
              <w:rPr>
                <w:sz w:val="20"/>
                <w:lang w:eastAsia="ar-SA"/>
              </w:rPr>
            </w:pPr>
            <w:r w:rsidRPr="00176B46">
              <w:rPr>
                <w:sz w:val="20"/>
                <w:lang w:eastAsia="ar-SA"/>
              </w:rPr>
              <w:t>(2025)</w:t>
            </w:r>
          </w:p>
        </w:tc>
        <w:tc>
          <w:tcPr>
            <w:tcW w:w="487" w:type="pct"/>
            <w:tcBorders>
              <w:top w:val="nil"/>
              <w:left w:val="nil"/>
              <w:bottom w:val="single" w:sz="4" w:space="0" w:color="auto"/>
              <w:right w:val="single" w:sz="4" w:space="0" w:color="auto"/>
            </w:tcBorders>
            <w:shd w:val="clear" w:color="000000" w:fill="FFFFFF"/>
            <w:hideMark/>
          </w:tcPr>
          <w:p w14:paraId="1AC22BD0" w14:textId="77777777" w:rsidR="00307BD2" w:rsidRPr="00176B46" w:rsidRDefault="00307BD2" w:rsidP="00307BD2">
            <w:pPr>
              <w:suppressAutoHyphens/>
              <w:ind w:firstLine="53"/>
              <w:jc w:val="center"/>
              <w:rPr>
                <w:sz w:val="20"/>
                <w:lang w:eastAsia="ar-SA"/>
              </w:rPr>
            </w:pPr>
            <w:r w:rsidRPr="00176B46">
              <w:rPr>
                <w:sz w:val="20"/>
                <w:lang w:eastAsia="ar-SA"/>
              </w:rPr>
              <w:t>80 (2030)</w:t>
            </w:r>
          </w:p>
        </w:tc>
      </w:tr>
      <w:tr w:rsidR="00307BD2" w:rsidRPr="00176B46" w14:paraId="798312C3" w14:textId="77777777" w:rsidTr="00B32EF1">
        <w:trPr>
          <w:trHeight w:val="1103"/>
        </w:trPr>
        <w:tc>
          <w:tcPr>
            <w:tcW w:w="809" w:type="pct"/>
            <w:vMerge/>
            <w:tcBorders>
              <w:left w:val="single" w:sz="4" w:space="0" w:color="auto"/>
              <w:bottom w:val="single" w:sz="4" w:space="0" w:color="auto"/>
              <w:right w:val="nil"/>
            </w:tcBorders>
          </w:tcPr>
          <w:p w14:paraId="72364A2B"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27C84092" w14:textId="77777777" w:rsidR="00307BD2" w:rsidRPr="00176B46" w:rsidRDefault="00307BD2" w:rsidP="00307BD2">
            <w:pPr>
              <w:suppressAutoHyphens/>
              <w:rPr>
                <w:color w:val="000000"/>
                <w:sz w:val="20"/>
                <w:lang w:eastAsia="ar-SA"/>
              </w:rPr>
            </w:pPr>
            <w:r w:rsidRPr="00176B46">
              <w:rPr>
                <w:color w:val="000000"/>
                <w:sz w:val="20"/>
                <w:lang w:eastAsia="ar-SA"/>
              </w:rPr>
              <w:t>Vidutinė laukimo trukmė socialiniam būstui (mėn.)</w:t>
            </w:r>
          </w:p>
        </w:tc>
        <w:tc>
          <w:tcPr>
            <w:tcW w:w="579" w:type="pct"/>
            <w:tcBorders>
              <w:top w:val="nil"/>
              <w:left w:val="nil"/>
              <w:bottom w:val="single" w:sz="4" w:space="0" w:color="auto"/>
              <w:right w:val="single" w:sz="4" w:space="0" w:color="auto"/>
            </w:tcBorders>
            <w:shd w:val="clear" w:color="000000" w:fill="FFFFFF"/>
          </w:tcPr>
          <w:p w14:paraId="4861D8B6"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36</w:t>
            </w:r>
          </w:p>
          <w:p w14:paraId="6CC3966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 (2024)</w:t>
            </w:r>
          </w:p>
        </w:tc>
        <w:tc>
          <w:tcPr>
            <w:tcW w:w="591" w:type="pct"/>
            <w:tcBorders>
              <w:top w:val="nil"/>
              <w:left w:val="nil"/>
              <w:bottom w:val="single" w:sz="4" w:space="0" w:color="auto"/>
              <w:right w:val="single" w:sz="4" w:space="0" w:color="auto"/>
            </w:tcBorders>
            <w:noWrap/>
          </w:tcPr>
          <w:p w14:paraId="266D0665" w14:textId="0CD5F63E"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r w:rsidR="00C47783" w:rsidRPr="00176B46">
              <w:rPr>
                <w:color w:val="000000"/>
                <w:sz w:val="20"/>
                <w:lang w:eastAsia="ar-SA"/>
              </w:rPr>
              <w:t>5</w:t>
            </w:r>
          </w:p>
        </w:tc>
        <w:tc>
          <w:tcPr>
            <w:tcW w:w="591" w:type="pct"/>
            <w:tcBorders>
              <w:top w:val="nil"/>
              <w:left w:val="nil"/>
              <w:bottom w:val="single" w:sz="4" w:space="0" w:color="auto"/>
              <w:right w:val="single" w:sz="4" w:space="0" w:color="auto"/>
            </w:tcBorders>
            <w:noWrap/>
          </w:tcPr>
          <w:p w14:paraId="3F9B0D9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34</w:t>
            </w:r>
          </w:p>
        </w:tc>
        <w:tc>
          <w:tcPr>
            <w:tcW w:w="591" w:type="pct"/>
            <w:tcBorders>
              <w:top w:val="nil"/>
              <w:left w:val="nil"/>
              <w:bottom w:val="single" w:sz="4" w:space="0" w:color="auto"/>
              <w:right w:val="single" w:sz="4" w:space="0" w:color="auto"/>
            </w:tcBorders>
            <w:noWrap/>
          </w:tcPr>
          <w:p w14:paraId="3A65E70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33</w:t>
            </w:r>
          </w:p>
        </w:tc>
        <w:tc>
          <w:tcPr>
            <w:tcW w:w="591" w:type="pct"/>
            <w:tcBorders>
              <w:top w:val="nil"/>
              <w:left w:val="nil"/>
              <w:bottom w:val="single" w:sz="4" w:space="0" w:color="auto"/>
              <w:right w:val="single" w:sz="4" w:space="0" w:color="auto"/>
            </w:tcBorders>
            <w:shd w:val="clear" w:color="000000" w:fill="FFFFFF"/>
          </w:tcPr>
          <w:p w14:paraId="725BAFDB" w14:textId="77777777" w:rsidR="00307BD2" w:rsidRPr="00176B46" w:rsidRDefault="00307BD2" w:rsidP="00307BD2">
            <w:pPr>
              <w:suppressAutoHyphens/>
              <w:ind w:firstLine="53"/>
              <w:jc w:val="center"/>
              <w:rPr>
                <w:sz w:val="20"/>
                <w:lang w:eastAsia="ar-SA"/>
              </w:rPr>
            </w:pPr>
            <w:r w:rsidRPr="00176B46">
              <w:rPr>
                <w:sz w:val="20"/>
                <w:lang w:eastAsia="ar-SA"/>
              </w:rPr>
              <w:t xml:space="preserve">36 </w:t>
            </w:r>
          </w:p>
          <w:p w14:paraId="427661FD"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shd w:val="clear" w:color="000000" w:fill="FFFFFF"/>
          </w:tcPr>
          <w:p w14:paraId="529A0372" w14:textId="77777777" w:rsidR="00307BD2" w:rsidRPr="00176B46" w:rsidRDefault="00307BD2" w:rsidP="00307BD2">
            <w:pPr>
              <w:suppressAutoHyphens/>
              <w:ind w:firstLine="53"/>
              <w:jc w:val="center"/>
              <w:rPr>
                <w:sz w:val="20"/>
                <w:lang w:eastAsia="ar-SA"/>
              </w:rPr>
            </w:pPr>
            <w:r w:rsidRPr="00176B46">
              <w:rPr>
                <w:sz w:val="20"/>
                <w:lang w:eastAsia="ar-SA"/>
              </w:rPr>
              <w:t>30 (2030)</w:t>
            </w:r>
          </w:p>
        </w:tc>
      </w:tr>
      <w:tr w:rsidR="00307BD2" w:rsidRPr="00176B46" w14:paraId="0B29D683" w14:textId="77777777" w:rsidTr="00B32EF1">
        <w:trPr>
          <w:trHeight w:val="765"/>
        </w:trPr>
        <w:tc>
          <w:tcPr>
            <w:tcW w:w="809" w:type="pct"/>
            <w:vMerge w:val="restart"/>
            <w:tcBorders>
              <w:top w:val="nil"/>
              <w:left w:val="single" w:sz="4" w:space="0" w:color="auto"/>
              <w:right w:val="nil"/>
            </w:tcBorders>
            <w:hideMark/>
          </w:tcPr>
          <w:p w14:paraId="3473C7B0" w14:textId="77777777" w:rsidR="00307BD2" w:rsidRPr="00176B46" w:rsidRDefault="00307BD2" w:rsidP="00307BD2">
            <w:pPr>
              <w:suppressAutoHyphens/>
              <w:jc w:val="center"/>
              <w:rPr>
                <w:color w:val="000000"/>
                <w:sz w:val="20"/>
                <w:lang w:eastAsia="ar-SA"/>
              </w:rPr>
            </w:pPr>
            <w:r w:rsidRPr="00176B46">
              <w:rPr>
                <w:color w:val="000000"/>
                <w:sz w:val="20"/>
                <w:lang w:eastAsia="ar-SA"/>
              </w:rPr>
              <w:t>14-02 uždavinys. Didinti socialinių paslaugų prieinamumą ir kokybę visoms tikslinėms grupėms, plėtojant bendruomenines ir neinstitucines globos paslaugas</w:t>
            </w:r>
          </w:p>
        </w:tc>
        <w:tc>
          <w:tcPr>
            <w:tcW w:w="762" w:type="pct"/>
            <w:tcBorders>
              <w:top w:val="nil"/>
              <w:left w:val="single" w:sz="4" w:space="0" w:color="auto"/>
              <w:bottom w:val="single" w:sz="4" w:space="0" w:color="auto"/>
              <w:right w:val="single" w:sz="4" w:space="0" w:color="auto"/>
            </w:tcBorders>
            <w:hideMark/>
          </w:tcPr>
          <w:p w14:paraId="58C086B9" w14:textId="77777777" w:rsidR="00307BD2" w:rsidRPr="00176B46" w:rsidRDefault="00307BD2" w:rsidP="00307BD2">
            <w:pPr>
              <w:suppressAutoHyphens/>
              <w:rPr>
                <w:color w:val="000000"/>
                <w:sz w:val="20"/>
                <w:lang w:eastAsia="ar-SA"/>
              </w:rPr>
            </w:pPr>
            <w:r w:rsidRPr="00176B46">
              <w:rPr>
                <w:color w:val="000000"/>
                <w:sz w:val="20"/>
                <w:lang w:eastAsia="ar-SA"/>
              </w:rPr>
              <w:t>Vidutinis dienų skaičius nuo asmens kreipimosi iki paslaugų namuose suteikimo pradžios (d.)</w:t>
            </w:r>
          </w:p>
        </w:tc>
        <w:tc>
          <w:tcPr>
            <w:tcW w:w="579" w:type="pct"/>
            <w:tcBorders>
              <w:top w:val="nil"/>
              <w:left w:val="nil"/>
              <w:bottom w:val="single" w:sz="4" w:space="0" w:color="auto"/>
              <w:right w:val="single" w:sz="4" w:space="0" w:color="auto"/>
            </w:tcBorders>
            <w:shd w:val="clear" w:color="000000" w:fill="FFFFFF"/>
            <w:hideMark/>
          </w:tcPr>
          <w:p w14:paraId="6CFD549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14 </w:t>
            </w:r>
          </w:p>
          <w:p w14:paraId="4DA3794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noWrap/>
            <w:hideMark/>
          </w:tcPr>
          <w:p w14:paraId="137070D6"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14</w:t>
            </w:r>
          </w:p>
        </w:tc>
        <w:tc>
          <w:tcPr>
            <w:tcW w:w="591" w:type="pct"/>
            <w:tcBorders>
              <w:top w:val="nil"/>
              <w:left w:val="nil"/>
              <w:bottom w:val="single" w:sz="4" w:space="0" w:color="auto"/>
              <w:right w:val="single" w:sz="4" w:space="0" w:color="auto"/>
            </w:tcBorders>
            <w:noWrap/>
            <w:hideMark/>
          </w:tcPr>
          <w:p w14:paraId="5BA585A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14</w:t>
            </w:r>
          </w:p>
        </w:tc>
        <w:tc>
          <w:tcPr>
            <w:tcW w:w="591" w:type="pct"/>
            <w:tcBorders>
              <w:top w:val="nil"/>
              <w:left w:val="nil"/>
              <w:bottom w:val="single" w:sz="4" w:space="0" w:color="auto"/>
              <w:right w:val="single" w:sz="4" w:space="0" w:color="auto"/>
            </w:tcBorders>
            <w:noWrap/>
            <w:hideMark/>
          </w:tcPr>
          <w:p w14:paraId="78043AB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14</w:t>
            </w:r>
          </w:p>
        </w:tc>
        <w:tc>
          <w:tcPr>
            <w:tcW w:w="591" w:type="pct"/>
            <w:tcBorders>
              <w:top w:val="nil"/>
              <w:left w:val="nil"/>
              <w:bottom w:val="single" w:sz="4" w:space="0" w:color="auto"/>
              <w:right w:val="single" w:sz="4" w:space="0" w:color="auto"/>
            </w:tcBorders>
            <w:shd w:val="clear" w:color="000000" w:fill="FFFFFF"/>
            <w:hideMark/>
          </w:tcPr>
          <w:p w14:paraId="554C83E6" w14:textId="77777777" w:rsidR="00307BD2" w:rsidRPr="00176B46" w:rsidRDefault="00307BD2" w:rsidP="00307BD2">
            <w:pPr>
              <w:suppressAutoHyphens/>
              <w:ind w:firstLine="53"/>
              <w:jc w:val="center"/>
              <w:rPr>
                <w:sz w:val="20"/>
                <w:lang w:eastAsia="ar-SA"/>
              </w:rPr>
            </w:pPr>
            <w:r w:rsidRPr="00176B46">
              <w:rPr>
                <w:sz w:val="20"/>
                <w:lang w:eastAsia="ar-SA"/>
              </w:rPr>
              <w:t xml:space="preserve">14 </w:t>
            </w:r>
          </w:p>
          <w:p w14:paraId="736CE219"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shd w:val="clear" w:color="000000" w:fill="FFFFFF"/>
            <w:hideMark/>
          </w:tcPr>
          <w:p w14:paraId="332AC73A" w14:textId="77777777" w:rsidR="00307BD2" w:rsidRPr="00176B46" w:rsidRDefault="00307BD2" w:rsidP="00307BD2">
            <w:pPr>
              <w:suppressAutoHyphens/>
              <w:ind w:firstLine="53"/>
              <w:jc w:val="center"/>
              <w:rPr>
                <w:sz w:val="20"/>
                <w:lang w:eastAsia="ar-SA"/>
              </w:rPr>
            </w:pPr>
            <w:r w:rsidRPr="00176B46">
              <w:rPr>
                <w:sz w:val="20"/>
                <w:lang w:eastAsia="ar-SA"/>
              </w:rPr>
              <w:t>14 (2030)</w:t>
            </w:r>
          </w:p>
        </w:tc>
      </w:tr>
      <w:tr w:rsidR="00307BD2" w:rsidRPr="00176B46" w14:paraId="12F70391" w14:textId="77777777" w:rsidTr="00B32EF1">
        <w:trPr>
          <w:trHeight w:val="765"/>
        </w:trPr>
        <w:tc>
          <w:tcPr>
            <w:tcW w:w="809" w:type="pct"/>
            <w:vMerge/>
            <w:tcBorders>
              <w:left w:val="single" w:sz="4" w:space="0" w:color="auto"/>
              <w:right w:val="nil"/>
            </w:tcBorders>
          </w:tcPr>
          <w:p w14:paraId="5F171C48"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14A4D4F2" w14:textId="77777777" w:rsidR="00307BD2" w:rsidRPr="00176B46" w:rsidRDefault="00307BD2" w:rsidP="00307BD2">
            <w:pPr>
              <w:suppressAutoHyphens/>
              <w:rPr>
                <w:color w:val="000000"/>
                <w:sz w:val="20"/>
                <w:lang w:eastAsia="ar-SA"/>
              </w:rPr>
            </w:pPr>
            <w:r w:rsidRPr="00176B46">
              <w:rPr>
                <w:color w:val="000000"/>
                <w:sz w:val="20"/>
                <w:lang w:eastAsia="ar-SA"/>
              </w:rPr>
              <w:t>Institucinėje globoje (globos namuose / institucijose) gyvenančių vaikų skaičiaus mažėjimas (asm.)</w:t>
            </w:r>
          </w:p>
        </w:tc>
        <w:tc>
          <w:tcPr>
            <w:tcW w:w="579" w:type="pct"/>
            <w:tcBorders>
              <w:top w:val="nil"/>
              <w:left w:val="nil"/>
              <w:bottom w:val="single" w:sz="4" w:space="0" w:color="auto"/>
              <w:right w:val="single" w:sz="4" w:space="0" w:color="auto"/>
            </w:tcBorders>
            <w:shd w:val="clear" w:color="000000" w:fill="FFFFFF"/>
          </w:tcPr>
          <w:p w14:paraId="1289F2C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14 </w:t>
            </w:r>
          </w:p>
          <w:p w14:paraId="51336BDF"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noWrap/>
          </w:tcPr>
          <w:p w14:paraId="3CBE30F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12</w:t>
            </w:r>
          </w:p>
        </w:tc>
        <w:tc>
          <w:tcPr>
            <w:tcW w:w="591" w:type="pct"/>
            <w:tcBorders>
              <w:top w:val="nil"/>
              <w:left w:val="nil"/>
              <w:bottom w:val="single" w:sz="4" w:space="0" w:color="auto"/>
              <w:right w:val="single" w:sz="4" w:space="0" w:color="auto"/>
            </w:tcBorders>
            <w:noWrap/>
          </w:tcPr>
          <w:p w14:paraId="67693D3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12</w:t>
            </w:r>
          </w:p>
        </w:tc>
        <w:tc>
          <w:tcPr>
            <w:tcW w:w="591" w:type="pct"/>
            <w:tcBorders>
              <w:top w:val="nil"/>
              <w:left w:val="nil"/>
              <w:bottom w:val="single" w:sz="4" w:space="0" w:color="auto"/>
              <w:right w:val="single" w:sz="4" w:space="0" w:color="auto"/>
            </w:tcBorders>
            <w:noWrap/>
          </w:tcPr>
          <w:p w14:paraId="4B5F07E7" w14:textId="4AB079CB"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r w:rsidR="00C47783" w:rsidRPr="00176B46">
              <w:rPr>
                <w:color w:val="000000"/>
                <w:sz w:val="20"/>
                <w:lang w:eastAsia="ar-SA"/>
              </w:rPr>
              <w:t>1</w:t>
            </w:r>
          </w:p>
        </w:tc>
        <w:tc>
          <w:tcPr>
            <w:tcW w:w="591" w:type="pct"/>
            <w:tcBorders>
              <w:top w:val="nil"/>
              <w:left w:val="nil"/>
              <w:bottom w:val="single" w:sz="4" w:space="0" w:color="auto"/>
              <w:right w:val="single" w:sz="4" w:space="0" w:color="auto"/>
            </w:tcBorders>
            <w:shd w:val="clear" w:color="000000" w:fill="FFFFFF"/>
          </w:tcPr>
          <w:p w14:paraId="17BF1258" w14:textId="77777777" w:rsidR="00307BD2" w:rsidRPr="00176B46" w:rsidRDefault="00307BD2" w:rsidP="00307BD2">
            <w:pPr>
              <w:suppressAutoHyphens/>
              <w:ind w:firstLine="53"/>
              <w:jc w:val="center"/>
              <w:rPr>
                <w:sz w:val="20"/>
                <w:lang w:eastAsia="ar-SA"/>
              </w:rPr>
            </w:pPr>
            <w:r w:rsidRPr="00176B46">
              <w:rPr>
                <w:sz w:val="20"/>
                <w:lang w:eastAsia="ar-SA"/>
              </w:rPr>
              <w:t xml:space="preserve">14 </w:t>
            </w:r>
          </w:p>
          <w:p w14:paraId="182F8340"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shd w:val="clear" w:color="000000" w:fill="FFFFFF"/>
          </w:tcPr>
          <w:p w14:paraId="71CAFA73" w14:textId="77777777" w:rsidR="00307BD2" w:rsidRPr="00176B46" w:rsidRDefault="00307BD2" w:rsidP="00307BD2">
            <w:pPr>
              <w:suppressAutoHyphens/>
              <w:ind w:firstLine="53"/>
              <w:jc w:val="center"/>
              <w:rPr>
                <w:sz w:val="20"/>
                <w:lang w:eastAsia="ar-SA"/>
              </w:rPr>
            </w:pPr>
            <w:r w:rsidRPr="00176B46">
              <w:rPr>
                <w:sz w:val="20"/>
                <w:lang w:eastAsia="ar-SA"/>
              </w:rPr>
              <w:t>10 (2030)</w:t>
            </w:r>
          </w:p>
        </w:tc>
      </w:tr>
      <w:tr w:rsidR="00307BD2" w:rsidRPr="00176B46" w14:paraId="7091E286" w14:textId="77777777" w:rsidTr="00B32EF1">
        <w:trPr>
          <w:trHeight w:val="765"/>
        </w:trPr>
        <w:tc>
          <w:tcPr>
            <w:tcW w:w="809" w:type="pct"/>
            <w:vMerge/>
            <w:tcBorders>
              <w:left w:val="single" w:sz="4" w:space="0" w:color="auto"/>
              <w:bottom w:val="single" w:sz="4" w:space="0" w:color="auto"/>
              <w:right w:val="nil"/>
            </w:tcBorders>
          </w:tcPr>
          <w:p w14:paraId="295099D5"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142A5726" w14:textId="77777777" w:rsidR="00307BD2" w:rsidRPr="00176B46" w:rsidRDefault="00307BD2" w:rsidP="00307BD2">
            <w:pPr>
              <w:suppressAutoHyphens/>
              <w:rPr>
                <w:color w:val="000000"/>
                <w:sz w:val="20"/>
                <w:lang w:eastAsia="ar-SA"/>
              </w:rPr>
            </w:pPr>
            <w:r w:rsidRPr="00176B46">
              <w:rPr>
                <w:color w:val="000000"/>
                <w:sz w:val="20"/>
                <w:lang w:eastAsia="ar-SA"/>
              </w:rPr>
              <w:t>Naujų nevyriausybinių ir savanoriškų organizacijų įsitraukimo lygis (vnt.)</w:t>
            </w:r>
          </w:p>
        </w:tc>
        <w:tc>
          <w:tcPr>
            <w:tcW w:w="579" w:type="pct"/>
            <w:tcBorders>
              <w:top w:val="nil"/>
              <w:left w:val="nil"/>
              <w:bottom w:val="single" w:sz="4" w:space="0" w:color="auto"/>
              <w:right w:val="single" w:sz="4" w:space="0" w:color="auto"/>
            </w:tcBorders>
            <w:shd w:val="clear" w:color="000000" w:fill="FFFFFF"/>
          </w:tcPr>
          <w:p w14:paraId="375E0D5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1 </w:t>
            </w:r>
          </w:p>
          <w:p w14:paraId="2E31C554"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noWrap/>
          </w:tcPr>
          <w:p w14:paraId="466BE66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tcPr>
          <w:p w14:paraId="3472004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tcPr>
          <w:p w14:paraId="1481E3B0" w14:textId="1E06B7F1" w:rsidR="00307BD2" w:rsidRPr="00176B46" w:rsidRDefault="00C47783"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shd w:val="clear" w:color="000000" w:fill="FFFFFF"/>
          </w:tcPr>
          <w:p w14:paraId="56089161" w14:textId="77777777" w:rsidR="00307BD2" w:rsidRPr="00176B46" w:rsidRDefault="00307BD2" w:rsidP="00307BD2">
            <w:pPr>
              <w:suppressAutoHyphens/>
              <w:ind w:firstLine="53"/>
              <w:jc w:val="center"/>
              <w:rPr>
                <w:sz w:val="20"/>
                <w:lang w:eastAsia="ar-SA"/>
              </w:rPr>
            </w:pPr>
            <w:r w:rsidRPr="00176B46">
              <w:rPr>
                <w:sz w:val="20"/>
                <w:lang w:eastAsia="ar-SA"/>
              </w:rPr>
              <w:t xml:space="preserve">1 </w:t>
            </w:r>
          </w:p>
          <w:p w14:paraId="21BE2A28"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shd w:val="clear" w:color="000000" w:fill="FFFFFF"/>
          </w:tcPr>
          <w:p w14:paraId="1763F3EF" w14:textId="77777777" w:rsidR="00307BD2" w:rsidRPr="00176B46" w:rsidRDefault="00307BD2" w:rsidP="00307BD2">
            <w:pPr>
              <w:suppressAutoHyphens/>
              <w:ind w:firstLine="53"/>
              <w:jc w:val="center"/>
              <w:rPr>
                <w:sz w:val="20"/>
                <w:lang w:eastAsia="ar-SA"/>
              </w:rPr>
            </w:pPr>
            <w:r w:rsidRPr="00176B46">
              <w:rPr>
                <w:sz w:val="20"/>
                <w:lang w:eastAsia="ar-SA"/>
              </w:rPr>
              <w:t>2 (2030)</w:t>
            </w:r>
          </w:p>
        </w:tc>
      </w:tr>
      <w:tr w:rsidR="00307BD2" w:rsidRPr="00176B46" w14:paraId="7D3CECB9" w14:textId="77777777" w:rsidTr="00B32EF1">
        <w:trPr>
          <w:trHeight w:val="1140"/>
        </w:trPr>
        <w:tc>
          <w:tcPr>
            <w:tcW w:w="809" w:type="pct"/>
            <w:vMerge w:val="restart"/>
            <w:tcBorders>
              <w:top w:val="nil"/>
              <w:left w:val="single" w:sz="4" w:space="0" w:color="auto"/>
              <w:bottom w:val="single" w:sz="4" w:space="0" w:color="000000"/>
              <w:right w:val="nil"/>
            </w:tcBorders>
            <w:shd w:val="clear" w:color="000000" w:fill="E2EFDA"/>
            <w:vAlign w:val="center"/>
            <w:hideMark/>
          </w:tcPr>
          <w:p w14:paraId="27AC328E"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lastRenderedPageBreak/>
              <w:t>15 tikslas. Sukurti įkvepiančią ugdymo(si) aplinką, skatinančią augimą, kūrybiškumą ir prasmingą veiklą</w:t>
            </w:r>
          </w:p>
        </w:tc>
        <w:tc>
          <w:tcPr>
            <w:tcW w:w="762" w:type="pct"/>
            <w:tcBorders>
              <w:top w:val="nil"/>
              <w:left w:val="single" w:sz="4" w:space="0" w:color="auto"/>
              <w:bottom w:val="single" w:sz="4" w:space="0" w:color="auto"/>
              <w:right w:val="single" w:sz="4" w:space="0" w:color="auto"/>
            </w:tcBorders>
            <w:shd w:val="clear" w:color="000000" w:fill="E2EFDA"/>
            <w:hideMark/>
          </w:tcPr>
          <w:p w14:paraId="141C3F70" w14:textId="77777777" w:rsidR="00307BD2" w:rsidRPr="00176B46" w:rsidRDefault="00307BD2" w:rsidP="00307BD2">
            <w:pPr>
              <w:suppressAutoHyphens/>
              <w:rPr>
                <w:color w:val="000000"/>
                <w:sz w:val="20"/>
                <w:lang w:eastAsia="ar-SA"/>
              </w:rPr>
            </w:pPr>
            <w:r w:rsidRPr="00176B46">
              <w:rPr>
                <w:color w:val="000000"/>
                <w:sz w:val="20"/>
                <w:lang w:eastAsia="ar-SA"/>
              </w:rPr>
              <w:t>Vaikų ir jaunimo (0–29 m. amžiaus) dalis nuo bendro gyventojų skaičiaus (proc.)</w:t>
            </w:r>
          </w:p>
        </w:tc>
        <w:tc>
          <w:tcPr>
            <w:tcW w:w="579" w:type="pct"/>
            <w:tcBorders>
              <w:top w:val="nil"/>
              <w:left w:val="nil"/>
              <w:bottom w:val="single" w:sz="4" w:space="0" w:color="auto"/>
              <w:right w:val="single" w:sz="4" w:space="0" w:color="auto"/>
            </w:tcBorders>
            <w:shd w:val="clear" w:color="000000" w:fill="E2EFDA"/>
            <w:vAlign w:val="center"/>
            <w:hideMark/>
          </w:tcPr>
          <w:p w14:paraId="1ABA7AF7" w14:textId="77777777" w:rsidR="00307BD2" w:rsidRPr="00176B46" w:rsidRDefault="00307BD2" w:rsidP="00307BD2">
            <w:pPr>
              <w:suppressAutoHyphens/>
              <w:jc w:val="center"/>
              <w:rPr>
                <w:color w:val="000000"/>
                <w:sz w:val="20"/>
                <w:lang w:eastAsia="ar-SA"/>
              </w:rPr>
            </w:pPr>
            <w:r w:rsidRPr="00176B46">
              <w:rPr>
                <w:color w:val="000000"/>
                <w:sz w:val="20"/>
                <w:lang w:eastAsia="ar-SA"/>
              </w:rPr>
              <w:t>24,7 (2024)</w:t>
            </w:r>
          </w:p>
        </w:tc>
        <w:tc>
          <w:tcPr>
            <w:tcW w:w="591" w:type="pct"/>
            <w:tcBorders>
              <w:top w:val="nil"/>
              <w:left w:val="nil"/>
              <w:bottom w:val="single" w:sz="4" w:space="0" w:color="auto"/>
              <w:right w:val="single" w:sz="4" w:space="0" w:color="auto"/>
            </w:tcBorders>
            <w:shd w:val="clear" w:color="000000" w:fill="E2EFDA"/>
            <w:noWrap/>
            <w:vAlign w:val="center"/>
            <w:hideMark/>
          </w:tcPr>
          <w:p w14:paraId="7F0C0FF2" w14:textId="77777777" w:rsidR="00307BD2" w:rsidRPr="00176B46" w:rsidRDefault="00307BD2" w:rsidP="00307BD2">
            <w:pPr>
              <w:suppressAutoHyphens/>
              <w:jc w:val="center"/>
              <w:rPr>
                <w:color w:val="000000"/>
                <w:sz w:val="20"/>
                <w:lang w:eastAsia="ar-SA"/>
              </w:rPr>
            </w:pPr>
            <w:r w:rsidRPr="00176B46">
              <w:rPr>
                <w:color w:val="000000"/>
                <w:sz w:val="20"/>
                <w:lang w:eastAsia="ar-SA"/>
              </w:rPr>
              <w:t>25</w:t>
            </w:r>
          </w:p>
        </w:tc>
        <w:tc>
          <w:tcPr>
            <w:tcW w:w="591" w:type="pct"/>
            <w:tcBorders>
              <w:top w:val="nil"/>
              <w:left w:val="nil"/>
              <w:bottom w:val="single" w:sz="4" w:space="0" w:color="auto"/>
              <w:right w:val="single" w:sz="4" w:space="0" w:color="auto"/>
            </w:tcBorders>
            <w:shd w:val="clear" w:color="000000" w:fill="E2EFDA"/>
            <w:noWrap/>
            <w:vAlign w:val="center"/>
            <w:hideMark/>
          </w:tcPr>
          <w:p w14:paraId="0CCCBC4A" w14:textId="4EAE9D81" w:rsidR="00307BD2" w:rsidRPr="00176B46" w:rsidRDefault="00307BD2" w:rsidP="00307BD2">
            <w:pPr>
              <w:suppressAutoHyphens/>
              <w:jc w:val="center"/>
              <w:rPr>
                <w:color w:val="000000"/>
                <w:sz w:val="20"/>
                <w:lang w:eastAsia="ar-SA"/>
              </w:rPr>
            </w:pPr>
            <w:r w:rsidRPr="00176B46">
              <w:rPr>
                <w:color w:val="000000"/>
                <w:sz w:val="20"/>
                <w:lang w:eastAsia="ar-SA"/>
              </w:rPr>
              <w:t>2</w:t>
            </w:r>
            <w:r w:rsidR="00C47783" w:rsidRPr="00176B46">
              <w:rPr>
                <w:color w:val="000000"/>
                <w:sz w:val="20"/>
                <w:lang w:eastAsia="ar-SA"/>
              </w:rPr>
              <w:t>6</w:t>
            </w:r>
          </w:p>
        </w:tc>
        <w:tc>
          <w:tcPr>
            <w:tcW w:w="591" w:type="pct"/>
            <w:tcBorders>
              <w:top w:val="nil"/>
              <w:left w:val="nil"/>
              <w:bottom w:val="single" w:sz="4" w:space="0" w:color="auto"/>
              <w:right w:val="single" w:sz="4" w:space="0" w:color="auto"/>
            </w:tcBorders>
            <w:shd w:val="clear" w:color="000000" w:fill="E2EFDA"/>
            <w:noWrap/>
            <w:vAlign w:val="center"/>
            <w:hideMark/>
          </w:tcPr>
          <w:p w14:paraId="256022A6" w14:textId="117DD3C2" w:rsidR="00307BD2" w:rsidRPr="00176B46" w:rsidRDefault="00307BD2" w:rsidP="00307BD2">
            <w:pPr>
              <w:suppressAutoHyphens/>
              <w:jc w:val="center"/>
              <w:rPr>
                <w:color w:val="000000"/>
                <w:sz w:val="20"/>
                <w:lang w:eastAsia="ar-SA"/>
              </w:rPr>
            </w:pPr>
            <w:r w:rsidRPr="00176B46">
              <w:rPr>
                <w:color w:val="000000"/>
                <w:sz w:val="20"/>
                <w:lang w:eastAsia="ar-SA"/>
              </w:rPr>
              <w:t>2</w:t>
            </w:r>
            <w:r w:rsidR="00C47783" w:rsidRPr="00176B46">
              <w:rPr>
                <w:color w:val="000000"/>
                <w:sz w:val="20"/>
                <w:lang w:eastAsia="ar-SA"/>
              </w:rPr>
              <w:t>7</w:t>
            </w:r>
          </w:p>
        </w:tc>
        <w:tc>
          <w:tcPr>
            <w:tcW w:w="591" w:type="pct"/>
            <w:tcBorders>
              <w:top w:val="nil"/>
              <w:left w:val="nil"/>
              <w:bottom w:val="single" w:sz="4" w:space="0" w:color="auto"/>
              <w:right w:val="single" w:sz="4" w:space="0" w:color="auto"/>
            </w:tcBorders>
            <w:shd w:val="clear" w:color="000000" w:fill="E2EFDA"/>
            <w:vAlign w:val="center"/>
            <w:hideMark/>
          </w:tcPr>
          <w:p w14:paraId="741E03E2" w14:textId="77777777" w:rsidR="00307BD2" w:rsidRPr="00176B46" w:rsidRDefault="00307BD2" w:rsidP="00307BD2">
            <w:pPr>
              <w:suppressAutoHyphens/>
              <w:jc w:val="center"/>
              <w:rPr>
                <w:sz w:val="20"/>
                <w:lang w:eastAsia="ar-SA"/>
              </w:rPr>
            </w:pPr>
            <w:r w:rsidRPr="00176B46">
              <w:rPr>
                <w:sz w:val="20"/>
                <w:lang w:eastAsia="ar-SA"/>
              </w:rPr>
              <w:t>24,7 (2024)</w:t>
            </w:r>
          </w:p>
        </w:tc>
        <w:tc>
          <w:tcPr>
            <w:tcW w:w="487" w:type="pct"/>
            <w:tcBorders>
              <w:top w:val="nil"/>
              <w:left w:val="nil"/>
              <w:bottom w:val="single" w:sz="4" w:space="0" w:color="auto"/>
              <w:right w:val="single" w:sz="4" w:space="0" w:color="auto"/>
            </w:tcBorders>
            <w:shd w:val="clear" w:color="000000" w:fill="E2EFDA"/>
            <w:noWrap/>
            <w:vAlign w:val="center"/>
            <w:hideMark/>
          </w:tcPr>
          <w:p w14:paraId="3E87DD2D" w14:textId="77777777" w:rsidR="00307BD2" w:rsidRPr="00176B46" w:rsidRDefault="00307BD2" w:rsidP="00307BD2">
            <w:pPr>
              <w:suppressAutoHyphens/>
              <w:jc w:val="center"/>
              <w:rPr>
                <w:color w:val="000000"/>
                <w:sz w:val="20"/>
                <w:lang w:eastAsia="ar-SA"/>
              </w:rPr>
            </w:pPr>
            <w:r w:rsidRPr="00176B46">
              <w:rPr>
                <w:color w:val="000000"/>
                <w:sz w:val="20"/>
                <w:lang w:eastAsia="ar-SA"/>
              </w:rPr>
              <w:t>28 (2030)</w:t>
            </w:r>
          </w:p>
        </w:tc>
      </w:tr>
      <w:tr w:rsidR="00307BD2" w:rsidRPr="00176B46" w14:paraId="4DD5CA53" w14:textId="77777777" w:rsidTr="00B32EF1">
        <w:trPr>
          <w:trHeight w:val="1155"/>
        </w:trPr>
        <w:tc>
          <w:tcPr>
            <w:tcW w:w="809" w:type="pct"/>
            <w:vMerge/>
            <w:tcBorders>
              <w:top w:val="nil"/>
              <w:left w:val="single" w:sz="4" w:space="0" w:color="auto"/>
              <w:bottom w:val="single" w:sz="4" w:space="0" w:color="000000"/>
              <w:right w:val="single" w:sz="4" w:space="0" w:color="auto"/>
            </w:tcBorders>
            <w:vAlign w:val="center"/>
            <w:hideMark/>
          </w:tcPr>
          <w:p w14:paraId="25526C32" w14:textId="77777777" w:rsidR="00307BD2" w:rsidRPr="00176B46" w:rsidRDefault="00307BD2" w:rsidP="00307BD2">
            <w:pPr>
              <w:suppressAutoHyphens/>
              <w:rPr>
                <w:b/>
                <w:bCs/>
                <w:color w:val="000000"/>
                <w:sz w:val="20"/>
                <w:lang w:eastAsia="ar-SA"/>
              </w:rPr>
            </w:pPr>
          </w:p>
        </w:tc>
        <w:tc>
          <w:tcPr>
            <w:tcW w:w="762" w:type="pct"/>
            <w:tcBorders>
              <w:top w:val="single" w:sz="4" w:space="0" w:color="auto"/>
              <w:left w:val="single" w:sz="4" w:space="0" w:color="auto"/>
              <w:bottom w:val="single" w:sz="4" w:space="0" w:color="auto"/>
              <w:right w:val="single" w:sz="4" w:space="0" w:color="auto"/>
            </w:tcBorders>
            <w:shd w:val="clear" w:color="000000" w:fill="E2EFDA"/>
            <w:hideMark/>
          </w:tcPr>
          <w:p w14:paraId="660D7EB9" w14:textId="77777777" w:rsidR="00307BD2" w:rsidRPr="00176B46" w:rsidRDefault="00307BD2" w:rsidP="00307BD2">
            <w:pPr>
              <w:suppressAutoHyphens/>
              <w:rPr>
                <w:color w:val="000000"/>
                <w:sz w:val="20"/>
                <w:lang w:eastAsia="ar-SA"/>
              </w:rPr>
            </w:pPr>
            <w:r w:rsidRPr="00176B46">
              <w:rPr>
                <w:color w:val="000000"/>
                <w:sz w:val="20"/>
                <w:lang w:eastAsia="ar-SA"/>
              </w:rPr>
              <w:t xml:space="preserve">Ikimokykliniame ir priešmokykliniame ugdyme dalyvaujančių vaikų (0–5 m.) dalis (proc.) </w:t>
            </w:r>
          </w:p>
        </w:tc>
        <w:tc>
          <w:tcPr>
            <w:tcW w:w="579" w:type="pct"/>
            <w:tcBorders>
              <w:top w:val="single" w:sz="4" w:space="0" w:color="auto"/>
              <w:left w:val="single" w:sz="4" w:space="0" w:color="auto"/>
              <w:bottom w:val="single" w:sz="4" w:space="0" w:color="auto"/>
              <w:right w:val="single" w:sz="4" w:space="0" w:color="auto"/>
            </w:tcBorders>
            <w:shd w:val="clear" w:color="000000" w:fill="E2EFDA"/>
            <w:vAlign w:val="center"/>
            <w:hideMark/>
          </w:tcPr>
          <w:p w14:paraId="2EC360C4" w14:textId="77777777" w:rsidR="00307BD2" w:rsidRPr="00176B46" w:rsidRDefault="00307BD2" w:rsidP="00307BD2">
            <w:pPr>
              <w:suppressAutoHyphens/>
              <w:jc w:val="center"/>
              <w:rPr>
                <w:color w:val="000000"/>
                <w:sz w:val="20"/>
                <w:lang w:eastAsia="ar-SA"/>
              </w:rPr>
            </w:pPr>
            <w:r w:rsidRPr="00176B46">
              <w:rPr>
                <w:color w:val="000000"/>
                <w:sz w:val="20"/>
                <w:lang w:eastAsia="ar-SA"/>
              </w:rPr>
              <w:t>56,5 (2023)</w:t>
            </w:r>
          </w:p>
        </w:tc>
        <w:tc>
          <w:tcPr>
            <w:tcW w:w="591" w:type="pct"/>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86405B7" w14:textId="3A477D26" w:rsidR="00307BD2" w:rsidRPr="00176B46" w:rsidRDefault="00307BD2" w:rsidP="00307BD2">
            <w:pPr>
              <w:suppressAutoHyphens/>
              <w:jc w:val="center"/>
              <w:rPr>
                <w:color w:val="000000"/>
                <w:sz w:val="20"/>
                <w:lang w:eastAsia="ar-SA"/>
              </w:rPr>
            </w:pPr>
            <w:r w:rsidRPr="00176B46">
              <w:rPr>
                <w:color w:val="000000"/>
                <w:sz w:val="20"/>
                <w:lang w:eastAsia="ar-SA"/>
              </w:rPr>
              <w:t>5</w:t>
            </w:r>
            <w:r w:rsidR="00C47783" w:rsidRPr="00176B46">
              <w:rPr>
                <w:color w:val="000000"/>
                <w:sz w:val="20"/>
                <w:lang w:eastAsia="ar-SA"/>
              </w:rPr>
              <w:t>7</w:t>
            </w:r>
          </w:p>
        </w:tc>
        <w:tc>
          <w:tcPr>
            <w:tcW w:w="591" w:type="pct"/>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03BEE09" w14:textId="7E0DCE30" w:rsidR="00307BD2" w:rsidRPr="00176B46" w:rsidRDefault="00307BD2" w:rsidP="00307BD2">
            <w:pPr>
              <w:suppressAutoHyphens/>
              <w:jc w:val="center"/>
              <w:rPr>
                <w:color w:val="000000"/>
                <w:sz w:val="20"/>
                <w:lang w:eastAsia="ar-SA"/>
              </w:rPr>
            </w:pPr>
            <w:r w:rsidRPr="00176B46">
              <w:rPr>
                <w:color w:val="000000"/>
                <w:sz w:val="20"/>
                <w:lang w:eastAsia="ar-SA"/>
              </w:rPr>
              <w:t>5</w:t>
            </w:r>
            <w:r w:rsidR="00C47783" w:rsidRPr="00176B46">
              <w:rPr>
                <w:color w:val="000000"/>
                <w:sz w:val="20"/>
                <w:lang w:eastAsia="ar-SA"/>
              </w:rPr>
              <w:t>8</w:t>
            </w:r>
          </w:p>
        </w:tc>
        <w:tc>
          <w:tcPr>
            <w:tcW w:w="591" w:type="pct"/>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6279DB9" w14:textId="4B915D0E" w:rsidR="00307BD2" w:rsidRPr="00176B46" w:rsidRDefault="00307BD2" w:rsidP="00307BD2">
            <w:pPr>
              <w:suppressAutoHyphens/>
              <w:jc w:val="center"/>
              <w:rPr>
                <w:color w:val="000000"/>
                <w:sz w:val="20"/>
                <w:lang w:eastAsia="ar-SA"/>
              </w:rPr>
            </w:pPr>
            <w:r w:rsidRPr="00176B46">
              <w:rPr>
                <w:color w:val="000000"/>
                <w:sz w:val="20"/>
                <w:lang w:eastAsia="ar-SA"/>
              </w:rPr>
              <w:t>5</w:t>
            </w:r>
            <w:r w:rsidR="00C47783" w:rsidRPr="00176B46">
              <w:rPr>
                <w:color w:val="000000"/>
                <w:sz w:val="20"/>
                <w:lang w:eastAsia="ar-SA"/>
              </w:rPr>
              <w:t>9</w:t>
            </w:r>
          </w:p>
        </w:tc>
        <w:tc>
          <w:tcPr>
            <w:tcW w:w="591" w:type="pct"/>
            <w:tcBorders>
              <w:top w:val="single" w:sz="4" w:space="0" w:color="auto"/>
              <w:left w:val="single" w:sz="4" w:space="0" w:color="auto"/>
              <w:bottom w:val="single" w:sz="4" w:space="0" w:color="auto"/>
              <w:right w:val="single" w:sz="4" w:space="0" w:color="auto"/>
            </w:tcBorders>
            <w:shd w:val="clear" w:color="000000" w:fill="E2EFDA"/>
            <w:vAlign w:val="center"/>
            <w:hideMark/>
          </w:tcPr>
          <w:p w14:paraId="58DA7C80" w14:textId="77777777" w:rsidR="00307BD2" w:rsidRPr="00176B46" w:rsidRDefault="00307BD2" w:rsidP="00307BD2">
            <w:pPr>
              <w:suppressAutoHyphens/>
              <w:jc w:val="center"/>
              <w:rPr>
                <w:sz w:val="20"/>
                <w:lang w:eastAsia="ar-SA"/>
              </w:rPr>
            </w:pPr>
            <w:r w:rsidRPr="00176B46">
              <w:rPr>
                <w:sz w:val="20"/>
                <w:lang w:eastAsia="ar-SA"/>
              </w:rPr>
              <w:t>56,5 (2023)</w:t>
            </w:r>
          </w:p>
        </w:tc>
        <w:tc>
          <w:tcPr>
            <w:tcW w:w="487" w:type="pct"/>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0E7207A" w14:textId="77777777" w:rsidR="00307BD2" w:rsidRPr="00176B46" w:rsidRDefault="00307BD2" w:rsidP="00307BD2">
            <w:pPr>
              <w:suppressAutoHyphens/>
              <w:jc w:val="center"/>
              <w:rPr>
                <w:color w:val="000000"/>
                <w:sz w:val="20"/>
                <w:lang w:eastAsia="ar-SA"/>
              </w:rPr>
            </w:pPr>
            <w:r w:rsidRPr="00176B46">
              <w:rPr>
                <w:color w:val="000000"/>
                <w:sz w:val="20"/>
                <w:lang w:eastAsia="ar-SA"/>
              </w:rPr>
              <w:t>60 (2030)</w:t>
            </w:r>
          </w:p>
        </w:tc>
      </w:tr>
      <w:tr w:rsidR="00307BD2" w:rsidRPr="00176B46" w14:paraId="76DF8A83" w14:textId="77777777" w:rsidTr="00B32EF1">
        <w:trPr>
          <w:trHeight w:val="720"/>
        </w:trPr>
        <w:tc>
          <w:tcPr>
            <w:tcW w:w="809" w:type="pct"/>
            <w:vMerge/>
            <w:tcBorders>
              <w:top w:val="nil"/>
              <w:left w:val="single" w:sz="4" w:space="0" w:color="auto"/>
              <w:bottom w:val="single" w:sz="4" w:space="0" w:color="000000"/>
              <w:right w:val="nil"/>
            </w:tcBorders>
            <w:vAlign w:val="center"/>
            <w:hideMark/>
          </w:tcPr>
          <w:p w14:paraId="1DBFC279" w14:textId="77777777" w:rsidR="00307BD2" w:rsidRPr="00176B46" w:rsidRDefault="00307BD2" w:rsidP="00307BD2">
            <w:pPr>
              <w:suppressAutoHyphens/>
              <w:rPr>
                <w:b/>
                <w:bCs/>
                <w:color w:val="000000"/>
                <w:sz w:val="20"/>
                <w:lang w:eastAsia="ar-SA"/>
              </w:rPr>
            </w:pPr>
          </w:p>
        </w:tc>
        <w:tc>
          <w:tcPr>
            <w:tcW w:w="762" w:type="pct"/>
            <w:tcBorders>
              <w:top w:val="single" w:sz="4" w:space="0" w:color="auto"/>
              <w:left w:val="single" w:sz="4" w:space="0" w:color="auto"/>
              <w:bottom w:val="single" w:sz="4" w:space="0" w:color="auto"/>
              <w:right w:val="single" w:sz="4" w:space="0" w:color="auto"/>
            </w:tcBorders>
            <w:shd w:val="clear" w:color="000000" w:fill="E2EFDA"/>
            <w:hideMark/>
          </w:tcPr>
          <w:p w14:paraId="60945A25" w14:textId="77777777" w:rsidR="00307BD2" w:rsidRPr="00176B46" w:rsidRDefault="00307BD2" w:rsidP="00307BD2">
            <w:pPr>
              <w:suppressAutoHyphens/>
              <w:rPr>
                <w:color w:val="000000"/>
                <w:sz w:val="20"/>
                <w:lang w:eastAsia="ar-SA"/>
              </w:rPr>
            </w:pPr>
            <w:r w:rsidRPr="00176B46">
              <w:rPr>
                <w:color w:val="000000"/>
                <w:sz w:val="20"/>
                <w:lang w:eastAsia="ar-SA"/>
              </w:rPr>
              <w:t>Bendrajame ugdyme dalyvaujančių mokinių skaičius (asm.)</w:t>
            </w:r>
          </w:p>
        </w:tc>
        <w:tc>
          <w:tcPr>
            <w:tcW w:w="579" w:type="pct"/>
            <w:tcBorders>
              <w:top w:val="single" w:sz="4" w:space="0" w:color="auto"/>
              <w:left w:val="nil"/>
              <w:bottom w:val="single" w:sz="4" w:space="0" w:color="auto"/>
              <w:right w:val="single" w:sz="4" w:space="0" w:color="auto"/>
            </w:tcBorders>
            <w:shd w:val="clear" w:color="000000" w:fill="E2EFDA"/>
            <w:vAlign w:val="center"/>
            <w:hideMark/>
          </w:tcPr>
          <w:p w14:paraId="36533481" w14:textId="77777777" w:rsidR="00307BD2" w:rsidRPr="00176B46" w:rsidRDefault="00307BD2" w:rsidP="00307BD2">
            <w:pPr>
              <w:suppressAutoHyphens/>
              <w:jc w:val="center"/>
              <w:rPr>
                <w:color w:val="000000"/>
                <w:sz w:val="20"/>
                <w:lang w:eastAsia="ar-SA"/>
              </w:rPr>
            </w:pPr>
            <w:r w:rsidRPr="00176B46">
              <w:rPr>
                <w:color w:val="000000"/>
                <w:sz w:val="20"/>
                <w:lang w:eastAsia="ar-SA"/>
              </w:rPr>
              <w:t>1808 (2025)</w:t>
            </w:r>
          </w:p>
        </w:tc>
        <w:tc>
          <w:tcPr>
            <w:tcW w:w="591" w:type="pct"/>
            <w:tcBorders>
              <w:top w:val="single" w:sz="4" w:space="0" w:color="auto"/>
              <w:left w:val="nil"/>
              <w:bottom w:val="single" w:sz="4" w:space="0" w:color="auto"/>
              <w:right w:val="single" w:sz="4" w:space="0" w:color="auto"/>
            </w:tcBorders>
            <w:shd w:val="clear" w:color="000000" w:fill="E2EFDA"/>
            <w:noWrap/>
            <w:vAlign w:val="center"/>
            <w:hideMark/>
          </w:tcPr>
          <w:p w14:paraId="31120464" w14:textId="77777777" w:rsidR="00307BD2" w:rsidRPr="00176B46" w:rsidRDefault="00307BD2" w:rsidP="00307BD2">
            <w:pPr>
              <w:suppressAutoHyphens/>
              <w:jc w:val="center"/>
              <w:rPr>
                <w:color w:val="000000"/>
                <w:sz w:val="20"/>
                <w:lang w:eastAsia="ar-SA"/>
              </w:rPr>
            </w:pPr>
            <w:r w:rsidRPr="00176B46">
              <w:rPr>
                <w:color w:val="000000"/>
                <w:sz w:val="20"/>
                <w:lang w:eastAsia="ar-SA"/>
              </w:rPr>
              <w:t>1800</w:t>
            </w:r>
          </w:p>
        </w:tc>
        <w:tc>
          <w:tcPr>
            <w:tcW w:w="591" w:type="pct"/>
            <w:tcBorders>
              <w:top w:val="single" w:sz="4" w:space="0" w:color="auto"/>
              <w:left w:val="nil"/>
              <w:bottom w:val="single" w:sz="4" w:space="0" w:color="auto"/>
              <w:right w:val="single" w:sz="4" w:space="0" w:color="auto"/>
            </w:tcBorders>
            <w:shd w:val="clear" w:color="000000" w:fill="E2EFDA"/>
            <w:noWrap/>
            <w:vAlign w:val="center"/>
            <w:hideMark/>
          </w:tcPr>
          <w:p w14:paraId="1B3F4DC4" w14:textId="2FBECD61" w:rsidR="00307BD2" w:rsidRPr="00176B46" w:rsidRDefault="00307BD2" w:rsidP="00307BD2">
            <w:pPr>
              <w:suppressAutoHyphens/>
              <w:jc w:val="center"/>
              <w:rPr>
                <w:color w:val="000000"/>
                <w:sz w:val="20"/>
                <w:lang w:eastAsia="ar-SA"/>
              </w:rPr>
            </w:pPr>
            <w:r w:rsidRPr="00176B46">
              <w:rPr>
                <w:color w:val="000000"/>
                <w:sz w:val="20"/>
                <w:lang w:eastAsia="ar-SA"/>
              </w:rPr>
              <w:t>1</w:t>
            </w:r>
            <w:r w:rsidR="00C47783" w:rsidRPr="00176B46">
              <w:rPr>
                <w:color w:val="000000"/>
                <w:sz w:val="20"/>
                <w:lang w:eastAsia="ar-SA"/>
              </w:rPr>
              <w:t>700</w:t>
            </w:r>
          </w:p>
        </w:tc>
        <w:tc>
          <w:tcPr>
            <w:tcW w:w="591" w:type="pct"/>
            <w:tcBorders>
              <w:top w:val="single" w:sz="4" w:space="0" w:color="auto"/>
              <w:left w:val="nil"/>
              <w:bottom w:val="single" w:sz="4" w:space="0" w:color="auto"/>
              <w:right w:val="single" w:sz="4" w:space="0" w:color="auto"/>
            </w:tcBorders>
            <w:shd w:val="clear" w:color="000000" w:fill="E2EFDA"/>
            <w:noWrap/>
            <w:vAlign w:val="center"/>
            <w:hideMark/>
          </w:tcPr>
          <w:p w14:paraId="66971F15" w14:textId="781DC6C3" w:rsidR="00307BD2" w:rsidRPr="00176B46" w:rsidRDefault="00307BD2" w:rsidP="00307BD2">
            <w:pPr>
              <w:suppressAutoHyphens/>
              <w:jc w:val="center"/>
              <w:rPr>
                <w:color w:val="000000"/>
                <w:sz w:val="20"/>
                <w:lang w:eastAsia="ar-SA"/>
              </w:rPr>
            </w:pPr>
            <w:r w:rsidRPr="00176B46">
              <w:rPr>
                <w:color w:val="000000"/>
                <w:sz w:val="20"/>
                <w:lang w:eastAsia="ar-SA"/>
              </w:rPr>
              <w:t>1</w:t>
            </w:r>
            <w:r w:rsidR="00C47783" w:rsidRPr="00176B46">
              <w:rPr>
                <w:color w:val="000000"/>
                <w:sz w:val="20"/>
                <w:lang w:eastAsia="ar-SA"/>
              </w:rPr>
              <w:t>670</w:t>
            </w:r>
          </w:p>
        </w:tc>
        <w:tc>
          <w:tcPr>
            <w:tcW w:w="591" w:type="pct"/>
            <w:tcBorders>
              <w:top w:val="single" w:sz="4" w:space="0" w:color="auto"/>
              <w:left w:val="nil"/>
              <w:bottom w:val="single" w:sz="4" w:space="0" w:color="auto"/>
              <w:right w:val="single" w:sz="4" w:space="0" w:color="auto"/>
            </w:tcBorders>
            <w:shd w:val="clear" w:color="000000" w:fill="E2EFDA"/>
            <w:vAlign w:val="center"/>
            <w:hideMark/>
          </w:tcPr>
          <w:p w14:paraId="4E906263" w14:textId="77777777" w:rsidR="00307BD2" w:rsidRPr="00176B46" w:rsidRDefault="00307BD2" w:rsidP="00307BD2">
            <w:pPr>
              <w:suppressAutoHyphens/>
              <w:jc w:val="center"/>
              <w:rPr>
                <w:sz w:val="20"/>
                <w:lang w:eastAsia="ar-SA"/>
              </w:rPr>
            </w:pPr>
            <w:r w:rsidRPr="00176B46">
              <w:rPr>
                <w:sz w:val="20"/>
                <w:lang w:eastAsia="ar-SA"/>
              </w:rPr>
              <w:t>1808 (2025)</w:t>
            </w:r>
          </w:p>
        </w:tc>
        <w:tc>
          <w:tcPr>
            <w:tcW w:w="487" w:type="pct"/>
            <w:tcBorders>
              <w:top w:val="single" w:sz="4" w:space="0" w:color="auto"/>
              <w:left w:val="nil"/>
              <w:bottom w:val="single" w:sz="4" w:space="0" w:color="auto"/>
              <w:right w:val="single" w:sz="4" w:space="0" w:color="auto"/>
            </w:tcBorders>
            <w:shd w:val="clear" w:color="000000" w:fill="E2EFDA"/>
            <w:noWrap/>
            <w:vAlign w:val="center"/>
            <w:hideMark/>
          </w:tcPr>
          <w:p w14:paraId="141B502D" w14:textId="77777777" w:rsidR="00307BD2" w:rsidRPr="00176B46" w:rsidRDefault="00307BD2" w:rsidP="00307BD2">
            <w:pPr>
              <w:suppressAutoHyphens/>
              <w:jc w:val="center"/>
              <w:rPr>
                <w:color w:val="000000"/>
                <w:sz w:val="20"/>
                <w:lang w:eastAsia="ar-SA"/>
              </w:rPr>
            </w:pPr>
            <w:r w:rsidRPr="00176B46">
              <w:rPr>
                <w:color w:val="000000"/>
                <w:sz w:val="20"/>
                <w:lang w:eastAsia="ar-SA"/>
              </w:rPr>
              <w:t>1650 (2030)</w:t>
            </w:r>
          </w:p>
        </w:tc>
      </w:tr>
      <w:tr w:rsidR="00307BD2" w:rsidRPr="00176B46" w14:paraId="2C73C1DA" w14:textId="77777777" w:rsidTr="00B32EF1">
        <w:trPr>
          <w:trHeight w:val="923"/>
        </w:trPr>
        <w:tc>
          <w:tcPr>
            <w:tcW w:w="809" w:type="pct"/>
            <w:vMerge w:val="restart"/>
            <w:tcBorders>
              <w:top w:val="nil"/>
              <w:left w:val="single" w:sz="4" w:space="0" w:color="auto"/>
              <w:right w:val="nil"/>
            </w:tcBorders>
            <w:hideMark/>
          </w:tcPr>
          <w:p w14:paraId="78D1BE52" w14:textId="77777777" w:rsidR="00307BD2" w:rsidRPr="00176B46" w:rsidRDefault="00307BD2" w:rsidP="00307BD2">
            <w:pPr>
              <w:suppressAutoHyphens/>
              <w:jc w:val="center"/>
              <w:rPr>
                <w:color w:val="000000"/>
                <w:sz w:val="20"/>
                <w:lang w:eastAsia="ar-SA"/>
              </w:rPr>
            </w:pPr>
            <w:r w:rsidRPr="00176B46">
              <w:rPr>
                <w:color w:val="000000"/>
                <w:sz w:val="20"/>
                <w:lang w:eastAsia="ar-SA"/>
              </w:rPr>
              <w:t>15-01 uždavinys. Plėtoti šiuolaikišką ir prieinamą ugdymo(si) aplinką, skatinančią visų vaikų įtrauktį, motyvaciją ir mokymosi sėkmę</w:t>
            </w:r>
          </w:p>
        </w:tc>
        <w:tc>
          <w:tcPr>
            <w:tcW w:w="762" w:type="pct"/>
            <w:tcBorders>
              <w:top w:val="nil"/>
              <w:left w:val="single" w:sz="4" w:space="0" w:color="auto"/>
              <w:bottom w:val="single" w:sz="4" w:space="0" w:color="auto"/>
              <w:right w:val="single" w:sz="4" w:space="0" w:color="auto"/>
            </w:tcBorders>
            <w:hideMark/>
          </w:tcPr>
          <w:p w14:paraId="217F3E03" w14:textId="77777777" w:rsidR="00307BD2" w:rsidRPr="00176B46" w:rsidRDefault="00307BD2" w:rsidP="00307BD2">
            <w:pPr>
              <w:suppressAutoHyphens/>
              <w:rPr>
                <w:color w:val="000000"/>
                <w:sz w:val="20"/>
                <w:lang w:eastAsia="ar-SA"/>
              </w:rPr>
            </w:pPr>
            <w:r w:rsidRPr="00176B46">
              <w:rPr>
                <w:color w:val="000000"/>
                <w:sz w:val="20"/>
                <w:lang w:eastAsia="ar-SA"/>
              </w:rPr>
              <w:t>Atnaujintų / modernizuotų ikimokyklinio ugdymo įstaigų pastatų dalis nuo visų ikimokyklinio ugdymo įstaigų pastatų (proc.)</w:t>
            </w:r>
          </w:p>
        </w:tc>
        <w:tc>
          <w:tcPr>
            <w:tcW w:w="579" w:type="pct"/>
            <w:tcBorders>
              <w:top w:val="nil"/>
              <w:left w:val="nil"/>
              <w:bottom w:val="single" w:sz="4" w:space="0" w:color="auto"/>
              <w:right w:val="single" w:sz="4" w:space="0" w:color="auto"/>
            </w:tcBorders>
            <w:shd w:val="clear" w:color="000000" w:fill="FFFFFF"/>
            <w:hideMark/>
          </w:tcPr>
          <w:p w14:paraId="297AB40F"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24,7 (2024)</w:t>
            </w:r>
          </w:p>
        </w:tc>
        <w:tc>
          <w:tcPr>
            <w:tcW w:w="591" w:type="pct"/>
            <w:tcBorders>
              <w:top w:val="nil"/>
              <w:left w:val="nil"/>
              <w:bottom w:val="single" w:sz="4" w:space="0" w:color="auto"/>
              <w:right w:val="single" w:sz="4" w:space="0" w:color="auto"/>
            </w:tcBorders>
            <w:noWrap/>
            <w:hideMark/>
          </w:tcPr>
          <w:p w14:paraId="635A7B6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25</w:t>
            </w:r>
          </w:p>
        </w:tc>
        <w:tc>
          <w:tcPr>
            <w:tcW w:w="591" w:type="pct"/>
            <w:tcBorders>
              <w:top w:val="nil"/>
              <w:left w:val="nil"/>
              <w:bottom w:val="single" w:sz="4" w:space="0" w:color="auto"/>
              <w:right w:val="single" w:sz="4" w:space="0" w:color="auto"/>
            </w:tcBorders>
            <w:noWrap/>
            <w:hideMark/>
          </w:tcPr>
          <w:p w14:paraId="213D74CA" w14:textId="3FFF9E79"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r w:rsidR="00C47783" w:rsidRPr="00176B46">
              <w:rPr>
                <w:color w:val="000000"/>
                <w:sz w:val="20"/>
                <w:lang w:eastAsia="ar-SA"/>
              </w:rPr>
              <w:t>6</w:t>
            </w:r>
          </w:p>
        </w:tc>
        <w:tc>
          <w:tcPr>
            <w:tcW w:w="591" w:type="pct"/>
            <w:tcBorders>
              <w:top w:val="nil"/>
              <w:left w:val="nil"/>
              <w:bottom w:val="single" w:sz="4" w:space="0" w:color="auto"/>
              <w:right w:val="single" w:sz="4" w:space="0" w:color="auto"/>
            </w:tcBorders>
            <w:noWrap/>
            <w:hideMark/>
          </w:tcPr>
          <w:p w14:paraId="4DB636B5" w14:textId="68833B38"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r w:rsidR="00C47783" w:rsidRPr="00176B46">
              <w:rPr>
                <w:color w:val="000000"/>
                <w:sz w:val="20"/>
                <w:lang w:eastAsia="ar-SA"/>
              </w:rPr>
              <w:t>7</w:t>
            </w:r>
          </w:p>
        </w:tc>
        <w:tc>
          <w:tcPr>
            <w:tcW w:w="591" w:type="pct"/>
            <w:tcBorders>
              <w:top w:val="nil"/>
              <w:left w:val="nil"/>
              <w:bottom w:val="single" w:sz="4" w:space="0" w:color="auto"/>
              <w:right w:val="single" w:sz="4" w:space="0" w:color="auto"/>
            </w:tcBorders>
            <w:shd w:val="clear" w:color="000000" w:fill="FFFFFF"/>
            <w:hideMark/>
          </w:tcPr>
          <w:p w14:paraId="625DA8F9" w14:textId="77777777" w:rsidR="00307BD2" w:rsidRPr="00176B46" w:rsidRDefault="00307BD2" w:rsidP="00307BD2">
            <w:pPr>
              <w:suppressAutoHyphens/>
              <w:ind w:firstLine="53"/>
              <w:jc w:val="center"/>
              <w:rPr>
                <w:sz w:val="20"/>
                <w:lang w:eastAsia="ar-SA"/>
              </w:rPr>
            </w:pPr>
            <w:r w:rsidRPr="00176B46">
              <w:rPr>
                <w:sz w:val="20"/>
                <w:lang w:eastAsia="ar-SA"/>
              </w:rPr>
              <w:t>24,7 (2024)</w:t>
            </w:r>
          </w:p>
        </w:tc>
        <w:tc>
          <w:tcPr>
            <w:tcW w:w="487" w:type="pct"/>
            <w:tcBorders>
              <w:top w:val="nil"/>
              <w:left w:val="nil"/>
              <w:bottom w:val="single" w:sz="4" w:space="0" w:color="auto"/>
              <w:right w:val="single" w:sz="4" w:space="0" w:color="auto"/>
            </w:tcBorders>
            <w:shd w:val="clear" w:color="000000" w:fill="FFFFFF"/>
            <w:hideMark/>
          </w:tcPr>
          <w:p w14:paraId="3E2855E3" w14:textId="77777777" w:rsidR="00307BD2" w:rsidRPr="00176B46" w:rsidRDefault="00307BD2" w:rsidP="00307BD2">
            <w:pPr>
              <w:suppressAutoHyphens/>
              <w:ind w:firstLine="53"/>
              <w:jc w:val="center"/>
              <w:rPr>
                <w:sz w:val="20"/>
                <w:lang w:eastAsia="ar-SA"/>
              </w:rPr>
            </w:pPr>
            <w:r w:rsidRPr="00176B46">
              <w:rPr>
                <w:sz w:val="20"/>
                <w:lang w:eastAsia="ar-SA"/>
              </w:rPr>
              <w:t>28 (2030)</w:t>
            </w:r>
          </w:p>
        </w:tc>
      </w:tr>
      <w:tr w:rsidR="00307BD2" w:rsidRPr="00176B46" w14:paraId="6B5BD5F3" w14:textId="77777777" w:rsidTr="00B32EF1">
        <w:trPr>
          <w:trHeight w:val="923"/>
        </w:trPr>
        <w:tc>
          <w:tcPr>
            <w:tcW w:w="809" w:type="pct"/>
            <w:vMerge/>
            <w:tcBorders>
              <w:left w:val="single" w:sz="4" w:space="0" w:color="auto"/>
              <w:right w:val="nil"/>
            </w:tcBorders>
          </w:tcPr>
          <w:p w14:paraId="6FE0A09C"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177E6767" w14:textId="77777777" w:rsidR="00307BD2" w:rsidRPr="00176B46" w:rsidRDefault="00307BD2" w:rsidP="00307BD2">
            <w:pPr>
              <w:suppressAutoHyphens/>
              <w:rPr>
                <w:color w:val="000000"/>
                <w:sz w:val="20"/>
                <w:lang w:eastAsia="ar-SA"/>
              </w:rPr>
            </w:pPr>
            <w:r w:rsidRPr="00176B46">
              <w:rPr>
                <w:color w:val="000000"/>
                <w:sz w:val="20"/>
                <w:lang w:eastAsia="ar-SA"/>
              </w:rPr>
              <w:t>Neformaliojo švietimo veiklose dalyvaujančių mokinių dalis Anykščių rajono savivaldybės mokyklose nuo visų mokinių (proc.)</w:t>
            </w:r>
          </w:p>
        </w:tc>
        <w:tc>
          <w:tcPr>
            <w:tcW w:w="579" w:type="pct"/>
            <w:tcBorders>
              <w:top w:val="nil"/>
              <w:left w:val="nil"/>
              <w:bottom w:val="single" w:sz="4" w:space="0" w:color="auto"/>
              <w:right w:val="single" w:sz="4" w:space="0" w:color="auto"/>
            </w:tcBorders>
            <w:shd w:val="clear" w:color="000000" w:fill="FFFFFF"/>
          </w:tcPr>
          <w:p w14:paraId="67518F1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69,5 (2023)</w:t>
            </w:r>
          </w:p>
        </w:tc>
        <w:tc>
          <w:tcPr>
            <w:tcW w:w="591" w:type="pct"/>
            <w:tcBorders>
              <w:top w:val="nil"/>
              <w:left w:val="nil"/>
              <w:bottom w:val="single" w:sz="4" w:space="0" w:color="auto"/>
              <w:right w:val="single" w:sz="4" w:space="0" w:color="auto"/>
            </w:tcBorders>
            <w:noWrap/>
          </w:tcPr>
          <w:p w14:paraId="3EEB59CB"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70</w:t>
            </w:r>
          </w:p>
        </w:tc>
        <w:tc>
          <w:tcPr>
            <w:tcW w:w="591" w:type="pct"/>
            <w:tcBorders>
              <w:top w:val="nil"/>
              <w:left w:val="nil"/>
              <w:bottom w:val="single" w:sz="4" w:space="0" w:color="auto"/>
              <w:right w:val="single" w:sz="4" w:space="0" w:color="auto"/>
            </w:tcBorders>
            <w:noWrap/>
          </w:tcPr>
          <w:p w14:paraId="65E0A4E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70</w:t>
            </w:r>
          </w:p>
        </w:tc>
        <w:tc>
          <w:tcPr>
            <w:tcW w:w="591" w:type="pct"/>
            <w:tcBorders>
              <w:top w:val="nil"/>
              <w:left w:val="nil"/>
              <w:bottom w:val="single" w:sz="4" w:space="0" w:color="auto"/>
              <w:right w:val="single" w:sz="4" w:space="0" w:color="auto"/>
            </w:tcBorders>
            <w:noWrap/>
          </w:tcPr>
          <w:p w14:paraId="7623EC5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71</w:t>
            </w:r>
          </w:p>
        </w:tc>
        <w:tc>
          <w:tcPr>
            <w:tcW w:w="591" w:type="pct"/>
            <w:tcBorders>
              <w:top w:val="nil"/>
              <w:left w:val="nil"/>
              <w:bottom w:val="single" w:sz="4" w:space="0" w:color="auto"/>
              <w:right w:val="single" w:sz="4" w:space="0" w:color="auto"/>
            </w:tcBorders>
            <w:shd w:val="clear" w:color="000000" w:fill="FFFFFF"/>
          </w:tcPr>
          <w:p w14:paraId="5B2DBF8F" w14:textId="77777777" w:rsidR="00307BD2" w:rsidRPr="00176B46" w:rsidRDefault="00307BD2" w:rsidP="00307BD2">
            <w:pPr>
              <w:suppressAutoHyphens/>
              <w:ind w:firstLine="53"/>
              <w:jc w:val="center"/>
              <w:rPr>
                <w:sz w:val="20"/>
                <w:lang w:eastAsia="ar-SA"/>
              </w:rPr>
            </w:pPr>
            <w:r w:rsidRPr="00176B46">
              <w:rPr>
                <w:sz w:val="20"/>
                <w:lang w:eastAsia="ar-SA"/>
              </w:rPr>
              <w:t>69,5 (2023)</w:t>
            </w:r>
          </w:p>
        </w:tc>
        <w:tc>
          <w:tcPr>
            <w:tcW w:w="487" w:type="pct"/>
            <w:tcBorders>
              <w:top w:val="nil"/>
              <w:left w:val="nil"/>
              <w:bottom w:val="single" w:sz="4" w:space="0" w:color="auto"/>
              <w:right w:val="single" w:sz="4" w:space="0" w:color="auto"/>
            </w:tcBorders>
            <w:shd w:val="clear" w:color="000000" w:fill="FFFFFF"/>
          </w:tcPr>
          <w:p w14:paraId="051AAC97" w14:textId="77777777" w:rsidR="00307BD2" w:rsidRPr="00176B46" w:rsidRDefault="00307BD2" w:rsidP="00307BD2">
            <w:pPr>
              <w:suppressAutoHyphens/>
              <w:ind w:firstLine="53"/>
              <w:jc w:val="center"/>
              <w:rPr>
                <w:sz w:val="20"/>
                <w:lang w:eastAsia="ar-SA"/>
              </w:rPr>
            </w:pPr>
            <w:r w:rsidRPr="00176B46">
              <w:rPr>
                <w:sz w:val="20"/>
                <w:lang w:eastAsia="ar-SA"/>
              </w:rPr>
              <w:t>75 (2030)</w:t>
            </w:r>
          </w:p>
        </w:tc>
      </w:tr>
      <w:tr w:rsidR="00307BD2" w:rsidRPr="00176B46" w14:paraId="0A811AC3" w14:textId="77777777" w:rsidTr="00B32EF1">
        <w:trPr>
          <w:trHeight w:val="923"/>
        </w:trPr>
        <w:tc>
          <w:tcPr>
            <w:tcW w:w="809" w:type="pct"/>
            <w:vMerge/>
            <w:tcBorders>
              <w:left w:val="single" w:sz="4" w:space="0" w:color="auto"/>
              <w:right w:val="nil"/>
            </w:tcBorders>
          </w:tcPr>
          <w:p w14:paraId="3D2BB4DA"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50C5E67C" w14:textId="77777777" w:rsidR="00307BD2" w:rsidRPr="00176B46" w:rsidRDefault="00307BD2" w:rsidP="00307BD2">
            <w:pPr>
              <w:suppressAutoHyphens/>
              <w:rPr>
                <w:color w:val="000000"/>
                <w:sz w:val="20"/>
                <w:lang w:eastAsia="ar-SA"/>
              </w:rPr>
            </w:pPr>
            <w:r w:rsidRPr="00176B46">
              <w:rPr>
                <w:color w:val="000000"/>
                <w:sz w:val="20"/>
                <w:lang w:eastAsia="ar-SA"/>
              </w:rPr>
              <w:t>Švietimo pagalbą gaunančių mokinių dalis nuo visų mokinių, kuriems nustatytas pagalbos poreikis (proc.)</w:t>
            </w:r>
          </w:p>
        </w:tc>
        <w:tc>
          <w:tcPr>
            <w:tcW w:w="579" w:type="pct"/>
            <w:tcBorders>
              <w:top w:val="nil"/>
              <w:left w:val="nil"/>
              <w:bottom w:val="single" w:sz="4" w:space="0" w:color="auto"/>
              <w:right w:val="single" w:sz="4" w:space="0" w:color="auto"/>
            </w:tcBorders>
            <w:shd w:val="clear" w:color="000000" w:fill="FFFFFF"/>
          </w:tcPr>
          <w:p w14:paraId="53281456"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92,04 (2024)</w:t>
            </w:r>
          </w:p>
        </w:tc>
        <w:tc>
          <w:tcPr>
            <w:tcW w:w="591" w:type="pct"/>
            <w:tcBorders>
              <w:top w:val="nil"/>
              <w:left w:val="nil"/>
              <w:bottom w:val="single" w:sz="4" w:space="0" w:color="auto"/>
              <w:right w:val="single" w:sz="4" w:space="0" w:color="auto"/>
            </w:tcBorders>
            <w:noWrap/>
          </w:tcPr>
          <w:p w14:paraId="43A119A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94</w:t>
            </w:r>
          </w:p>
        </w:tc>
        <w:tc>
          <w:tcPr>
            <w:tcW w:w="591" w:type="pct"/>
            <w:tcBorders>
              <w:top w:val="nil"/>
              <w:left w:val="nil"/>
              <w:bottom w:val="single" w:sz="4" w:space="0" w:color="auto"/>
              <w:right w:val="single" w:sz="4" w:space="0" w:color="auto"/>
            </w:tcBorders>
            <w:noWrap/>
          </w:tcPr>
          <w:p w14:paraId="166229E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94</w:t>
            </w:r>
          </w:p>
        </w:tc>
        <w:tc>
          <w:tcPr>
            <w:tcW w:w="591" w:type="pct"/>
            <w:tcBorders>
              <w:top w:val="nil"/>
              <w:left w:val="nil"/>
              <w:bottom w:val="single" w:sz="4" w:space="0" w:color="auto"/>
              <w:right w:val="single" w:sz="4" w:space="0" w:color="auto"/>
            </w:tcBorders>
            <w:noWrap/>
          </w:tcPr>
          <w:p w14:paraId="4EED938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96</w:t>
            </w:r>
          </w:p>
        </w:tc>
        <w:tc>
          <w:tcPr>
            <w:tcW w:w="591" w:type="pct"/>
            <w:tcBorders>
              <w:top w:val="nil"/>
              <w:left w:val="nil"/>
              <w:bottom w:val="single" w:sz="4" w:space="0" w:color="auto"/>
              <w:right w:val="single" w:sz="4" w:space="0" w:color="auto"/>
            </w:tcBorders>
            <w:shd w:val="clear" w:color="000000" w:fill="FFFFFF"/>
          </w:tcPr>
          <w:p w14:paraId="0B406B85" w14:textId="77777777" w:rsidR="00307BD2" w:rsidRPr="00176B46" w:rsidRDefault="00307BD2" w:rsidP="00307BD2">
            <w:pPr>
              <w:suppressAutoHyphens/>
              <w:ind w:firstLine="53"/>
              <w:jc w:val="center"/>
              <w:rPr>
                <w:sz w:val="20"/>
                <w:lang w:eastAsia="ar-SA"/>
              </w:rPr>
            </w:pPr>
            <w:r w:rsidRPr="00176B46">
              <w:rPr>
                <w:sz w:val="20"/>
                <w:lang w:eastAsia="ar-SA"/>
              </w:rPr>
              <w:t>92,04 (2024)</w:t>
            </w:r>
          </w:p>
        </w:tc>
        <w:tc>
          <w:tcPr>
            <w:tcW w:w="487" w:type="pct"/>
            <w:tcBorders>
              <w:top w:val="nil"/>
              <w:left w:val="nil"/>
              <w:bottom w:val="single" w:sz="4" w:space="0" w:color="auto"/>
              <w:right w:val="single" w:sz="4" w:space="0" w:color="auto"/>
            </w:tcBorders>
            <w:shd w:val="clear" w:color="000000" w:fill="FFFFFF"/>
          </w:tcPr>
          <w:p w14:paraId="416994E0" w14:textId="77777777" w:rsidR="00307BD2" w:rsidRPr="00176B46" w:rsidRDefault="00307BD2" w:rsidP="00307BD2">
            <w:pPr>
              <w:suppressAutoHyphens/>
              <w:ind w:firstLine="53"/>
              <w:jc w:val="center"/>
              <w:rPr>
                <w:sz w:val="20"/>
                <w:lang w:eastAsia="ar-SA"/>
              </w:rPr>
            </w:pPr>
            <w:r w:rsidRPr="00176B46">
              <w:rPr>
                <w:sz w:val="20"/>
                <w:lang w:eastAsia="ar-SA"/>
              </w:rPr>
              <w:t>100 (2030)</w:t>
            </w:r>
          </w:p>
        </w:tc>
      </w:tr>
      <w:tr w:rsidR="00307BD2" w:rsidRPr="00176B46" w14:paraId="02B4AB7C" w14:textId="77777777" w:rsidTr="00B32EF1">
        <w:trPr>
          <w:trHeight w:val="923"/>
        </w:trPr>
        <w:tc>
          <w:tcPr>
            <w:tcW w:w="809" w:type="pct"/>
            <w:vMerge/>
            <w:tcBorders>
              <w:left w:val="single" w:sz="4" w:space="0" w:color="auto"/>
              <w:right w:val="nil"/>
            </w:tcBorders>
          </w:tcPr>
          <w:p w14:paraId="15EC65F6"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29104DE8" w14:textId="77777777" w:rsidR="00307BD2" w:rsidRPr="00176B46" w:rsidRDefault="00307BD2" w:rsidP="00307BD2">
            <w:pPr>
              <w:suppressAutoHyphens/>
              <w:rPr>
                <w:color w:val="000000"/>
                <w:sz w:val="20"/>
                <w:lang w:eastAsia="ar-SA"/>
              </w:rPr>
            </w:pPr>
            <w:r w:rsidRPr="00176B46">
              <w:rPr>
                <w:color w:val="000000"/>
                <w:sz w:val="20"/>
                <w:lang w:eastAsia="ar-SA"/>
              </w:rPr>
              <w:t>Pagal priešmokyklinio ugdymo programą ugdomų vaikų skaičius, kuriems skirtas kofinansavimas kultūrinei veiklai (asm.)</w:t>
            </w:r>
          </w:p>
        </w:tc>
        <w:tc>
          <w:tcPr>
            <w:tcW w:w="579" w:type="pct"/>
            <w:tcBorders>
              <w:top w:val="nil"/>
              <w:left w:val="nil"/>
              <w:bottom w:val="single" w:sz="4" w:space="0" w:color="auto"/>
              <w:right w:val="single" w:sz="4" w:space="0" w:color="auto"/>
            </w:tcBorders>
            <w:shd w:val="clear" w:color="000000" w:fill="FFFFFF"/>
          </w:tcPr>
          <w:p w14:paraId="7189985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144 (2025)</w:t>
            </w:r>
          </w:p>
        </w:tc>
        <w:tc>
          <w:tcPr>
            <w:tcW w:w="591" w:type="pct"/>
            <w:tcBorders>
              <w:top w:val="nil"/>
              <w:left w:val="nil"/>
              <w:bottom w:val="single" w:sz="4" w:space="0" w:color="auto"/>
              <w:right w:val="single" w:sz="4" w:space="0" w:color="auto"/>
            </w:tcBorders>
            <w:noWrap/>
          </w:tcPr>
          <w:p w14:paraId="46A54FDD"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144</w:t>
            </w:r>
          </w:p>
        </w:tc>
        <w:tc>
          <w:tcPr>
            <w:tcW w:w="591" w:type="pct"/>
            <w:tcBorders>
              <w:top w:val="nil"/>
              <w:left w:val="nil"/>
              <w:bottom w:val="single" w:sz="4" w:space="0" w:color="auto"/>
              <w:right w:val="single" w:sz="4" w:space="0" w:color="auto"/>
            </w:tcBorders>
            <w:noWrap/>
          </w:tcPr>
          <w:p w14:paraId="4EF5B59D"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144</w:t>
            </w:r>
          </w:p>
        </w:tc>
        <w:tc>
          <w:tcPr>
            <w:tcW w:w="591" w:type="pct"/>
            <w:tcBorders>
              <w:top w:val="nil"/>
              <w:left w:val="nil"/>
              <w:bottom w:val="single" w:sz="4" w:space="0" w:color="auto"/>
              <w:right w:val="single" w:sz="4" w:space="0" w:color="auto"/>
            </w:tcBorders>
            <w:noWrap/>
          </w:tcPr>
          <w:p w14:paraId="43452A3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144</w:t>
            </w:r>
          </w:p>
        </w:tc>
        <w:tc>
          <w:tcPr>
            <w:tcW w:w="591" w:type="pct"/>
            <w:tcBorders>
              <w:top w:val="nil"/>
              <w:left w:val="nil"/>
              <w:bottom w:val="single" w:sz="4" w:space="0" w:color="auto"/>
              <w:right w:val="single" w:sz="4" w:space="0" w:color="auto"/>
            </w:tcBorders>
            <w:shd w:val="clear" w:color="000000" w:fill="FFFFFF"/>
          </w:tcPr>
          <w:p w14:paraId="4F7071B1" w14:textId="77777777" w:rsidR="00307BD2" w:rsidRPr="00176B46" w:rsidRDefault="00307BD2" w:rsidP="00307BD2">
            <w:pPr>
              <w:suppressAutoHyphens/>
              <w:ind w:firstLine="53"/>
              <w:jc w:val="center"/>
              <w:rPr>
                <w:sz w:val="20"/>
                <w:lang w:eastAsia="ar-SA"/>
              </w:rPr>
            </w:pPr>
            <w:r w:rsidRPr="00176B46">
              <w:rPr>
                <w:sz w:val="20"/>
                <w:lang w:eastAsia="ar-SA"/>
              </w:rPr>
              <w:t>144 (2025)</w:t>
            </w:r>
          </w:p>
        </w:tc>
        <w:tc>
          <w:tcPr>
            <w:tcW w:w="487" w:type="pct"/>
            <w:tcBorders>
              <w:top w:val="nil"/>
              <w:left w:val="nil"/>
              <w:bottom w:val="single" w:sz="4" w:space="0" w:color="auto"/>
              <w:right w:val="single" w:sz="4" w:space="0" w:color="auto"/>
            </w:tcBorders>
            <w:shd w:val="clear" w:color="000000" w:fill="FFFFFF"/>
          </w:tcPr>
          <w:p w14:paraId="27C66F9D" w14:textId="77777777" w:rsidR="00307BD2" w:rsidRPr="00176B46" w:rsidRDefault="00307BD2" w:rsidP="00307BD2">
            <w:pPr>
              <w:suppressAutoHyphens/>
              <w:ind w:firstLine="53"/>
              <w:jc w:val="center"/>
              <w:rPr>
                <w:sz w:val="20"/>
                <w:lang w:eastAsia="ar-SA"/>
              </w:rPr>
            </w:pPr>
            <w:r w:rsidRPr="00176B46">
              <w:rPr>
                <w:sz w:val="20"/>
                <w:lang w:eastAsia="ar-SA"/>
              </w:rPr>
              <w:t>145 (2030)</w:t>
            </w:r>
          </w:p>
        </w:tc>
      </w:tr>
      <w:tr w:rsidR="00307BD2" w:rsidRPr="00176B46" w14:paraId="37802339" w14:textId="77777777" w:rsidTr="00B32EF1">
        <w:trPr>
          <w:trHeight w:val="923"/>
        </w:trPr>
        <w:tc>
          <w:tcPr>
            <w:tcW w:w="809" w:type="pct"/>
            <w:vMerge/>
            <w:tcBorders>
              <w:left w:val="single" w:sz="4" w:space="0" w:color="auto"/>
              <w:right w:val="nil"/>
            </w:tcBorders>
          </w:tcPr>
          <w:p w14:paraId="68237887"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33D3D3FF" w14:textId="77777777" w:rsidR="00307BD2" w:rsidRPr="00176B46" w:rsidRDefault="00307BD2" w:rsidP="00307BD2">
            <w:pPr>
              <w:suppressAutoHyphens/>
              <w:rPr>
                <w:color w:val="000000"/>
                <w:sz w:val="20"/>
                <w:lang w:eastAsia="ar-SA"/>
              </w:rPr>
            </w:pPr>
            <w:r w:rsidRPr="00176B46">
              <w:rPr>
                <w:color w:val="000000"/>
                <w:sz w:val="20"/>
                <w:lang w:eastAsia="ar-SA"/>
              </w:rPr>
              <w:t>Skirtų  „Pirmoko krepšelių“ 1 klasės mokiniams skaičius (vnt.)</w:t>
            </w:r>
          </w:p>
        </w:tc>
        <w:tc>
          <w:tcPr>
            <w:tcW w:w="579" w:type="pct"/>
            <w:tcBorders>
              <w:top w:val="nil"/>
              <w:left w:val="nil"/>
              <w:bottom w:val="single" w:sz="4" w:space="0" w:color="auto"/>
              <w:right w:val="single" w:sz="4" w:space="0" w:color="auto"/>
            </w:tcBorders>
            <w:shd w:val="clear" w:color="000000" w:fill="FFFFFF"/>
          </w:tcPr>
          <w:p w14:paraId="6078BF44"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155 (2025)</w:t>
            </w:r>
          </w:p>
        </w:tc>
        <w:tc>
          <w:tcPr>
            <w:tcW w:w="591" w:type="pct"/>
            <w:tcBorders>
              <w:top w:val="nil"/>
              <w:left w:val="nil"/>
              <w:bottom w:val="single" w:sz="4" w:space="0" w:color="auto"/>
              <w:right w:val="single" w:sz="4" w:space="0" w:color="auto"/>
            </w:tcBorders>
            <w:noWrap/>
          </w:tcPr>
          <w:p w14:paraId="134E878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156</w:t>
            </w:r>
          </w:p>
        </w:tc>
        <w:tc>
          <w:tcPr>
            <w:tcW w:w="591" w:type="pct"/>
            <w:tcBorders>
              <w:top w:val="nil"/>
              <w:left w:val="nil"/>
              <w:bottom w:val="single" w:sz="4" w:space="0" w:color="auto"/>
              <w:right w:val="single" w:sz="4" w:space="0" w:color="auto"/>
            </w:tcBorders>
            <w:noWrap/>
          </w:tcPr>
          <w:p w14:paraId="46B2B24B"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157</w:t>
            </w:r>
          </w:p>
        </w:tc>
        <w:tc>
          <w:tcPr>
            <w:tcW w:w="591" w:type="pct"/>
            <w:tcBorders>
              <w:top w:val="nil"/>
              <w:left w:val="nil"/>
              <w:bottom w:val="single" w:sz="4" w:space="0" w:color="auto"/>
              <w:right w:val="single" w:sz="4" w:space="0" w:color="auto"/>
            </w:tcBorders>
            <w:noWrap/>
          </w:tcPr>
          <w:p w14:paraId="506EB61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158</w:t>
            </w:r>
          </w:p>
        </w:tc>
        <w:tc>
          <w:tcPr>
            <w:tcW w:w="591" w:type="pct"/>
            <w:tcBorders>
              <w:top w:val="nil"/>
              <w:left w:val="nil"/>
              <w:bottom w:val="single" w:sz="4" w:space="0" w:color="auto"/>
              <w:right w:val="single" w:sz="4" w:space="0" w:color="auto"/>
            </w:tcBorders>
            <w:shd w:val="clear" w:color="000000" w:fill="FFFFFF"/>
          </w:tcPr>
          <w:p w14:paraId="424BADAD" w14:textId="77777777" w:rsidR="00307BD2" w:rsidRPr="00176B46" w:rsidRDefault="00307BD2" w:rsidP="00307BD2">
            <w:pPr>
              <w:suppressAutoHyphens/>
              <w:ind w:firstLine="53"/>
              <w:jc w:val="center"/>
              <w:rPr>
                <w:sz w:val="20"/>
                <w:lang w:eastAsia="ar-SA"/>
              </w:rPr>
            </w:pPr>
            <w:r w:rsidRPr="00176B46">
              <w:rPr>
                <w:sz w:val="20"/>
                <w:lang w:eastAsia="ar-SA"/>
              </w:rPr>
              <w:t>155 (2025)</w:t>
            </w:r>
          </w:p>
        </w:tc>
        <w:tc>
          <w:tcPr>
            <w:tcW w:w="487" w:type="pct"/>
            <w:tcBorders>
              <w:top w:val="nil"/>
              <w:left w:val="nil"/>
              <w:bottom w:val="single" w:sz="4" w:space="0" w:color="auto"/>
              <w:right w:val="single" w:sz="4" w:space="0" w:color="auto"/>
            </w:tcBorders>
            <w:shd w:val="clear" w:color="000000" w:fill="FFFFFF"/>
          </w:tcPr>
          <w:p w14:paraId="6C529738" w14:textId="77777777" w:rsidR="00307BD2" w:rsidRPr="00176B46" w:rsidRDefault="00307BD2" w:rsidP="00307BD2">
            <w:pPr>
              <w:suppressAutoHyphens/>
              <w:ind w:firstLine="53"/>
              <w:jc w:val="center"/>
              <w:rPr>
                <w:sz w:val="20"/>
                <w:lang w:eastAsia="ar-SA"/>
              </w:rPr>
            </w:pPr>
            <w:r w:rsidRPr="00176B46">
              <w:rPr>
                <w:sz w:val="20"/>
                <w:lang w:eastAsia="ar-SA"/>
              </w:rPr>
              <w:t>160 (2030)</w:t>
            </w:r>
          </w:p>
        </w:tc>
      </w:tr>
      <w:tr w:rsidR="00307BD2" w:rsidRPr="00176B46" w14:paraId="234D7621" w14:textId="77777777" w:rsidTr="00B32EF1">
        <w:trPr>
          <w:trHeight w:val="923"/>
        </w:trPr>
        <w:tc>
          <w:tcPr>
            <w:tcW w:w="809" w:type="pct"/>
            <w:vMerge/>
            <w:tcBorders>
              <w:left w:val="single" w:sz="4" w:space="0" w:color="auto"/>
              <w:right w:val="nil"/>
            </w:tcBorders>
          </w:tcPr>
          <w:p w14:paraId="49D4207E"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69EF52FE" w14:textId="77777777" w:rsidR="00307BD2" w:rsidRPr="00176B46" w:rsidRDefault="00307BD2" w:rsidP="00307BD2">
            <w:pPr>
              <w:suppressAutoHyphens/>
              <w:rPr>
                <w:color w:val="000000"/>
                <w:sz w:val="20"/>
                <w:lang w:eastAsia="ar-SA"/>
              </w:rPr>
            </w:pPr>
            <w:r w:rsidRPr="00176B46">
              <w:rPr>
                <w:color w:val="000000"/>
                <w:sz w:val="20"/>
                <w:lang w:eastAsia="ar-SA"/>
              </w:rPr>
              <w:t>Mokinių dalis, kurie neįgijo pagrindinio / vidurinio išsilavinimo nuo visų mokinių (proc.)</w:t>
            </w:r>
          </w:p>
        </w:tc>
        <w:tc>
          <w:tcPr>
            <w:tcW w:w="579" w:type="pct"/>
            <w:tcBorders>
              <w:top w:val="nil"/>
              <w:left w:val="nil"/>
              <w:bottom w:val="single" w:sz="4" w:space="0" w:color="auto"/>
              <w:right w:val="single" w:sz="4" w:space="0" w:color="auto"/>
            </w:tcBorders>
            <w:shd w:val="clear" w:color="000000" w:fill="FFFFFF"/>
          </w:tcPr>
          <w:p w14:paraId="1D4FD69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7,1 / 3,7 (2024)</w:t>
            </w:r>
          </w:p>
        </w:tc>
        <w:tc>
          <w:tcPr>
            <w:tcW w:w="591" w:type="pct"/>
            <w:tcBorders>
              <w:top w:val="nil"/>
              <w:left w:val="nil"/>
              <w:bottom w:val="single" w:sz="4" w:space="0" w:color="auto"/>
              <w:right w:val="single" w:sz="4" w:space="0" w:color="auto"/>
            </w:tcBorders>
            <w:noWrap/>
          </w:tcPr>
          <w:p w14:paraId="1AE7D2B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7,1 / 3,7</w:t>
            </w:r>
          </w:p>
        </w:tc>
        <w:tc>
          <w:tcPr>
            <w:tcW w:w="591" w:type="pct"/>
            <w:tcBorders>
              <w:top w:val="nil"/>
              <w:left w:val="nil"/>
              <w:bottom w:val="single" w:sz="4" w:space="0" w:color="auto"/>
              <w:right w:val="single" w:sz="4" w:space="0" w:color="auto"/>
            </w:tcBorders>
            <w:noWrap/>
          </w:tcPr>
          <w:p w14:paraId="4A8BA65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7,1 / 3,7</w:t>
            </w:r>
          </w:p>
        </w:tc>
        <w:tc>
          <w:tcPr>
            <w:tcW w:w="591" w:type="pct"/>
            <w:tcBorders>
              <w:top w:val="nil"/>
              <w:left w:val="nil"/>
              <w:bottom w:val="single" w:sz="4" w:space="0" w:color="auto"/>
              <w:right w:val="single" w:sz="4" w:space="0" w:color="auto"/>
            </w:tcBorders>
            <w:noWrap/>
          </w:tcPr>
          <w:p w14:paraId="6A79857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7,1 / 3,7</w:t>
            </w:r>
          </w:p>
        </w:tc>
        <w:tc>
          <w:tcPr>
            <w:tcW w:w="591" w:type="pct"/>
            <w:tcBorders>
              <w:top w:val="nil"/>
              <w:left w:val="nil"/>
              <w:bottom w:val="single" w:sz="4" w:space="0" w:color="auto"/>
              <w:right w:val="single" w:sz="4" w:space="0" w:color="auto"/>
            </w:tcBorders>
            <w:shd w:val="clear" w:color="000000" w:fill="FFFFFF"/>
          </w:tcPr>
          <w:p w14:paraId="5301031C" w14:textId="77777777" w:rsidR="00307BD2" w:rsidRPr="00176B46" w:rsidRDefault="00307BD2" w:rsidP="00307BD2">
            <w:pPr>
              <w:suppressAutoHyphens/>
              <w:ind w:firstLine="53"/>
              <w:jc w:val="center"/>
              <w:rPr>
                <w:sz w:val="20"/>
                <w:lang w:eastAsia="ar-SA"/>
              </w:rPr>
            </w:pPr>
            <w:r w:rsidRPr="00176B46">
              <w:rPr>
                <w:sz w:val="20"/>
                <w:lang w:eastAsia="ar-SA"/>
              </w:rPr>
              <w:t>7,1 / 3,7 (2024)</w:t>
            </w:r>
          </w:p>
        </w:tc>
        <w:tc>
          <w:tcPr>
            <w:tcW w:w="487" w:type="pct"/>
            <w:tcBorders>
              <w:top w:val="nil"/>
              <w:left w:val="nil"/>
              <w:bottom w:val="single" w:sz="4" w:space="0" w:color="auto"/>
              <w:right w:val="single" w:sz="4" w:space="0" w:color="auto"/>
            </w:tcBorders>
            <w:shd w:val="clear" w:color="000000" w:fill="FFFFFF"/>
          </w:tcPr>
          <w:p w14:paraId="68E138D0" w14:textId="77777777" w:rsidR="00307BD2" w:rsidRPr="00176B46" w:rsidRDefault="00307BD2" w:rsidP="00307BD2">
            <w:pPr>
              <w:suppressAutoHyphens/>
              <w:ind w:firstLine="53"/>
              <w:jc w:val="center"/>
              <w:rPr>
                <w:sz w:val="20"/>
                <w:lang w:eastAsia="ar-SA"/>
              </w:rPr>
            </w:pPr>
            <w:r w:rsidRPr="00176B46">
              <w:rPr>
                <w:sz w:val="20"/>
                <w:lang w:eastAsia="ar-SA"/>
              </w:rPr>
              <w:t>4 / 1 (2030)</w:t>
            </w:r>
          </w:p>
        </w:tc>
      </w:tr>
      <w:tr w:rsidR="00307BD2" w:rsidRPr="00176B46" w14:paraId="0E716D03" w14:textId="77777777" w:rsidTr="00B32EF1">
        <w:trPr>
          <w:trHeight w:val="923"/>
        </w:trPr>
        <w:tc>
          <w:tcPr>
            <w:tcW w:w="809" w:type="pct"/>
            <w:vMerge/>
            <w:tcBorders>
              <w:left w:val="single" w:sz="4" w:space="0" w:color="auto"/>
              <w:bottom w:val="single" w:sz="4" w:space="0" w:color="auto"/>
              <w:right w:val="nil"/>
            </w:tcBorders>
          </w:tcPr>
          <w:p w14:paraId="6DB99F69"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05256DAB" w14:textId="77777777" w:rsidR="00307BD2" w:rsidRPr="00176B46" w:rsidRDefault="00307BD2" w:rsidP="00307BD2">
            <w:pPr>
              <w:suppressAutoHyphens/>
              <w:rPr>
                <w:color w:val="000000"/>
                <w:sz w:val="20"/>
                <w:lang w:eastAsia="ar-SA"/>
              </w:rPr>
            </w:pPr>
            <w:r w:rsidRPr="00176B46">
              <w:rPr>
                <w:color w:val="000000"/>
                <w:sz w:val="20"/>
                <w:lang w:eastAsia="ar-SA"/>
              </w:rPr>
              <w:t>Tris ir daugiau valstybinių brandos egzaminų išlaikiusių abiturientų dalis (proc.)</w:t>
            </w:r>
          </w:p>
        </w:tc>
        <w:tc>
          <w:tcPr>
            <w:tcW w:w="579" w:type="pct"/>
            <w:tcBorders>
              <w:top w:val="nil"/>
              <w:left w:val="nil"/>
              <w:bottom w:val="single" w:sz="4" w:space="0" w:color="auto"/>
              <w:right w:val="single" w:sz="4" w:space="0" w:color="auto"/>
            </w:tcBorders>
            <w:shd w:val="clear" w:color="000000" w:fill="FFFFFF"/>
          </w:tcPr>
          <w:p w14:paraId="07ECE99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63,8 (2024)</w:t>
            </w:r>
          </w:p>
        </w:tc>
        <w:tc>
          <w:tcPr>
            <w:tcW w:w="591" w:type="pct"/>
            <w:tcBorders>
              <w:top w:val="nil"/>
              <w:left w:val="nil"/>
              <w:bottom w:val="single" w:sz="4" w:space="0" w:color="auto"/>
              <w:right w:val="single" w:sz="4" w:space="0" w:color="auto"/>
            </w:tcBorders>
            <w:noWrap/>
          </w:tcPr>
          <w:p w14:paraId="26CA806E" w14:textId="5A208BD7" w:rsidR="00307BD2" w:rsidRPr="00176B46" w:rsidRDefault="00307BD2" w:rsidP="00307BD2">
            <w:pPr>
              <w:suppressAutoHyphens/>
              <w:ind w:firstLine="53"/>
              <w:jc w:val="center"/>
              <w:rPr>
                <w:color w:val="000000"/>
                <w:sz w:val="20"/>
                <w:lang w:eastAsia="ar-SA"/>
              </w:rPr>
            </w:pPr>
            <w:r w:rsidRPr="00176B46">
              <w:rPr>
                <w:color w:val="000000"/>
                <w:sz w:val="20"/>
                <w:lang w:eastAsia="ar-SA"/>
              </w:rPr>
              <w:t>6</w:t>
            </w:r>
            <w:r w:rsidR="00C47783" w:rsidRPr="00176B46">
              <w:rPr>
                <w:color w:val="000000"/>
                <w:sz w:val="20"/>
                <w:lang w:eastAsia="ar-SA"/>
              </w:rPr>
              <w:t>4</w:t>
            </w:r>
          </w:p>
        </w:tc>
        <w:tc>
          <w:tcPr>
            <w:tcW w:w="591" w:type="pct"/>
            <w:tcBorders>
              <w:top w:val="nil"/>
              <w:left w:val="nil"/>
              <w:bottom w:val="single" w:sz="4" w:space="0" w:color="auto"/>
              <w:right w:val="single" w:sz="4" w:space="0" w:color="auto"/>
            </w:tcBorders>
            <w:noWrap/>
          </w:tcPr>
          <w:p w14:paraId="41ADBA6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65</w:t>
            </w:r>
          </w:p>
        </w:tc>
        <w:tc>
          <w:tcPr>
            <w:tcW w:w="591" w:type="pct"/>
            <w:tcBorders>
              <w:top w:val="nil"/>
              <w:left w:val="nil"/>
              <w:bottom w:val="single" w:sz="4" w:space="0" w:color="auto"/>
              <w:right w:val="single" w:sz="4" w:space="0" w:color="auto"/>
            </w:tcBorders>
            <w:noWrap/>
          </w:tcPr>
          <w:p w14:paraId="40D3DA7A" w14:textId="2BE332D6" w:rsidR="00307BD2" w:rsidRPr="00176B46" w:rsidRDefault="00307BD2" w:rsidP="00307BD2">
            <w:pPr>
              <w:suppressAutoHyphens/>
              <w:ind w:firstLine="53"/>
              <w:jc w:val="center"/>
              <w:rPr>
                <w:color w:val="000000"/>
                <w:sz w:val="20"/>
                <w:lang w:eastAsia="ar-SA"/>
              </w:rPr>
            </w:pPr>
            <w:r w:rsidRPr="00176B46">
              <w:rPr>
                <w:color w:val="000000"/>
                <w:sz w:val="20"/>
                <w:lang w:eastAsia="ar-SA"/>
              </w:rPr>
              <w:t>6</w:t>
            </w:r>
            <w:r w:rsidR="00C47783" w:rsidRPr="00176B46">
              <w:rPr>
                <w:color w:val="000000"/>
                <w:sz w:val="20"/>
                <w:lang w:eastAsia="ar-SA"/>
              </w:rPr>
              <w:t>7</w:t>
            </w:r>
          </w:p>
        </w:tc>
        <w:tc>
          <w:tcPr>
            <w:tcW w:w="591" w:type="pct"/>
            <w:tcBorders>
              <w:top w:val="nil"/>
              <w:left w:val="nil"/>
              <w:bottom w:val="single" w:sz="4" w:space="0" w:color="auto"/>
              <w:right w:val="single" w:sz="4" w:space="0" w:color="auto"/>
            </w:tcBorders>
            <w:shd w:val="clear" w:color="000000" w:fill="FFFFFF"/>
          </w:tcPr>
          <w:p w14:paraId="1A715FDA" w14:textId="77777777" w:rsidR="00307BD2" w:rsidRPr="00176B46" w:rsidRDefault="00307BD2" w:rsidP="00307BD2">
            <w:pPr>
              <w:suppressAutoHyphens/>
              <w:ind w:firstLine="53"/>
              <w:jc w:val="center"/>
              <w:rPr>
                <w:sz w:val="20"/>
                <w:lang w:eastAsia="ar-SA"/>
              </w:rPr>
            </w:pPr>
            <w:r w:rsidRPr="00176B46">
              <w:rPr>
                <w:sz w:val="20"/>
                <w:lang w:eastAsia="ar-SA"/>
              </w:rPr>
              <w:t>63,8 (2024)</w:t>
            </w:r>
          </w:p>
        </w:tc>
        <w:tc>
          <w:tcPr>
            <w:tcW w:w="487" w:type="pct"/>
            <w:tcBorders>
              <w:top w:val="nil"/>
              <w:left w:val="nil"/>
              <w:bottom w:val="single" w:sz="4" w:space="0" w:color="auto"/>
              <w:right w:val="single" w:sz="4" w:space="0" w:color="auto"/>
            </w:tcBorders>
            <w:shd w:val="clear" w:color="000000" w:fill="FFFFFF"/>
          </w:tcPr>
          <w:p w14:paraId="0A76E665" w14:textId="77777777" w:rsidR="00307BD2" w:rsidRPr="00176B46" w:rsidRDefault="00307BD2" w:rsidP="00307BD2">
            <w:pPr>
              <w:suppressAutoHyphens/>
              <w:ind w:firstLine="53"/>
              <w:jc w:val="center"/>
              <w:rPr>
                <w:sz w:val="20"/>
                <w:lang w:eastAsia="ar-SA"/>
              </w:rPr>
            </w:pPr>
            <w:r w:rsidRPr="00176B46">
              <w:rPr>
                <w:sz w:val="20"/>
                <w:lang w:eastAsia="ar-SA"/>
              </w:rPr>
              <w:t>70 (2030)</w:t>
            </w:r>
          </w:p>
        </w:tc>
      </w:tr>
      <w:tr w:rsidR="00307BD2" w:rsidRPr="00176B46" w14:paraId="0011CA02" w14:textId="77777777" w:rsidTr="00B32EF1">
        <w:trPr>
          <w:trHeight w:val="923"/>
        </w:trPr>
        <w:tc>
          <w:tcPr>
            <w:tcW w:w="809" w:type="pct"/>
            <w:vMerge w:val="restart"/>
            <w:tcBorders>
              <w:top w:val="nil"/>
              <w:left w:val="single" w:sz="4" w:space="0" w:color="auto"/>
              <w:right w:val="nil"/>
            </w:tcBorders>
          </w:tcPr>
          <w:p w14:paraId="306FC809" w14:textId="77777777" w:rsidR="00307BD2" w:rsidRPr="00176B46" w:rsidRDefault="00307BD2" w:rsidP="00307BD2">
            <w:pPr>
              <w:suppressAutoHyphens/>
              <w:jc w:val="center"/>
              <w:rPr>
                <w:color w:val="000000"/>
                <w:sz w:val="20"/>
                <w:lang w:eastAsia="ar-SA"/>
              </w:rPr>
            </w:pPr>
            <w:r w:rsidRPr="00176B46">
              <w:rPr>
                <w:color w:val="000000"/>
                <w:sz w:val="20"/>
                <w:lang w:eastAsia="ar-SA"/>
              </w:rPr>
              <w:t>15-02 uždavinys. Stiprinti švietimo kokybę, skatinant inovacijas, partnerystes ir profesinį tobulėjimą</w:t>
            </w:r>
          </w:p>
        </w:tc>
        <w:tc>
          <w:tcPr>
            <w:tcW w:w="762" w:type="pct"/>
            <w:tcBorders>
              <w:top w:val="nil"/>
              <w:left w:val="single" w:sz="4" w:space="0" w:color="auto"/>
              <w:bottom w:val="single" w:sz="4" w:space="0" w:color="auto"/>
              <w:right w:val="single" w:sz="4" w:space="0" w:color="auto"/>
            </w:tcBorders>
          </w:tcPr>
          <w:p w14:paraId="4B59C0BC" w14:textId="77777777" w:rsidR="00307BD2" w:rsidRPr="00176B46" w:rsidRDefault="00307BD2" w:rsidP="00307BD2">
            <w:pPr>
              <w:suppressAutoHyphens/>
              <w:rPr>
                <w:color w:val="000000"/>
                <w:sz w:val="20"/>
                <w:lang w:eastAsia="ar-SA"/>
              </w:rPr>
            </w:pPr>
            <w:r w:rsidRPr="00176B46">
              <w:rPr>
                <w:color w:val="000000"/>
                <w:sz w:val="20"/>
                <w:lang w:eastAsia="ar-SA"/>
              </w:rPr>
              <w:t>Įgyvendintų ilgalaikių pedagogų kvalifikacijos tobulinimo programų skaičius (vnt.)</w:t>
            </w:r>
          </w:p>
        </w:tc>
        <w:tc>
          <w:tcPr>
            <w:tcW w:w="579" w:type="pct"/>
            <w:tcBorders>
              <w:top w:val="nil"/>
              <w:left w:val="nil"/>
              <w:bottom w:val="single" w:sz="4" w:space="0" w:color="auto"/>
              <w:right w:val="single" w:sz="4" w:space="0" w:color="auto"/>
            </w:tcBorders>
            <w:shd w:val="clear" w:color="000000" w:fill="FFFFFF"/>
          </w:tcPr>
          <w:p w14:paraId="4D43C05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5 </w:t>
            </w:r>
          </w:p>
          <w:p w14:paraId="3B37A85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noWrap/>
          </w:tcPr>
          <w:p w14:paraId="61421BC6"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10</w:t>
            </w:r>
          </w:p>
        </w:tc>
        <w:tc>
          <w:tcPr>
            <w:tcW w:w="591" w:type="pct"/>
            <w:tcBorders>
              <w:top w:val="nil"/>
              <w:left w:val="nil"/>
              <w:bottom w:val="single" w:sz="4" w:space="0" w:color="auto"/>
              <w:right w:val="single" w:sz="4" w:space="0" w:color="auto"/>
            </w:tcBorders>
            <w:noWrap/>
          </w:tcPr>
          <w:p w14:paraId="403052AC" w14:textId="12B12E3E"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r w:rsidR="00C47783" w:rsidRPr="00176B46">
              <w:rPr>
                <w:color w:val="000000"/>
                <w:sz w:val="20"/>
                <w:lang w:eastAsia="ar-SA"/>
              </w:rPr>
              <w:t>5</w:t>
            </w:r>
          </w:p>
        </w:tc>
        <w:tc>
          <w:tcPr>
            <w:tcW w:w="591" w:type="pct"/>
            <w:tcBorders>
              <w:top w:val="nil"/>
              <w:left w:val="nil"/>
              <w:bottom w:val="single" w:sz="4" w:space="0" w:color="auto"/>
              <w:right w:val="single" w:sz="4" w:space="0" w:color="auto"/>
            </w:tcBorders>
            <w:noWrap/>
          </w:tcPr>
          <w:p w14:paraId="18E05EDD" w14:textId="08C2EBFB" w:rsidR="00307BD2" w:rsidRPr="00176B46" w:rsidRDefault="00C47783" w:rsidP="00307BD2">
            <w:pPr>
              <w:suppressAutoHyphens/>
              <w:ind w:firstLine="53"/>
              <w:jc w:val="center"/>
              <w:rPr>
                <w:color w:val="000000"/>
                <w:sz w:val="20"/>
                <w:lang w:eastAsia="ar-SA"/>
              </w:rPr>
            </w:pPr>
            <w:r w:rsidRPr="00176B46">
              <w:rPr>
                <w:color w:val="000000"/>
                <w:sz w:val="20"/>
                <w:lang w:eastAsia="ar-SA"/>
              </w:rPr>
              <w:t>20</w:t>
            </w:r>
          </w:p>
        </w:tc>
        <w:tc>
          <w:tcPr>
            <w:tcW w:w="591" w:type="pct"/>
            <w:tcBorders>
              <w:top w:val="nil"/>
              <w:left w:val="nil"/>
              <w:bottom w:val="single" w:sz="4" w:space="0" w:color="auto"/>
              <w:right w:val="single" w:sz="4" w:space="0" w:color="auto"/>
            </w:tcBorders>
            <w:shd w:val="clear" w:color="000000" w:fill="FFFFFF"/>
          </w:tcPr>
          <w:p w14:paraId="72A3F79C" w14:textId="77777777" w:rsidR="00307BD2" w:rsidRPr="00176B46" w:rsidRDefault="00307BD2" w:rsidP="00307BD2">
            <w:pPr>
              <w:suppressAutoHyphens/>
              <w:ind w:firstLine="53"/>
              <w:jc w:val="center"/>
              <w:rPr>
                <w:sz w:val="20"/>
                <w:lang w:eastAsia="ar-SA"/>
              </w:rPr>
            </w:pPr>
            <w:r w:rsidRPr="00176B46">
              <w:rPr>
                <w:sz w:val="20"/>
                <w:lang w:eastAsia="ar-SA"/>
              </w:rPr>
              <w:t xml:space="preserve">5 </w:t>
            </w:r>
          </w:p>
          <w:p w14:paraId="175F05C6"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shd w:val="clear" w:color="000000" w:fill="FFFFFF"/>
          </w:tcPr>
          <w:p w14:paraId="336D3833" w14:textId="77777777" w:rsidR="00307BD2" w:rsidRPr="00176B46" w:rsidRDefault="00307BD2" w:rsidP="00307BD2">
            <w:pPr>
              <w:suppressAutoHyphens/>
              <w:ind w:firstLine="53"/>
              <w:jc w:val="center"/>
              <w:rPr>
                <w:sz w:val="20"/>
                <w:lang w:eastAsia="ar-SA"/>
              </w:rPr>
            </w:pPr>
            <w:r w:rsidRPr="00176B46">
              <w:rPr>
                <w:sz w:val="20"/>
                <w:lang w:eastAsia="ar-SA"/>
              </w:rPr>
              <w:t>25 (2030)</w:t>
            </w:r>
          </w:p>
        </w:tc>
      </w:tr>
      <w:tr w:rsidR="00307BD2" w:rsidRPr="00176B46" w14:paraId="21BD58E3" w14:textId="77777777" w:rsidTr="00B32EF1">
        <w:trPr>
          <w:trHeight w:val="923"/>
        </w:trPr>
        <w:tc>
          <w:tcPr>
            <w:tcW w:w="809" w:type="pct"/>
            <w:vMerge/>
            <w:tcBorders>
              <w:left w:val="single" w:sz="4" w:space="0" w:color="auto"/>
              <w:right w:val="nil"/>
            </w:tcBorders>
          </w:tcPr>
          <w:p w14:paraId="457F5B29"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41D902B8" w14:textId="77777777" w:rsidR="00307BD2" w:rsidRPr="00176B46" w:rsidRDefault="00307BD2" w:rsidP="00307BD2">
            <w:pPr>
              <w:suppressAutoHyphens/>
              <w:rPr>
                <w:color w:val="000000"/>
                <w:sz w:val="20"/>
                <w:lang w:eastAsia="ar-SA"/>
              </w:rPr>
            </w:pPr>
            <w:r w:rsidRPr="00176B46">
              <w:rPr>
                <w:color w:val="000000"/>
                <w:sz w:val="20"/>
                <w:lang w:eastAsia="ar-SA"/>
              </w:rPr>
              <w:t>Dalyvavusių ilgalaikėse kvalifikacijos tobulinimo programose pedagogų dalis nuo bendro pedagogų skaičiaus (proc.)</w:t>
            </w:r>
          </w:p>
        </w:tc>
        <w:tc>
          <w:tcPr>
            <w:tcW w:w="579" w:type="pct"/>
            <w:tcBorders>
              <w:top w:val="nil"/>
              <w:left w:val="nil"/>
              <w:bottom w:val="single" w:sz="4" w:space="0" w:color="auto"/>
              <w:right w:val="single" w:sz="4" w:space="0" w:color="auto"/>
            </w:tcBorders>
            <w:shd w:val="clear" w:color="000000" w:fill="FFFFFF"/>
          </w:tcPr>
          <w:p w14:paraId="3D4A379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20 </w:t>
            </w:r>
          </w:p>
          <w:p w14:paraId="63447C04"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noWrap/>
          </w:tcPr>
          <w:p w14:paraId="55569A9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25</w:t>
            </w:r>
          </w:p>
        </w:tc>
        <w:tc>
          <w:tcPr>
            <w:tcW w:w="591" w:type="pct"/>
            <w:tcBorders>
              <w:top w:val="nil"/>
              <w:left w:val="nil"/>
              <w:bottom w:val="single" w:sz="4" w:space="0" w:color="auto"/>
              <w:right w:val="single" w:sz="4" w:space="0" w:color="auto"/>
            </w:tcBorders>
            <w:noWrap/>
          </w:tcPr>
          <w:p w14:paraId="767482D7" w14:textId="02CE8151"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r w:rsidR="00C47783" w:rsidRPr="00176B46">
              <w:rPr>
                <w:color w:val="000000"/>
                <w:sz w:val="20"/>
                <w:lang w:eastAsia="ar-SA"/>
              </w:rPr>
              <w:t>6</w:t>
            </w:r>
          </w:p>
        </w:tc>
        <w:tc>
          <w:tcPr>
            <w:tcW w:w="591" w:type="pct"/>
            <w:tcBorders>
              <w:top w:val="nil"/>
              <w:left w:val="nil"/>
              <w:bottom w:val="single" w:sz="4" w:space="0" w:color="auto"/>
              <w:right w:val="single" w:sz="4" w:space="0" w:color="auto"/>
            </w:tcBorders>
            <w:noWrap/>
          </w:tcPr>
          <w:p w14:paraId="6ECC6DF6" w14:textId="095F8D5B"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r w:rsidR="00C47783" w:rsidRPr="00176B46">
              <w:rPr>
                <w:color w:val="000000"/>
                <w:sz w:val="20"/>
                <w:lang w:eastAsia="ar-SA"/>
              </w:rPr>
              <w:t>7</w:t>
            </w:r>
          </w:p>
        </w:tc>
        <w:tc>
          <w:tcPr>
            <w:tcW w:w="591" w:type="pct"/>
            <w:tcBorders>
              <w:top w:val="nil"/>
              <w:left w:val="nil"/>
              <w:bottom w:val="single" w:sz="4" w:space="0" w:color="auto"/>
              <w:right w:val="single" w:sz="4" w:space="0" w:color="auto"/>
            </w:tcBorders>
            <w:shd w:val="clear" w:color="000000" w:fill="FFFFFF"/>
          </w:tcPr>
          <w:p w14:paraId="33A359F3" w14:textId="77777777" w:rsidR="00307BD2" w:rsidRPr="00176B46" w:rsidRDefault="00307BD2" w:rsidP="00307BD2">
            <w:pPr>
              <w:suppressAutoHyphens/>
              <w:ind w:firstLine="53"/>
              <w:jc w:val="center"/>
              <w:rPr>
                <w:sz w:val="20"/>
                <w:lang w:eastAsia="ar-SA"/>
              </w:rPr>
            </w:pPr>
            <w:r w:rsidRPr="00176B46">
              <w:rPr>
                <w:sz w:val="20"/>
                <w:lang w:eastAsia="ar-SA"/>
              </w:rPr>
              <w:t xml:space="preserve">20 </w:t>
            </w:r>
          </w:p>
          <w:p w14:paraId="1CBE8231"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shd w:val="clear" w:color="000000" w:fill="FFFFFF"/>
          </w:tcPr>
          <w:p w14:paraId="53954D25" w14:textId="77777777" w:rsidR="00307BD2" w:rsidRPr="00176B46" w:rsidRDefault="00307BD2" w:rsidP="00307BD2">
            <w:pPr>
              <w:suppressAutoHyphens/>
              <w:ind w:firstLine="53"/>
              <w:jc w:val="center"/>
              <w:rPr>
                <w:sz w:val="20"/>
                <w:lang w:eastAsia="ar-SA"/>
              </w:rPr>
            </w:pPr>
            <w:r w:rsidRPr="00176B46">
              <w:rPr>
                <w:sz w:val="20"/>
                <w:lang w:eastAsia="ar-SA"/>
              </w:rPr>
              <w:t>30 (2030)</w:t>
            </w:r>
          </w:p>
        </w:tc>
      </w:tr>
      <w:tr w:rsidR="00307BD2" w:rsidRPr="00176B46" w14:paraId="501052B6" w14:textId="77777777" w:rsidTr="00B32EF1">
        <w:trPr>
          <w:trHeight w:val="923"/>
        </w:trPr>
        <w:tc>
          <w:tcPr>
            <w:tcW w:w="809" w:type="pct"/>
            <w:vMerge/>
            <w:tcBorders>
              <w:left w:val="single" w:sz="4" w:space="0" w:color="auto"/>
              <w:right w:val="nil"/>
            </w:tcBorders>
          </w:tcPr>
          <w:p w14:paraId="7807CB23"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5E08F347" w14:textId="77777777" w:rsidR="00307BD2" w:rsidRPr="00176B46" w:rsidRDefault="00307BD2" w:rsidP="00307BD2">
            <w:pPr>
              <w:suppressAutoHyphens/>
              <w:rPr>
                <w:color w:val="000000"/>
                <w:sz w:val="20"/>
                <w:lang w:eastAsia="ar-SA"/>
              </w:rPr>
            </w:pPr>
            <w:r w:rsidRPr="00176B46">
              <w:rPr>
                <w:color w:val="000000"/>
                <w:sz w:val="20"/>
                <w:lang w:eastAsia="ar-SA"/>
              </w:rPr>
              <w:t>Mokyklų vadovų, dalyvavusių ilgalaikėse kvalifikacijos tobulinimo programose, dalis nuo bendro vadovų skaičiaus (proc.)</w:t>
            </w:r>
          </w:p>
        </w:tc>
        <w:tc>
          <w:tcPr>
            <w:tcW w:w="579" w:type="pct"/>
            <w:tcBorders>
              <w:top w:val="nil"/>
              <w:left w:val="nil"/>
              <w:bottom w:val="single" w:sz="4" w:space="0" w:color="auto"/>
              <w:right w:val="single" w:sz="4" w:space="0" w:color="auto"/>
            </w:tcBorders>
            <w:shd w:val="clear" w:color="000000" w:fill="FFFFFF"/>
          </w:tcPr>
          <w:p w14:paraId="1869C47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10 </w:t>
            </w:r>
          </w:p>
          <w:p w14:paraId="2CA38CC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noWrap/>
          </w:tcPr>
          <w:p w14:paraId="195CB64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15</w:t>
            </w:r>
          </w:p>
        </w:tc>
        <w:tc>
          <w:tcPr>
            <w:tcW w:w="591" w:type="pct"/>
            <w:tcBorders>
              <w:top w:val="nil"/>
              <w:left w:val="nil"/>
              <w:bottom w:val="single" w:sz="4" w:space="0" w:color="auto"/>
              <w:right w:val="single" w:sz="4" w:space="0" w:color="auto"/>
            </w:tcBorders>
            <w:noWrap/>
          </w:tcPr>
          <w:p w14:paraId="14CA025D"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15</w:t>
            </w:r>
          </w:p>
        </w:tc>
        <w:tc>
          <w:tcPr>
            <w:tcW w:w="591" w:type="pct"/>
            <w:tcBorders>
              <w:top w:val="nil"/>
              <w:left w:val="nil"/>
              <w:bottom w:val="single" w:sz="4" w:space="0" w:color="auto"/>
              <w:right w:val="single" w:sz="4" w:space="0" w:color="auto"/>
            </w:tcBorders>
            <w:noWrap/>
          </w:tcPr>
          <w:p w14:paraId="24C9563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15</w:t>
            </w:r>
          </w:p>
        </w:tc>
        <w:tc>
          <w:tcPr>
            <w:tcW w:w="591" w:type="pct"/>
            <w:tcBorders>
              <w:top w:val="nil"/>
              <w:left w:val="nil"/>
              <w:bottom w:val="single" w:sz="4" w:space="0" w:color="auto"/>
              <w:right w:val="single" w:sz="4" w:space="0" w:color="auto"/>
            </w:tcBorders>
            <w:shd w:val="clear" w:color="000000" w:fill="FFFFFF"/>
          </w:tcPr>
          <w:p w14:paraId="5AFD712B" w14:textId="77777777" w:rsidR="00307BD2" w:rsidRPr="00176B46" w:rsidRDefault="00307BD2" w:rsidP="00307BD2">
            <w:pPr>
              <w:suppressAutoHyphens/>
              <w:ind w:firstLine="53"/>
              <w:jc w:val="center"/>
              <w:rPr>
                <w:color w:val="000000"/>
                <w:sz w:val="20"/>
                <w:lang w:eastAsia="lt-LT"/>
              </w:rPr>
            </w:pPr>
            <w:r w:rsidRPr="00176B46">
              <w:rPr>
                <w:color w:val="000000"/>
                <w:sz w:val="20"/>
                <w:lang w:eastAsia="lt-LT"/>
              </w:rPr>
              <w:t xml:space="preserve">10 </w:t>
            </w:r>
          </w:p>
          <w:p w14:paraId="47EB5BC2" w14:textId="77777777" w:rsidR="00307BD2" w:rsidRPr="00176B46" w:rsidRDefault="00307BD2" w:rsidP="00307BD2">
            <w:pPr>
              <w:suppressAutoHyphens/>
              <w:ind w:firstLine="53"/>
              <w:jc w:val="center"/>
              <w:rPr>
                <w:sz w:val="20"/>
                <w:lang w:eastAsia="ar-SA"/>
              </w:rPr>
            </w:pPr>
            <w:r w:rsidRPr="00176B46">
              <w:rPr>
                <w:color w:val="000000"/>
                <w:sz w:val="20"/>
                <w:lang w:eastAsia="lt-LT"/>
              </w:rPr>
              <w:t>(2024)</w:t>
            </w:r>
          </w:p>
        </w:tc>
        <w:tc>
          <w:tcPr>
            <w:tcW w:w="487" w:type="pct"/>
            <w:tcBorders>
              <w:top w:val="nil"/>
              <w:left w:val="nil"/>
              <w:bottom w:val="single" w:sz="4" w:space="0" w:color="auto"/>
              <w:right w:val="single" w:sz="4" w:space="0" w:color="auto"/>
            </w:tcBorders>
            <w:shd w:val="clear" w:color="000000" w:fill="FFFFFF"/>
          </w:tcPr>
          <w:p w14:paraId="2B2BF2DA" w14:textId="77777777" w:rsidR="00307BD2" w:rsidRPr="00176B46" w:rsidRDefault="00307BD2" w:rsidP="00307BD2">
            <w:pPr>
              <w:suppressAutoHyphens/>
              <w:ind w:firstLine="53"/>
              <w:jc w:val="center"/>
              <w:rPr>
                <w:sz w:val="20"/>
                <w:lang w:eastAsia="ar-SA"/>
              </w:rPr>
            </w:pPr>
            <w:r w:rsidRPr="00176B46">
              <w:rPr>
                <w:sz w:val="20"/>
                <w:lang w:eastAsia="ar-SA"/>
              </w:rPr>
              <w:t>30 (2030)</w:t>
            </w:r>
          </w:p>
        </w:tc>
      </w:tr>
      <w:tr w:rsidR="00307BD2" w:rsidRPr="00176B46" w14:paraId="74DA0920" w14:textId="77777777" w:rsidTr="00B32EF1">
        <w:trPr>
          <w:trHeight w:val="923"/>
        </w:trPr>
        <w:tc>
          <w:tcPr>
            <w:tcW w:w="809" w:type="pct"/>
            <w:vMerge/>
            <w:tcBorders>
              <w:left w:val="single" w:sz="4" w:space="0" w:color="auto"/>
              <w:right w:val="nil"/>
            </w:tcBorders>
          </w:tcPr>
          <w:p w14:paraId="1D41EED4"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05740546" w14:textId="77777777" w:rsidR="00307BD2" w:rsidRPr="00176B46" w:rsidRDefault="00307BD2" w:rsidP="00307BD2">
            <w:pPr>
              <w:suppressAutoHyphens/>
              <w:rPr>
                <w:color w:val="000000"/>
                <w:sz w:val="20"/>
                <w:lang w:eastAsia="ar-SA"/>
              </w:rPr>
            </w:pPr>
            <w:r w:rsidRPr="00176B46">
              <w:rPr>
                <w:color w:val="000000"/>
                <w:sz w:val="20"/>
                <w:lang w:eastAsia="ar-SA"/>
              </w:rPr>
              <w:t>Skirtų stipendijų studentams skaičius (vnt.)</w:t>
            </w:r>
          </w:p>
        </w:tc>
        <w:tc>
          <w:tcPr>
            <w:tcW w:w="579" w:type="pct"/>
            <w:tcBorders>
              <w:top w:val="nil"/>
              <w:left w:val="nil"/>
              <w:bottom w:val="single" w:sz="4" w:space="0" w:color="auto"/>
              <w:right w:val="single" w:sz="4" w:space="0" w:color="auto"/>
            </w:tcBorders>
            <w:shd w:val="clear" w:color="000000" w:fill="FFFFFF"/>
          </w:tcPr>
          <w:p w14:paraId="4EFB022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2 </w:t>
            </w:r>
          </w:p>
          <w:p w14:paraId="0E8D929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(2025)</w:t>
            </w:r>
          </w:p>
        </w:tc>
        <w:tc>
          <w:tcPr>
            <w:tcW w:w="591" w:type="pct"/>
            <w:tcBorders>
              <w:top w:val="nil"/>
              <w:left w:val="nil"/>
              <w:bottom w:val="single" w:sz="4" w:space="0" w:color="auto"/>
              <w:right w:val="single" w:sz="4" w:space="0" w:color="auto"/>
            </w:tcBorders>
            <w:noWrap/>
          </w:tcPr>
          <w:p w14:paraId="683C91B3"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p>
        </w:tc>
        <w:tc>
          <w:tcPr>
            <w:tcW w:w="591" w:type="pct"/>
            <w:tcBorders>
              <w:top w:val="nil"/>
              <w:left w:val="nil"/>
              <w:bottom w:val="single" w:sz="4" w:space="0" w:color="auto"/>
              <w:right w:val="single" w:sz="4" w:space="0" w:color="auto"/>
            </w:tcBorders>
            <w:noWrap/>
          </w:tcPr>
          <w:p w14:paraId="76AE75BD"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p>
        </w:tc>
        <w:tc>
          <w:tcPr>
            <w:tcW w:w="591" w:type="pct"/>
            <w:tcBorders>
              <w:top w:val="nil"/>
              <w:left w:val="nil"/>
              <w:bottom w:val="single" w:sz="4" w:space="0" w:color="auto"/>
              <w:right w:val="single" w:sz="4" w:space="0" w:color="auto"/>
            </w:tcBorders>
            <w:noWrap/>
          </w:tcPr>
          <w:p w14:paraId="1DE7BB3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p>
        </w:tc>
        <w:tc>
          <w:tcPr>
            <w:tcW w:w="591" w:type="pct"/>
            <w:tcBorders>
              <w:top w:val="nil"/>
              <w:left w:val="nil"/>
              <w:bottom w:val="single" w:sz="4" w:space="0" w:color="auto"/>
              <w:right w:val="single" w:sz="4" w:space="0" w:color="auto"/>
            </w:tcBorders>
            <w:shd w:val="clear" w:color="000000" w:fill="FFFFFF"/>
          </w:tcPr>
          <w:p w14:paraId="5E05E1A7" w14:textId="77777777" w:rsidR="00307BD2" w:rsidRPr="00176B46" w:rsidRDefault="00307BD2" w:rsidP="00307BD2">
            <w:pPr>
              <w:suppressAutoHyphens/>
              <w:ind w:firstLine="53"/>
              <w:jc w:val="center"/>
              <w:rPr>
                <w:color w:val="000000"/>
                <w:sz w:val="20"/>
                <w:lang w:eastAsia="lt-LT"/>
              </w:rPr>
            </w:pPr>
            <w:r w:rsidRPr="00176B46">
              <w:rPr>
                <w:color w:val="000000"/>
                <w:sz w:val="20"/>
                <w:lang w:eastAsia="lt-LT"/>
              </w:rPr>
              <w:t xml:space="preserve">2 </w:t>
            </w:r>
          </w:p>
          <w:p w14:paraId="22AEB81C" w14:textId="77777777" w:rsidR="00307BD2" w:rsidRPr="00176B46" w:rsidRDefault="00307BD2" w:rsidP="00307BD2">
            <w:pPr>
              <w:suppressAutoHyphens/>
              <w:ind w:firstLine="53"/>
              <w:jc w:val="center"/>
              <w:rPr>
                <w:color w:val="000000"/>
                <w:sz w:val="20"/>
                <w:lang w:eastAsia="lt-LT"/>
              </w:rPr>
            </w:pPr>
            <w:r w:rsidRPr="00176B46">
              <w:rPr>
                <w:color w:val="000000"/>
                <w:sz w:val="20"/>
                <w:lang w:eastAsia="lt-LT"/>
              </w:rPr>
              <w:t>(2025)</w:t>
            </w:r>
          </w:p>
        </w:tc>
        <w:tc>
          <w:tcPr>
            <w:tcW w:w="487" w:type="pct"/>
            <w:tcBorders>
              <w:top w:val="nil"/>
              <w:left w:val="nil"/>
              <w:bottom w:val="single" w:sz="4" w:space="0" w:color="auto"/>
              <w:right w:val="single" w:sz="4" w:space="0" w:color="auto"/>
            </w:tcBorders>
            <w:shd w:val="clear" w:color="000000" w:fill="FFFFFF"/>
          </w:tcPr>
          <w:p w14:paraId="23D9C7FD" w14:textId="77777777" w:rsidR="00307BD2" w:rsidRPr="00176B46" w:rsidRDefault="00307BD2" w:rsidP="00307BD2">
            <w:pPr>
              <w:suppressAutoHyphens/>
              <w:ind w:firstLine="53"/>
              <w:jc w:val="center"/>
              <w:rPr>
                <w:sz w:val="20"/>
                <w:lang w:eastAsia="ar-SA"/>
              </w:rPr>
            </w:pPr>
            <w:r w:rsidRPr="00176B46">
              <w:rPr>
                <w:sz w:val="20"/>
                <w:lang w:eastAsia="ar-SA"/>
              </w:rPr>
              <w:t>4 (2030)</w:t>
            </w:r>
          </w:p>
        </w:tc>
      </w:tr>
      <w:tr w:rsidR="00307BD2" w:rsidRPr="00176B46" w14:paraId="02609790" w14:textId="77777777" w:rsidTr="00B32EF1">
        <w:trPr>
          <w:trHeight w:val="923"/>
        </w:trPr>
        <w:tc>
          <w:tcPr>
            <w:tcW w:w="809" w:type="pct"/>
            <w:vMerge/>
            <w:tcBorders>
              <w:left w:val="single" w:sz="4" w:space="0" w:color="auto"/>
              <w:bottom w:val="single" w:sz="4" w:space="0" w:color="auto"/>
              <w:right w:val="nil"/>
            </w:tcBorders>
          </w:tcPr>
          <w:p w14:paraId="6B9D171E"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048CDBE7" w14:textId="77777777" w:rsidR="00307BD2" w:rsidRPr="00176B46" w:rsidRDefault="00307BD2" w:rsidP="00307BD2">
            <w:pPr>
              <w:suppressAutoHyphens/>
              <w:rPr>
                <w:color w:val="000000"/>
                <w:sz w:val="20"/>
                <w:lang w:eastAsia="ar-SA"/>
              </w:rPr>
            </w:pPr>
            <w:r w:rsidRPr="00176B46">
              <w:rPr>
                <w:color w:val="000000"/>
                <w:sz w:val="20"/>
                <w:lang w:eastAsia="ar-SA"/>
              </w:rPr>
              <w:t>Kofinansuotų studijų programų skaičius, siekiant pritraukti trūkstamus pedagogus (vnt.)</w:t>
            </w:r>
          </w:p>
        </w:tc>
        <w:tc>
          <w:tcPr>
            <w:tcW w:w="579" w:type="pct"/>
            <w:tcBorders>
              <w:top w:val="nil"/>
              <w:left w:val="nil"/>
              <w:bottom w:val="single" w:sz="4" w:space="0" w:color="auto"/>
              <w:right w:val="single" w:sz="4" w:space="0" w:color="auto"/>
            </w:tcBorders>
            <w:shd w:val="clear" w:color="000000" w:fill="FFFFFF"/>
          </w:tcPr>
          <w:p w14:paraId="2ADCE617" w14:textId="77777777" w:rsidR="00307BD2" w:rsidRPr="00176B46" w:rsidRDefault="00307BD2" w:rsidP="00307BD2">
            <w:pPr>
              <w:suppressAutoHyphens/>
              <w:ind w:firstLine="53"/>
              <w:jc w:val="center"/>
              <w:rPr>
                <w:color w:val="000000"/>
                <w:sz w:val="18"/>
                <w:szCs w:val="18"/>
                <w:lang w:eastAsia="lt-LT"/>
              </w:rPr>
            </w:pPr>
            <w:r w:rsidRPr="00176B46">
              <w:rPr>
                <w:color w:val="000000"/>
                <w:sz w:val="18"/>
                <w:szCs w:val="18"/>
                <w:lang w:eastAsia="lt-LT"/>
              </w:rPr>
              <w:t xml:space="preserve">1 </w:t>
            </w:r>
          </w:p>
          <w:p w14:paraId="7773CA88" w14:textId="77777777" w:rsidR="00307BD2" w:rsidRPr="00176B46" w:rsidRDefault="00307BD2" w:rsidP="00307BD2">
            <w:pPr>
              <w:suppressAutoHyphens/>
              <w:ind w:firstLine="53"/>
              <w:jc w:val="center"/>
              <w:rPr>
                <w:color w:val="000000"/>
                <w:sz w:val="20"/>
                <w:lang w:eastAsia="ar-SA"/>
              </w:rPr>
            </w:pPr>
            <w:r w:rsidRPr="00176B46">
              <w:rPr>
                <w:color w:val="000000"/>
                <w:sz w:val="18"/>
                <w:szCs w:val="18"/>
                <w:lang w:eastAsia="lt-LT"/>
              </w:rPr>
              <w:t>(2024)</w:t>
            </w:r>
          </w:p>
        </w:tc>
        <w:tc>
          <w:tcPr>
            <w:tcW w:w="591" w:type="pct"/>
            <w:tcBorders>
              <w:top w:val="nil"/>
              <w:left w:val="nil"/>
              <w:bottom w:val="single" w:sz="4" w:space="0" w:color="auto"/>
              <w:right w:val="single" w:sz="4" w:space="0" w:color="auto"/>
            </w:tcBorders>
            <w:noWrap/>
          </w:tcPr>
          <w:p w14:paraId="302DBCD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noWrap/>
          </w:tcPr>
          <w:p w14:paraId="65B3550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noWrap/>
          </w:tcPr>
          <w:p w14:paraId="2BD2F41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shd w:val="clear" w:color="000000" w:fill="FFFFFF"/>
          </w:tcPr>
          <w:p w14:paraId="56EA254A" w14:textId="77777777" w:rsidR="00307BD2" w:rsidRPr="00176B46" w:rsidRDefault="00307BD2" w:rsidP="00307BD2">
            <w:pPr>
              <w:suppressAutoHyphens/>
              <w:ind w:firstLine="53"/>
              <w:jc w:val="center"/>
              <w:rPr>
                <w:sz w:val="20"/>
                <w:lang w:eastAsia="ar-SA"/>
              </w:rPr>
            </w:pPr>
            <w:r w:rsidRPr="00176B46">
              <w:rPr>
                <w:sz w:val="20"/>
                <w:lang w:eastAsia="ar-SA"/>
              </w:rPr>
              <w:t xml:space="preserve">1 </w:t>
            </w:r>
          </w:p>
          <w:p w14:paraId="6FA55E0C"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shd w:val="clear" w:color="000000" w:fill="FFFFFF"/>
          </w:tcPr>
          <w:p w14:paraId="3615EE37" w14:textId="77777777" w:rsidR="00307BD2" w:rsidRPr="00176B46" w:rsidRDefault="00307BD2" w:rsidP="00307BD2">
            <w:pPr>
              <w:suppressAutoHyphens/>
              <w:ind w:firstLine="53"/>
              <w:jc w:val="center"/>
              <w:rPr>
                <w:sz w:val="20"/>
                <w:lang w:eastAsia="ar-SA"/>
              </w:rPr>
            </w:pPr>
            <w:r w:rsidRPr="00176B46">
              <w:rPr>
                <w:sz w:val="20"/>
                <w:lang w:eastAsia="ar-SA"/>
              </w:rPr>
              <w:t>3 (2030)</w:t>
            </w:r>
          </w:p>
        </w:tc>
      </w:tr>
      <w:tr w:rsidR="00307BD2" w:rsidRPr="00176B46" w14:paraId="327E8970" w14:textId="77777777" w:rsidTr="00B32EF1">
        <w:trPr>
          <w:trHeight w:val="923"/>
        </w:trPr>
        <w:tc>
          <w:tcPr>
            <w:tcW w:w="809" w:type="pct"/>
            <w:vMerge w:val="restart"/>
            <w:tcBorders>
              <w:top w:val="nil"/>
              <w:left w:val="single" w:sz="4" w:space="0" w:color="auto"/>
              <w:right w:val="nil"/>
            </w:tcBorders>
          </w:tcPr>
          <w:p w14:paraId="4EA33226" w14:textId="77777777" w:rsidR="00307BD2" w:rsidRPr="00176B46" w:rsidRDefault="00307BD2" w:rsidP="00307BD2">
            <w:pPr>
              <w:suppressAutoHyphens/>
              <w:jc w:val="center"/>
              <w:rPr>
                <w:color w:val="000000"/>
                <w:sz w:val="20"/>
                <w:lang w:eastAsia="ar-SA"/>
              </w:rPr>
            </w:pPr>
            <w:r w:rsidRPr="00176B46">
              <w:rPr>
                <w:color w:val="000000"/>
                <w:sz w:val="20"/>
                <w:lang w:eastAsia="ar-SA"/>
              </w:rPr>
              <w:t>15-03 uždavinys. Užtikrinti Jaunimo politikos priemonių įgyvendinimą, didinant jaunimo įsitraukimą, užimtumą ir gerovę</w:t>
            </w:r>
          </w:p>
        </w:tc>
        <w:tc>
          <w:tcPr>
            <w:tcW w:w="762" w:type="pct"/>
            <w:tcBorders>
              <w:top w:val="nil"/>
              <w:left w:val="single" w:sz="4" w:space="0" w:color="auto"/>
              <w:bottom w:val="single" w:sz="4" w:space="0" w:color="auto"/>
              <w:right w:val="single" w:sz="4" w:space="0" w:color="auto"/>
            </w:tcBorders>
          </w:tcPr>
          <w:p w14:paraId="65C7B68B" w14:textId="77777777" w:rsidR="00307BD2" w:rsidRPr="00176B46" w:rsidRDefault="00307BD2" w:rsidP="00307BD2">
            <w:pPr>
              <w:suppressAutoHyphens/>
              <w:rPr>
                <w:color w:val="000000"/>
                <w:sz w:val="20"/>
                <w:lang w:eastAsia="ar-SA"/>
              </w:rPr>
            </w:pPr>
            <w:r w:rsidRPr="00176B46">
              <w:rPr>
                <w:color w:val="000000"/>
                <w:sz w:val="20"/>
                <w:lang w:eastAsia="ar-SA"/>
              </w:rPr>
              <w:t>Įsitraukusių jaunų žmonių į jaunimo veiklas dalis nuo viso jaunimo skaičiaus rajone (proc.)</w:t>
            </w:r>
          </w:p>
        </w:tc>
        <w:tc>
          <w:tcPr>
            <w:tcW w:w="579" w:type="pct"/>
            <w:tcBorders>
              <w:top w:val="nil"/>
              <w:left w:val="nil"/>
              <w:bottom w:val="single" w:sz="4" w:space="0" w:color="auto"/>
              <w:right w:val="single" w:sz="4" w:space="0" w:color="auto"/>
            </w:tcBorders>
            <w:shd w:val="clear" w:color="000000" w:fill="FFFFFF"/>
          </w:tcPr>
          <w:p w14:paraId="39B2E21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w:t>
            </w:r>
          </w:p>
        </w:tc>
        <w:tc>
          <w:tcPr>
            <w:tcW w:w="591" w:type="pct"/>
            <w:tcBorders>
              <w:top w:val="nil"/>
              <w:left w:val="nil"/>
              <w:bottom w:val="single" w:sz="4" w:space="0" w:color="auto"/>
              <w:right w:val="single" w:sz="4" w:space="0" w:color="auto"/>
            </w:tcBorders>
            <w:noWrap/>
          </w:tcPr>
          <w:p w14:paraId="1E976B6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8</w:t>
            </w:r>
          </w:p>
        </w:tc>
        <w:tc>
          <w:tcPr>
            <w:tcW w:w="591" w:type="pct"/>
            <w:tcBorders>
              <w:top w:val="nil"/>
              <w:left w:val="nil"/>
              <w:bottom w:val="single" w:sz="4" w:space="0" w:color="auto"/>
              <w:right w:val="single" w:sz="4" w:space="0" w:color="auto"/>
            </w:tcBorders>
            <w:noWrap/>
          </w:tcPr>
          <w:p w14:paraId="32006EB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8</w:t>
            </w:r>
          </w:p>
        </w:tc>
        <w:tc>
          <w:tcPr>
            <w:tcW w:w="591" w:type="pct"/>
            <w:tcBorders>
              <w:top w:val="nil"/>
              <w:left w:val="nil"/>
              <w:bottom w:val="single" w:sz="4" w:space="0" w:color="auto"/>
              <w:right w:val="single" w:sz="4" w:space="0" w:color="auto"/>
            </w:tcBorders>
            <w:noWrap/>
          </w:tcPr>
          <w:p w14:paraId="55A3441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8</w:t>
            </w:r>
          </w:p>
        </w:tc>
        <w:tc>
          <w:tcPr>
            <w:tcW w:w="591" w:type="pct"/>
            <w:tcBorders>
              <w:top w:val="nil"/>
              <w:left w:val="nil"/>
              <w:bottom w:val="single" w:sz="4" w:space="0" w:color="auto"/>
              <w:right w:val="single" w:sz="4" w:space="0" w:color="auto"/>
            </w:tcBorders>
            <w:shd w:val="clear" w:color="000000" w:fill="FFFFFF"/>
          </w:tcPr>
          <w:p w14:paraId="7377B3EA" w14:textId="77777777" w:rsidR="00307BD2" w:rsidRPr="00176B46" w:rsidRDefault="00307BD2" w:rsidP="00307BD2">
            <w:pPr>
              <w:suppressAutoHyphens/>
              <w:ind w:firstLine="53"/>
              <w:jc w:val="center"/>
              <w:rPr>
                <w:sz w:val="20"/>
                <w:lang w:eastAsia="ar-SA"/>
              </w:rPr>
            </w:pPr>
            <w:r w:rsidRPr="00176B46">
              <w:rPr>
                <w:sz w:val="20"/>
                <w:lang w:eastAsia="ar-SA"/>
              </w:rPr>
              <w:t>-</w:t>
            </w:r>
          </w:p>
        </w:tc>
        <w:tc>
          <w:tcPr>
            <w:tcW w:w="487" w:type="pct"/>
            <w:tcBorders>
              <w:top w:val="nil"/>
              <w:left w:val="nil"/>
              <w:bottom w:val="single" w:sz="4" w:space="0" w:color="auto"/>
              <w:right w:val="single" w:sz="4" w:space="0" w:color="auto"/>
            </w:tcBorders>
            <w:shd w:val="clear" w:color="000000" w:fill="FFFFFF"/>
          </w:tcPr>
          <w:p w14:paraId="523E137D" w14:textId="77777777" w:rsidR="00307BD2" w:rsidRPr="00176B46" w:rsidRDefault="00307BD2" w:rsidP="00307BD2">
            <w:pPr>
              <w:suppressAutoHyphens/>
              <w:ind w:firstLine="53"/>
              <w:jc w:val="center"/>
              <w:rPr>
                <w:sz w:val="20"/>
                <w:lang w:eastAsia="ar-SA"/>
              </w:rPr>
            </w:pPr>
            <w:r w:rsidRPr="00176B46">
              <w:rPr>
                <w:sz w:val="20"/>
                <w:lang w:eastAsia="ar-SA"/>
              </w:rPr>
              <w:t>12 (2030)</w:t>
            </w:r>
          </w:p>
        </w:tc>
      </w:tr>
      <w:tr w:rsidR="00307BD2" w:rsidRPr="00176B46" w14:paraId="52629DE5" w14:textId="77777777" w:rsidTr="00B32EF1">
        <w:trPr>
          <w:trHeight w:val="923"/>
        </w:trPr>
        <w:tc>
          <w:tcPr>
            <w:tcW w:w="809" w:type="pct"/>
            <w:vMerge/>
            <w:tcBorders>
              <w:left w:val="single" w:sz="4" w:space="0" w:color="auto"/>
              <w:bottom w:val="single" w:sz="4" w:space="0" w:color="auto"/>
              <w:right w:val="nil"/>
            </w:tcBorders>
          </w:tcPr>
          <w:p w14:paraId="3B6B5E29"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210827E2" w14:textId="16A5826E" w:rsidR="00307BD2" w:rsidRPr="00176B46" w:rsidRDefault="005C25FB" w:rsidP="00307BD2">
            <w:pPr>
              <w:suppressAutoHyphens/>
              <w:rPr>
                <w:color w:val="000000"/>
                <w:sz w:val="20"/>
                <w:lang w:eastAsia="ar-SA"/>
              </w:rPr>
            </w:pPr>
            <w:r w:rsidRPr="00176B46">
              <w:rPr>
                <w:color w:val="000000"/>
                <w:sz w:val="20"/>
                <w:lang w:eastAsia="ar-SA"/>
              </w:rPr>
              <w:t>Nepilnamečių, įtariamų padarius nusikalstamas veikas, skaičius 14−17 m. amžiaus vaikų (asm.)</w:t>
            </w:r>
          </w:p>
        </w:tc>
        <w:tc>
          <w:tcPr>
            <w:tcW w:w="579" w:type="pct"/>
            <w:tcBorders>
              <w:top w:val="nil"/>
              <w:left w:val="nil"/>
              <w:bottom w:val="single" w:sz="4" w:space="0" w:color="auto"/>
              <w:right w:val="single" w:sz="4" w:space="0" w:color="auto"/>
            </w:tcBorders>
            <w:shd w:val="clear" w:color="000000" w:fill="FFFFFF"/>
          </w:tcPr>
          <w:p w14:paraId="50EECC89" w14:textId="682845D5" w:rsidR="00307BD2" w:rsidRPr="00176B46" w:rsidRDefault="00AF50AF" w:rsidP="00307BD2">
            <w:pPr>
              <w:suppressAutoHyphens/>
              <w:ind w:firstLine="53"/>
              <w:jc w:val="center"/>
              <w:rPr>
                <w:color w:val="000000"/>
                <w:sz w:val="20"/>
                <w:lang w:eastAsia="ar-SA"/>
              </w:rPr>
            </w:pPr>
            <w:r w:rsidRPr="00176B46">
              <w:rPr>
                <w:color w:val="000000"/>
                <w:sz w:val="20"/>
                <w:lang w:eastAsia="ar-SA"/>
              </w:rPr>
              <w:t>246</w:t>
            </w:r>
            <w:r w:rsidR="00307BD2" w:rsidRPr="00176B46">
              <w:rPr>
                <w:color w:val="000000"/>
                <w:sz w:val="20"/>
                <w:lang w:eastAsia="ar-SA"/>
              </w:rPr>
              <w:t xml:space="preserve"> (2024)</w:t>
            </w:r>
          </w:p>
        </w:tc>
        <w:tc>
          <w:tcPr>
            <w:tcW w:w="591" w:type="pct"/>
            <w:tcBorders>
              <w:top w:val="nil"/>
              <w:left w:val="nil"/>
              <w:bottom w:val="single" w:sz="4" w:space="0" w:color="auto"/>
              <w:right w:val="single" w:sz="4" w:space="0" w:color="auto"/>
            </w:tcBorders>
            <w:noWrap/>
          </w:tcPr>
          <w:p w14:paraId="74298FE3" w14:textId="23683A82" w:rsidR="00307BD2" w:rsidRPr="00176B46" w:rsidRDefault="00AF50AF" w:rsidP="00307BD2">
            <w:pPr>
              <w:suppressAutoHyphens/>
              <w:ind w:firstLine="53"/>
              <w:jc w:val="center"/>
              <w:rPr>
                <w:color w:val="000000"/>
                <w:sz w:val="20"/>
                <w:lang w:eastAsia="ar-SA"/>
              </w:rPr>
            </w:pPr>
            <w:r w:rsidRPr="00176B46">
              <w:rPr>
                <w:color w:val="000000"/>
                <w:sz w:val="20"/>
                <w:lang w:eastAsia="ar-SA"/>
              </w:rPr>
              <w:t>200</w:t>
            </w:r>
          </w:p>
        </w:tc>
        <w:tc>
          <w:tcPr>
            <w:tcW w:w="591" w:type="pct"/>
            <w:tcBorders>
              <w:top w:val="nil"/>
              <w:left w:val="nil"/>
              <w:bottom w:val="single" w:sz="4" w:space="0" w:color="auto"/>
              <w:right w:val="single" w:sz="4" w:space="0" w:color="auto"/>
            </w:tcBorders>
            <w:noWrap/>
          </w:tcPr>
          <w:p w14:paraId="7981FBC9" w14:textId="53C0B4D7" w:rsidR="00307BD2" w:rsidRPr="00176B46" w:rsidRDefault="00AF50AF" w:rsidP="00307BD2">
            <w:pPr>
              <w:suppressAutoHyphens/>
              <w:ind w:firstLine="53"/>
              <w:jc w:val="center"/>
              <w:rPr>
                <w:color w:val="000000"/>
                <w:sz w:val="20"/>
                <w:lang w:eastAsia="ar-SA"/>
              </w:rPr>
            </w:pPr>
            <w:r w:rsidRPr="00176B46">
              <w:rPr>
                <w:color w:val="000000"/>
                <w:sz w:val="20"/>
                <w:lang w:eastAsia="ar-SA"/>
              </w:rPr>
              <w:t>150</w:t>
            </w:r>
          </w:p>
        </w:tc>
        <w:tc>
          <w:tcPr>
            <w:tcW w:w="591" w:type="pct"/>
            <w:tcBorders>
              <w:top w:val="nil"/>
              <w:left w:val="nil"/>
              <w:bottom w:val="single" w:sz="4" w:space="0" w:color="auto"/>
              <w:right w:val="single" w:sz="4" w:space="0" w:color="auto"/>
            </w:tcBorders>
            <w:noWrap/>
          </w:tcPr>
          <w:p w14:paraId="0AA545D5" w14:textId="39495F30" w:rsidR="00307BD2" w:rsidRPr="00176B46" w:rsidRDefault="00AF50AF" w:rsidP="00307BD2">
            <w:pPr>
              <w:suppressAutoHyphens/>
              <w:ind w:firstLine="53"/>
              <w:jc w:val="center"/>
              <w:rPr>
                <w:color w:val="000000"/>
                <w:sz w:val="20"/>
                <w:lang w:eastAsia="ar-SA"/>
              </w:rPr>
            </w:pPr>
            <w:r w:rsidRPr="00176B46">
              <w:rPr>
                <w:color w:val="000000"/>
                <w:sz w:val="20"/>
                <w:lang w:eastAsia="ar-SA"/>
              </w:rPr>
              <w:t>120</w:t>
            </w:r>
          </w:p>
        </w:tc>
        <w:tc>
          <w:tcPr>
            <w:tcW w:w="591" w:type="pct"/>
            <w:tcBorders>
              <w:top w:val="nil"/>
              <w:left w:val="nil"/>
              <w:bottom w:val="single" w:sz="4" w:space="0" w:color="auto"/>
              <w:right w:val="single" w:sz="4" w:space="0" w:color="auto"/>
            </w:tcBorders>
            <w:shd w:val="clear" w:color="000000" w:fill="FFFFFF"/>
          </w:tcPr>
          <w:p w14:paraId="0174C0F1" w14:textId="2A7E26EA" w:rsidR="00307BD2" w:rsidRPr="00176B46" w:rsidRDefault="00AF50AF" w:rsidP="00307BD2">
            <w:pPr>
              <w:suppressAutoHyphens/>
              <w:ind w:firstLine="53"/>
              <w:jc w:val="center"/>
              <w:rPr>
                <w:sz w:val="20"/>
                <w:lang w:eastAsia="ar-SA"/>
              </w:rPr>
            </w:pPr>
            <w:r w:rsidRPr="00176B46">
              <w:rPr>
                <w:sz w:val="20"/>
                <w:lang w:eastAsia="ar-SA"/>
              </w:rPr>
              <w:t>246</w:t>
            </w:r>
            <w:r w:rsidR="00307BD2" w:rsidRPr="00176B46">
              <w:rPr>
                <w:sz w:val="20"/>
                <w:lang w:eastAsia="ar-SA"/>
              </w:rPr>
              <w:t xml:space="preserve"> (2024)</w:t>
            </w:r>
          </w:p>
        </w:tc>
        <w:tc>
          <w:tcPr>
            <w:tcW w:w="487" w:type="pct"/>
            <w:tcBorders>
              <w:top w:val="nil"/>
              <w:left w:val="nil"/>
              <w:bottom w:val="single" w:sz="4" w:space="0" w:color="auto"/>
              <w:right w:val="single" w:sz="4" w:space="0" w:color="auto"/>
            </w:tcBorders>
            <w:shd w:val="clear" w:color="000000" w:fill="FFFFFF"/>
          </w:tcPr>
          <w:p w14:paraId="771A98BE" w14:textId="4D0B42EB" w:rsidR="00307BD2" w:rsidRPr="00176B46" w:rsidRDefault="00AF50AF" w:rsidP="00307BD2">
            <w:pPr>
              <w:suppressAutoHyphens/>
              <w:ind w:firstLine="53"/>
              <w:jc w:val="center"/>
              <w:rPr>
                <w:sz w:val="20"/>
                <w:lang w:eastAsia="ar-SA"/>
              </w:rPr>
            </w:pPr>
            <w:r w:rsidRPr="00176B46">
              <w:rPr>
                <w:sz w:val="20"/>
                <w:lang w:eastAsia="ar-SA"/>
              </w:rPr>
              <w:t>56</w:t>
            </w:r>
            <w:r w:rsidR="00307BD2" w:rsidRPr="00176B46">
              <w:rPr>
                <w:sz w:val="20"/>
                <w:lang w:eastAsia="ar-SA"/>
              </w:rPr>
              <w:t xml:space="preserve"> (2030)</w:t>
            </w:r>
          </w:p>
        </w:tc>
      </w:tr>
      <w:tr w:rsidR="00307BD2" w:rsidRPr="00176B46" w14:paraId="0E3CDF09" w14:textId="77777777" w:rsidTr="00B32EF1">
        <w:trPr>
          <w:trHeight w:val="1418"/>
        </w:trPr>
        <w:tc>
          <w:tcPr>
            <w:tcW w:w="809" w:type="pct"/>
            <w:tcBorders>
              <w:top w:val="nil"/>
              <w:left w:val="single" w:sz="4" w:space="0" w:color="auto"/>
              <w:bottom w:val="single" w:sz="4" w:space="0" w:color="auto"/>
              <w:right w:val="nil"/>
            </w:tcBorders>
            <w:shd w:val="clear" w:color="000000" w:fill="E2EFDA"/>
            <w:hideMark/>
          </w:tcPr>
          <w:p w14:paraId="2C503CB9" w14:textId="77777777" w:rsidR="00307BD2" w:rsidRPr="00176B46" w:rsidRDefault="00307BD2" w:rsidP="00307BD2">
            <w:pPr>
              <w:suppressAutoHyphens/>
              <w:jc w:val="center"/>
              <w:rPr>
                <w:b/>
                <w:bCs/>
                <w:color w:val="000000"/>
                <w:sz w:val="20"/>
                <w:lang w:eastAsia="ar-SA"/>
              </w:rPr>
            </w:pPr>
          </w:p>
          <w:p w14:paraId="1D365994" w14:textId="77777777" w:rsidR="00307BD2" w:rsidRPr="00176B46" w:rsidRDefault="00307BD2" w:rsidP="00307BD2">
            <w:pPr>
              <w:suppressAutoHyphens/>
              <w:jc w:val="center"/>
              <w:rPr>
                <w:b/>
                <w:bCs/>
                <w:color w:val="000000"/>
                <w:sz w:val="20"/>
                <w:lang w:eastAsia="ar-SA"/>
              </w:rPr>
            </w:pPr>
          </w:p>
          <w:p w14:paraId="49174A79"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 xml:space="preserve">16 tikslas. Skatinti sveiką, aktyvų ir sąmoningą gyvenimą, puoselėjant įsitraukusią ir </w:t>
            </w:r>
            <w:r w:rsidRPr="00176B46">
              <w:rPr>
                <w:b/>
                <w:bCs/>
                <w:color w:val="000000"/>
                <w:sz w:val="20"/>
                <w:lang w:eastAsia="ar-SA"/>
              </w:rPr>
              <w:lastRenderedPageBreak/>
              <w:t>energingą bendruomenę</w:t>
            </w:r>
          </w:p>
        </w:tc>
        <w:tc>
          <w:tcPr>
            <w:tcW w:w="762" w:type="pct"/>
            <w:tcBorders>
              <w:top w:val="nil"/>
              <w:left w:val="single" w:sz="4" w:space="0" w:color="auto"/>
              <w:bottom w:val="single" w:sz="4" w:space="0" w:color="auto"/>
              <w:right w:val="single" w:sz="4" w:space="0" w:color="auto"/>
            </w:tcBorders>
            <w:shd w:val="clear" w:color="000000" w:fill="E2EFDA"/>
            <w:hideMark/>
          </w:tcPr>
          <w:p w14:paraId="1D90D748" w14:textId="77777777" w:rsidR="00307BD2" w:rsidRPr="00176B46" w:rsidRDefault="00307BD2" w:rsidP="00307BD2">
            <w:pPr>
              <w:suppressAutoHyphens/>
              <w:rPr>
                <w:color w:val="000000"/>
                <w:sz w:val="20"/>
                <w:lang w:eastAsia="ar-SA"/>
              </w:rPr>
            </w:pPr>
            <w:r w:rsidRPr="00176B46">
              <w:rPr>
                <w:color w:val="000000"/>
                <w:sz w:val="20"/>
                <w:lang w:eastAsia="ar-SA"/>
              </w:rPr>
              <w:lastRenderedPageBreak/>
              <w:t>Sportinėje veikloje dalyvaujančių gyventojų dalis nuo visų gyventojų (proc.)</w:t>
            </w:r>
          </w:p>
        </w:tc>
        <w:tc>
          <w:tcPr>
            <w:tcW w:w="579" w:type="pct"/>
            <w:tcBorders>
              <w:top w:val="nil"/>
              <w:left w:val="nil"/>
              <w:bottom w:val="single" w:sz="4" w:space="0" w:color="auto"/>
              <w:right w:val="single" w:sz="4" w:space="0" w:color="auto"/>
            </w:tcBorders>
            <w:shd w:val="clear" w:color="000000" w:fill="E2EFDA"/>
            <w:hideMark/>
          </w:tcPr>
          <w:p w14:paraId="589F9808" w14:textId="77777777" w:rsidR="00307BD2" w:rsidRPr="00176B46" w:rsidRDefault="00307BD2" w:rsidP="00307BD2">
            <w:pPr>
              <w:suppressAutoHyphens/>
              <w:jc w:val="center"/>
              <w:rPr>
                <w:color w:val="000000"/>
                <w:sz w:val="20"/>
                <w:lang w:eastAsia="ar-SA"/>
              </w:rPr>
            </w:pPr>
            <w:r w:rsidRPr="00176B46">
              <w:rPr>
                <w:color w:val="000000"/>
                <w:sz w:val="20"/>
                <w:lang w:eastAsia="ar-SA"/>
              </w:rPr>
              <w:t>46,6 (2023)</w:t>
            </w:r>
          </w:p>
        </w:tc>
        <w:tc>
          <w:tcPr>
            <w:tcW w:w="591" w:type="pct"/>
            <w:tcBorders>
              <w:top w:val="nil"/>
              <w:left w:val="nil"/>
              <w:bottom w:val="single" w:sz="4" w:space="0" w:color="auto"/>
              <w:right w:val="single" w:sz="4" w:space="0" w:color="auto"/>
            </w:tcBorders>
            <w:shd w:val="clear" w:color="000000" w:fill="E2EFDA"/>
            <w:noWrap/>
            <w:hideMark/>
          </w:tcPr>
          <w:p w14:paraId="7D98518E" w14:textId="0AAF5F37" w:rsidR="00307BD2" w:rsidRPr="00176B46" w:rsidRDefault="00307BD2" w:rsidP="00307BD2">
            <w:pPr>
              <w:suppressAutoHyphens/>
              <w:ind w:firstLine="53"/>
              <w:jc w:val="center"/>
              <w:rPr>
                <w:color w:val="000000"/>
                <w:sz w:val="20"/>
                <w:lang w:eastAsia="ar-SA"/>
              </w:rPr>
            </w:pPr>
            <w:r w:rsidRPr="00176B46">
              <w:rPr>
                <w:color w:val="000000"/>
                <w:sz w:val="20"/>
                <w:lang w:eastAsia="ar-SA"/>
              </w:rPr>
              <w:t>5</w:t>
            </w:r>
            <w:r w:rsidR="00C47783" w:rsidRPr="00176B46">
              <w:rPr>
                <w:color w:val="000000"/>
                <w:sz w:val="20"/>
                <w:lang w:eastAsia="ar-SA"/>
              </w:rPr>
              <w:t>5</w:t>
            </w:r>
          </w:p>
        </w:tc>
        <w:tc>
          <w:tcPr>
            <w:tcW w:w="591" w:type="pct"/>
            <w:tcBorders>
              <w:top w:val="nil"/>
              <w:left w:val="nil"/>
              <w:bottom w:val="single" w:sz="4" w:space="0" w:color="auto"/>
              <w:right w:val="single" w:sz="4" w:space="0" w:color="auto"/>
            </w:tcBorders>
            <w:shd w:val="clear" w:color="000000" w:fill="E2EFDA"/>
            <w:noWrap/>
            <w:hideMark/>
          </w:tcPr>
          <w:p w14:paraId="577DAEF1" w14:textId="5BA230F8" w:rsidR="00307BD2" w:rsidRPr="00176B46" w:rsidRDefault="00307BD2" w:rsidP="00307BD2">
            <w:pPr>
              <w:suppressAutoHyphens/>
              <w:ind w:firstLine="53"/>
              <w:jc w:val="center"/>
              <w:rPr>
                <w:color w:val="000000"/>
                <w:sz w:val="20"/>
                <w:lang w:eastAsia="ar-SA"/>
              </w:rPr>
            </w:pPr>
            <w:r w:rsidRPr="00176B46">
              <w:rPr>
                <w:color w:val="000000"/>
                <w:sz w:val="20"/>
                <w:lang w:eastAsia="ar-SA"/>
              </w:rPr>
              <w:t>5</w:t>
            </w:r>
            <w:r w:rsidR="00C47783" w:rsidRPr="00176B46">
              <w:rPr>
                <w:color w:val="000000"/>
                <w:sz w:val="20"/>
                <w:lang w:eastAsia="ar-SA"/>
              </w:rPr>
              <w:t>8</w:t>
            </w:r>
          </w:p>
        </w:tc>
        <w:tc>
          <w:tcPr>
            <w:tcW w:w="591" w:type="pct"/>
            <w:tcBorders>
              <w:top w:val="nil"/>
              <w:left w:val="nil"/>
              <w:bottom w:val="single" w:sz="4" w:space="0" w:color="auto"/>
              <w:right w:val="single" w:sz="4" w:space="0" w:color="auto"/>
            </w:tcBorders>
            <w:shd w:val="clear" w:color="000000" w:fill="E2EFDA"/>
            <w:noWrap/>
            <w:hideMark/>
          </w:tcPr>
          <w:p w14:paraId="0BAD4538" w14:textId="19ED18A3" w:rsidR="00307BD2" w:rsidRPr="00176B46" w:rsidRDefault="00C47783" w:rsidP="00307BD2">
            <w:pPr>
              <w:suppressAutoHyphens/>
              <w:ind w:firstLine="53"/>
              <w:jc w:val="center"/>
              <w:rPr>
                <w:color w:val="000000"/>
                <w:sz w:val="20"/>
                <w:lang w:eastAsia="ar-SA"/>
              </w:rPr>
            </w:pPr>
            <w:r w:rsidRPr="00176B46">
              <w:rPr>
                <w:color w:val="000000"/>
                <w:sz w:val="20"/>
                <w:lang w:eastAsia="ar-SA"/>
              </w:rPr>
              <w:t>60</w:t>
            </w:r>
          </w:p>
        </w:tc>
        <w:tc>
          <w:tcPr>
            <w:tcW w:w="591" w:type="pct"/>
            <w:tcBorders>
              <w:top w:val="nil"/>
              <w:left w:val="nil"/>
              <w:bottom w:val="single" w:sz="4" w:space="0" w:color="auto"/>
              <w:right w:val="single" w:sz="4" w:space="0" w:color="auto"/>
            </w:tcBorders>
            <w:shd w:val="clear" w:color="000000" w:fill="E2EFDA"/>
            <w:hideMark/>
          </w:tcPr>
          <w:p w14:paraId="11453DE1" w14:textId="77777777" w:rsidR="00307BD2" w:rsidRPr="00176B46" w:rsidRDefault="00307BD2" w:rsidP="00307BD2">
            <w:pPr>
              <w:suppressAutoHyphens/>
              <w:jc w:val="center"/>
              <w:rPr>
                <w:sz w:val="20"/>
                <w:lang w:eastAsia="ar-SA"/>
              </w:rPr>
            </w:pPr>
            <w:r w:rsidRPr="00176B46">
              <w:rPr>
                <w:sz w:val="20"/>
                <w:lang w:eastAsia="ar-SA"/>
              </w:rPr>
              <w:t>46,6 (2023)</w:t>
            </w:r>
          </w:p>
        </w:tc>
        <w:tc>
          <w:tcPr>
            <w:tcW w:w="487" w:type="pct"/>
            <w:tcBorders>
              <w:top w:val="nil"/>
              <w:left w:val="nil"/>
              <w:bottom w:val="single" w:sz="4" w:space="0" w:color="auto"/>
              <w:right w:val="single" w:sz="4" w:space="0" w:color="auto"/>
            </w:tcBorders>
            <w:shd w:val="clear" w:color="000000" w:fill="E2EFDA"/>
            <w:hideMark/>
          </w:tcPr>
          <w:p w14:paraId="28638D9F" w14:textId="77777777" w:rsidR="00307BD2" w:rsidRPr="00176B46" w:rsidRDefault="00307BD2" w:rsidP="00307BD2">
            <w:pPr>
              <w:suppressAutoHyphens/>
              <w:jc w:val="center"/>
              <w:rPr>
                <w:sz w:val="20"/>
                <w:lang w:eastAsia="ar-SA"/>
              </w:rPr>
            </w:pPr>
            <w:r w:rsidRPr="00176B46">
              <w:rPr>
                <w:sz w:val="20"/>
                <w:lang w:eastAsia="ar-SA"/>
              </w:rPr>
              <w:t>65 (2030)</w:t>
            </w:r>
          </w:p>
        </w:tc>
      </w:tr>
      <w:tr w:rsidR="00307BD2" w:rsidRPr="00176B46" w14:paraId="13169D00" w14:textId="77777777" w:rsidTr="00B32EF1">
        <w:trPr>
          <w:trHeight w:val="1200"/>
        </w:trPr>
        <w:tc>
          <w:tcPr>
            <w:tcW w:w="809" w:type="pct"/>
            <w:vMerge w:val="restart"/>
            <w:tcBorders>
              <w:top w:val="nil"/>
              <w:left w:val="single" w:sz="4" w:space="0" w:color="auto"/>
              <w:right w:val="nil"/>
            </w:tcBorders>
            <w:shd w:val="clear" w:color="000000" w:fill="FFFFFF"/>
            <w:hideMark/>
          </w:tcPr>
          <w:p w14:paraId="504520AE" w14:textId="77777777" w:rsidR="00307BD2" w:rsidRPr="00176B46" w:rsidRDefault="00307BD2" w:rsidP="00307BD2">
            <w:pPr>
              <w:suppressAutoHyphens/>
              <w:jc w:val="center"/>
              <w:rPr>
                <w:color w:val="000000"/>
                <w:sz w:val="20"/>
                <w:lang w:eastAsia="ar-SA"/>
              </w:rPr>
            </w:pPr>
            <w:r w:rsidRPr="00176B46">
              <w:rPr>
                <w:color w:val="000000"/>
                <w:sz w:val="20"/>
                <w:lang w:eastAsia="ar-SA"/>
              </w:rPr>
              <w:t>16-01 uždavinys. Išvystyti gyventojų poreikius atitinkančią sporto infrastruktūrą</w:t>
            </w:r>
          </w:p>
        </w:tc>
        <w:tc>
          <w:tcPr>
            <w:tcW w:w="762" w:type="pct"/>
            <w:tcBorders>
              <w:top w:val="nil"/>
              <w:left w:val="single" w:sz="4" w:space="0" w:color="auto"/>
              <w:bottom w:val="single" w:sz="4" w:space="0" w:color="auto"/>
              <w:right w:val="single" w:sz="4" w:space="0" w:color="auto"/>
            </w:tcBorders>
            <w:hideMark/>
          </w:tcPr>
          <w:p w14:paraId="070386D6" w14:textId="77777777" w:rsidR="00307BD2" w:rsidRPr="00176B46" w:rsidRDefault="00307BD2" w:rsidP="00307BD2">
            <w:pPr>
              <w:suppressAutoHyphens/>
              <w:rPr>
                <w:color w:val="000000"/>
                <w:sz w:val="20"/>
                <w:lang w:eastAsia="ar-SA"/>
              </w:rPr>
            </w:pPr>
            <w:r w:rsidRPr="00176B46">
              <w:rPr>
                <w:color w:val="000000"/>
                <w:sz w:val="20"/>
                <w:lang w:eastAsia="ar-SA"/>
              </w:rPr>
              <w:t>Atnaujintų / modernizuotų sporto infrastruktūros objektų skaičius (vnt.)</w:t>
            </w:r>
          </w:p>
        </w:tc>
        <w:tc>
          <w:tcPr>
            <w:tcW w:w="579" w:type="pct"/>
            <w:tcBorders>
              <w:top w:val="nil"/>
              <w:left w:val="nil"/>
              <w:bottom w:val="single" w:sz="4" w:space="0" w:color="auto"/>
              <w:right w:val="single" w:sz="4" w:space="0" w:color="auto"/>
            </w:tcBorders>
            <w:shd w:val="clear" w:color="000000" w:fill="FFFFFF"/>
            <w:hideMark/>
          </w:tcPr>
          <w:p w14:paraId="2D586821" w14:textId="77777777" w:rsidR="00307BD2" w:rsidRPr="00176B46" w:rsidRDefault="00307BD2" w:rsidP="00307BD2">
            <w:pPr>
              <w:suppressAutoHyphens/>
              <w:ind w:firstLine="53"/>
              <w:jc w:val="center"/>
              <w:rPr>
                <w:sz w:val="20"/>
                <w:lang w:eastAsia="ar-SA"/>
              </w:rPr>
            </w:pPr>
            <w:r w:rsidRPr="00176B46">
              <w:rPr>
                <w:sz w:val="20"/>
                <w:lang w:eastAsia="ar-SA"/>
              </w:rPr>
              <w:t xml:space="preserve">0 </w:t>
            </w:r>
          </w:p>
          <w:p w14:paraId="339F9028"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591" w:type="pct"/>
            <w:tcBorders>
              <w:top w:val="nil"/>
              <w:left w:val="nil"/>
              <w:bottom w:val="single" w:sz="4" w:space="0" w:color="auto"/>
              <w:right w:val="single" w:sz="4" w:space="0" w:color="auto"/>
            </w:tcBorders>
            <w:noWrap/>
            <w:hideMark/>
          </w:tcPr>
          <w:p w14:paraId="0B6A240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hideMark/>
          </w:tcPr>
          <w:p w14:paraId="01F4DDB0" w14:textId="49BF3EE7" w:rsidR="00307BD2" w:rsidRPr="00176B46" w:rsidRDefault="00C47783"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noWrap/>
            <w:hideMark/>
          </w:tcPr>
          <w:p w14:paraId="29E964CF" w14:textId="5FE619D2" w:rsidR="00307BD2" w:rsidRPr="00176B46" w:rsidRDefault="00C47783"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noWrap/>
            <w:hideMark/>
          </w:tcPr>
          <w:p w14:paraId="79CD11B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0 </w:t>
            </w:r>
          </w:p>
          <w:p w14:paraId="4B2CC8DB"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487" w:type="pct"/>
            <w:tcBorders>
              <w:top w:val="nil"/>
              <w:left w:val="nil"/>
              <w:bottom w:val="single" w:sz="4" w:space="0" w:color="auto"/>
              <w:right w:val="single" w:sz="4" w:space="0" w:color="auto"/>
            </w:tcBorders>
            <w:shd w:val="clear" w:color="000000" w:fill="FFFFFF"/>
            <w:hideMark/>
          </w:tcPr>
          <w:p w14:paraId="102268AE" w14:textId="77777777" w:rsidR="00307BD2" w:rsidRPr="00176B46" w:rsidRDefault="00307BD2" w:rsidP="00307BD2">
            <w:pPr>
              <w:suppressAutoHyphens/>
              <w:ind w:firstLine="53"/>
              <w:jc w:val="center"/>
              <w:rPr>
                <w:sz w:val="20"/>
                <w:lang w:eastAsia="ar-SA"/>
              </w:rPr>
            </w:pPr>
            <w:r w:rsidRPr="00176B46">
              <w:rPr>
                <w:sz w:val="20"/>
                <w:lang w:eastAsia="ar-SA"/>
              </w:rPr>
              <w:t>3 (2030)</w:t>
            </w:r>
          </w:p>
        </w:tc>
      </w:tr>
      <w:tr w:rsidR="00307BD2" w:rsidRPr="00176B46" w14:paraId="2518EE63" w14:textId="77777777" w:rsidTr="00B32EF1">
        <w:trPr>
          <w:trHeight w:val="1200"/>
        </w:trPr>
        <w:tc>
          <w:tcPr>
            <w:tcW w:w="809" w:type="pct"/>
            <w:vMerge/>
            <w:tcBorders>
              <w:left w:val="single" w:sz="4" w:space="0" w:color="auto"/>
              <w:bottom w:val="single" w:sz="4" w:space="0" w:color="auto"/>
              <w:right w:val="nil"/>
            </w:tcBorders>
            <w:shd w:val="clear" w:color="000000" w:fill="FFFFFF"/>
          </w:tcPr>
          <w:p w14:paraId="6591CEE8"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25BB862E" w14:textId="77777777" w:rsidR="00307BD2" w:rsidRPr="00176B46" w:rsidRDefault="00307BD2" w:rsidP="00307BD2">
            <w:pPr>
              <w:suppressAutoHyphens/>
              <w:rPr>
                <w:color w:val="000000"/>
                <w:sz w:val="20"/>
                <w:lang w:eastAsia="ar-SA"/>
              </w:rPr>
            </w:pPr>
            <w:r w:rsidRPr="00176B46">
              <w:rPr>
                <w:color w:val="000000"/>
                <w:sz w:val="20"/>
                <w:lang w:eastAsia="ar-SA"/>
              </w:rPr>
              <w:t>Naujų įrengtų sporto erdvių skaičius (vnt.)</w:t>
            </w:r>
          </w:p>
        </w:tc>
        <w:tc>
          <w:tcPr>
            <w:tcW w:w="579" w:type="pct"/>
            <w:tcBorders>
              <w:top w:val="nil"/>
              <w:left w:val="nil"/>
              <w:bottom w:val="single" w:sz="4" w:space="0" w:color="auto"/>
              <w:right w:val="single" w:sz="4" w:space="0" w:color="auto"/>
            </w:tcBorders>
            <w:shd w:val="clear" w:color="000000" w:fill="FFFFFF"/>
          </w:tcPr>
          <w:p w14:paraId="26175BC5" w14:textId="77777777" w:rsidR="00307BD2" w:rsidRPr="00176B46" w:rsidRDefault="00307BD2" w:rsidP="00307BD2">
            <w:pPr>
              <w:suppressAutoHyphens/>
              <w:ind w:firstLine="53"/>
              <w:jc w:val="center"/>
              <w:rPr>
                <w:sz w:val="20"/>
                <w:lang w:eastAsia="ar-SA"/>
              </w:rPr>
            </w:pPr>
            <w:r w:rsidRPr="00176B46">
              <w:rPr>
                <w:sz w:val="20"/>
                <w:lang w:eastAsia="ar-SA"/>
              </w:rPr>
              <w:t xml:space="preserve">0 </w:t>
            </w:r>
          </w:p>
          <w:p w14:paraId="69284BDC"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591" w:type="pct"/>
            <w:tcBorders>
              <w:top w:val="nil"/>
              <w:left w:val="nil"/>
              <w:bottom w:val="single" w:sz="4" w:space="0" w:color="auto"/>
              <w:right w:val="single" w:sz="4" w:space="0" w:color="auto"/>
            </w:tcBorders>
            <w:noWrap/>
          </w:tcPr>
          <w:p w14:paraId="49F3391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tcPr>
          <w:p w14:paraId="12E154F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tcPr>
          <w:p w14:paraId="6984362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tcPr>
          <w:p w14:paraId="101E748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0 </w:t>
            </w:r>
          </w:p>
          <w:p w14:paraId="7B680F6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487" w:type="pct"/>
            <w:tcBorders>
              <w:top w:val="nil"/>
              <w:left w:val="nil"/>
              <w:bottom w:val="single" w:sz="4" w:space="0" w:color="auto"/>
              <w:right w:val="single" w:sz="4" w:space="0" w:color="auto"/>
            </w:tcBorders>
            <w:shd w:val="clear" w:color="000000" w:fill="FFFFFF"/>
          </w:tcPr>
          <w:p w14:paraId="62244932" w14:textId="77777777" w:rsidR="00307BD2" w:rsidRPr="00176B46" w:rsidRDefault="00307BD2" w:rsidP="00307BD2">
            <w:pPr>
              <w:suppressAutoHyphens/>
              <w:ind w:firstLine="53"/>
              <w:jc w:val="center"/>
              <w:rPr>
                <w:sz w:val="20"/>
                <w:lang w:eastAsia="ar-SA"/>
              </w:rPr>
            </w:pPr>
            <w:r w:rsidRPr="00176B46">
              <w:rPr>
                <w:sz w:val="20"/>
                <w:lang w:eastAsia="ar-SA"/>
              </w:rPr>
              <w:t>2 (2030)</w:t>
            </w:r>
          </w:p>
        </w:tc>
      </w:tr>
      <w:tr w:rsidR="00307BD2" w:rsidRPr="00176B46" w14:paraId="06772477" w14:textId="77777777" w:rsidTr="00B32EF1">
        <w:trPr>
          <w:trHeight w:val="1118"/>
        </w:trPr>
        <w:tc>
          <w:tcPr>
            <w:tcW w:w="809" w:type="pct"/>
            <w:vMerge w:val="restart"/>
            <w:tcBorders>
              <w:top w:val="nil"/>
              <w:left w:val="single" w:sz="4" w:space="0" w:color="auto"/>
              <w:right w:val="nil"/>
            </w:tcBorders>
            <w:hideMark/>
          </w:tcPr>
          <w:p w14:paraId="487E2308" w14:textId="77777777" w:rsidR="00307BD2" w:rsidRPr="00176B46" w:rsidRDefault="00307BD2" w:rsidP="00307BD2">
            <w:pPr>
              <w:suppressAutoHyphens/>
              <w:jc w:val="center"/>
              <w:rPr>
                <w:color w:val="000000"/>
                <w:sz w:val="20"/>
                <w:lang w:eastAsia="ar-SA"/>
              </w:rPr>
            </w:pPr>
            <w:r w:rsidRPr="00176B46">
              <w:rPr>
                <w:color w:val="000000"/>
                <w:sz w:val="20"/>
                <w:lang w:eastAsia="ar-SA"/>
              </w:rPr>
              <w:t>16-02 uždavinys. Skatinti gyventojų fizinio aktyvumo veiklas</w:t>
            </w:r>
          </w:p>
        </w:tc>
        <w:tc>
          <w:tcPr>
            <w:tcW w:w="762" w:type="pct"/>
            <w:tcBorders>
              <w:top w:val="nil"/>
              <w:left w:val="single" w:sz="4" w:space="0" w:color="auto"/>
              <w:bottom w:val="single" w:sz="4" w:space="0" w:color="auto"/>
              <w:right w:val="single" w:sz="4" w:space="0" w:color="auto"/>
            </w:tcBorders>
            <w:hideMark/>
          </w:tcPr>
          <w:p w14:paraId="2A12C64B" w14:textId="77777777" w:rsidR="00307BD2" w:rsidRPr="00176B46" w:rsidRDefault="00307BD2" w:rsidP="00307BD2">
            <w:pPr>
              <w:suppressAutoHyphens/>
              <w:rPr>
                <w:color w:val="000000"/>
                <w:sz w:val="20"/>
                <w:lang w:eastAsia="ar-SA"/>
              </w:rPr>
            </w:pPr>
            <w:r w:rsidRPr="00176B46">
              <w:rPr>
                <w:color w:val="000000"/>
                <w:sz w:val="20"/>
                <w:lang w:eastAsia="ar-SA"/>
              </w:rPr>
              <w:t>Sporto varžybų ir sveikatingumo renginių dalyvių skaičius (asm.)</w:t>
            </w:r>
          </w:p>
        </w:tc>
        <w:tc>
          <w:tcPr>
            <w:tcW w:w="579" w:type="pct"/>
            <w:tcBorders>
              <w:top w:val="nil"/>
              <w:left w:val="nil"/>
              <w:bottom w:val="single" w:sz="4" w:space="0" w:color="auto"/>
              <w:right w:val="single" w:sz="4" w:space="0" w:color="auto"/>
            </w:tcBorders>
            <w:shd w:val="clear" w:color="000000" w:fill="FFFFFF"/>
            <w:hideMark/>
          </w:tcPr>
          <w:p w14:paraId="2D4E03A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9829 (2023)</w:t>
            </w:r>
          </w:p>
        </w:tc>
        <w:tc>
          <w:tcPr>
            <w:tcW w:w="591" w:type="pct"/>
            <w:tcBorders>
              <w:top w:val="nil"/>
              <w:left w:val="nil"/>
              <w:bottom w:val="single" w:sz="4" w:space="0" w:color="auto"/>
              <w:right w:val="single" w:sz="4" w:space="0" w:color="auto"/>
            </w:tcBorders>
            <w:noWrap/>
            <w:hideMark/>
          </w:tcPr>
          <w:p w14:paraId="24EF512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9900</w:t>
            </w:r>
          </w:p>
        </w:tc>
        <w:tc>
          <w:tcPr>
            <w:tcW w:w="591" w:type="pct"/>
            <w:tcBorders>
              <w:top w:val="nil"/>
              <w:left w:val="nil"/>
              <w:bottom w:val="single" w:sz="4" w:space="0" w:color="auto"/>
              <w:right w:val="single" w:sz="4" w:space="0" w:color="auto"/>
            </w:tcBorders>
            <w:noWrap/>
            <w:hideMark/>
          </w:tcPr>
          <w:p w14:paraId="0C07ED3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9900</w:t>
            </w:r>
          </w:p>
        </w:tc>
        <w:tc>
          <w:tcPr>
            <w:tcW w:w="591" w:type="pct"/>
            <w:tcBorders>
              <w:top w:val="nil"/>
              <w:left w:val="nil"/>
              <w:bottom w:val="single" w:sz="4" w:space="0" w:color="auto"/>
              <w:right w:val="single" w:sz="4" w:space="0" w:color="auto"/>
            </w:tcBorders>
            <w:noWrap/>
            <w:hideMark/>
          </w:tcPr>
          <w:p w14:paraId="2724912E" w14:textId="796C8BB8" w:rsidR="00307BD2" w:rsidRPr="00176B46" w:rsidRDefault="00307BD2" w:rsidP="00307BD2">
            <w:pPr>
              <w:suppressAutoHyphens/>
              <w:ind w:firstLine="53"/>
              <w:jc w:val="center"/>
              <w:rPr>
                <w:color w:val="000000"/>
                <w:sz w:val="20"/>
                <w:lang w:eastAsia="ar-SA"/>
              </w:rPr>
            </w:pPr>
            <w:r w:rsidRPr="00176B46">
              <w:rPr>
                <w:color w:val="000000"/>
                <w:sz w:val="20"/>
                <w:lang w:eastAsia="ar-SA"/>
              </w:rPr>
              <w:t>99</w:t>
            </w:r>
            <w:r w:rsidR="00C47783" w:rsidRPr="00176B46">
              <w:rPr>
                <w:color w:val="000000"/>
                <w:sz w:val="20"/>
                <w:lang w:eastAsia="ar-SA"/>
              </w:rPr>
              <w:t>5</w:t>
            </w:r>
            <w:r w:rsidRPr="00176B46">
              <w:rPr>
                <w:color w:val="000000"/>
                <w:sz w:val="20"/>
                <w:lang w:eastAsia="ar-SA"/>
              </w:rPr>
              <w:t>0</w:t>
            </w:r>
          </w:p>
        </w:tc>
        <w:tc>
          <w:tcPr>
            <w:tcW w:w="591" w:type="pct"/>
            <w:tcBorders>
              <w:top w:val="nil"/>
              <w:left w:val="nil"/>
              <w:bottom w:val="single" w:sz="4" w:space="0" w:color="auto"/>
              <w:right w:val="single" w:sz="4" w:space="0" w:color="auto"/>
            </w:tcBorders>
            <w:noWrap/>
            <w:hideMark/>
          </w:tcPr>
          <w:p w14:paraId="40E253A6"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9829 (2023)</w:t>
            </w:r>
          </w:p>
        </w:tc>
        <w:tc>
          <w:tcPr>
            <w:tcW w:w="487" w:type="pct"/>
            <w:tcBorders>
              <w:top w:val="nil"/>
              <w:left w:val="nil"/>
              <w:bottom w:val="single" w:sz="4" w:space="0" w:color="auto"/>
              <w:right w:val="single" w:sz="4" w:space="0" w:color="auto"/>
            </w:tcBorders>
            <w:shd w:val="clear" w:color="000000" w:fill="FFFFFF"/>
            <w:hideMark/>
          </w:tcPr>
          <w:p w14:paraId="45AFDB26" w14:textId="77777777" w:rsidR="00307BD2" w:rsidRPr="00176B46" w:rsidRDefault="00307BD2" w:rsidP="00307BD2">
            <w:pPr>
              <w:suppressAutoHyphens/>
              <w:ind w:firstLine="53"/>
              <w:jc w:val="center"/>
              <w:rPr>
                <w:sz w:val="20"/>
                <w:lang w:eastAsia="ar-SA"/>
              </w:rPr>
            </w:pPr>
            <w:r w:rsidRPr="00176B46">
              <w:rPr>
                <w:sz w:val="20"/>
                <w:lang w:eastAsia="ar-SA"/>
              </w:rPr>
              <w:t>10 000 (2030)</w:t>
            </w:r>
          </w:p>
        </w:tc>
      </w:tr>
      <w:tr w:rsidR="00307BD2" w:rsidRPr="00176B46" w14:paraId="4568F185" w14:textId="77777777" w:rsidTr="00B32EF1">
        <w:trPr>
          <w:trHeight w:val="1118"/>
        </w:trPr>
        <w:tc>
          <w:tcPr>
            <w:tcW w:w="809" w:type="pct"/>
            <w:vMerge/>
            <w:tcBorders>
              <w:left w:val="single" w:sz="4" w:space="0" w:color="auto"/>
              <w:right w:val="nil"/>
            </w:tcBorders>
          </w:tcPr>
          <w:p w14:paraId="23BE8CAC"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6027791A" w14:textId="77777777" w:rsidR="00307BD2" w:rsidRPr="00176B46" w:rsidRDefault="00307BD2" w:rsidP="00307BD2">
            <w:pPr>
              <w:suppressAutoHyphens/>
              <w:rPr>
                <w:color w:val="000000"/>
                <w:sz w:val="20"/>
                <w:lang w:eastAsia="ar-SA"/>
              </w:rPr>
            </w:pPr>
            <w:r w:rsidRPr="00176B46">
              <w:rPr>
                <w:color w:val="000000"/>
                <w:sz w:val="20"/>
                <w:lang w:eastAsia="ar-SA"/>
              </w:rPr>
              <w:t>Sportuojančiųjų skaičius (asm.)</w:t>
            </w:r>
          </w:p>
        </w:tc>
        <w:tc>
          <w:tcPr>
            <w:tcW w:w="579" w:type="pct"/>
            <w:tcBorders>
              <w:top w:val="nil"/>
              <w:left w:val="nil"/>
              <w:bottom w:val="single" w:sz="4" w:space="0" w:color="auto"/>
              <w:right w:val="single" w:sz="4" w:space="0" w:color="auto"/>
            </w:tcBorders>
            <w:shd w:val="clear" w:color="000000" w:fill="FFFFFF"/>
          </w:tcPr>
          <w:p w14:paraId="655DB36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739 (2023)</w:t>
            </w:r>
          </w:p>
        </w:tc>
        <w:tc>
          <w:tcPr>
            <w:tcW w:w="591" w:type="pct"/>
            <w:tcBorders>
              <w:top w:val="nil"/>
              <w:left w:val="nil"/>
              <w:bottom w:val="single" w:sz="4" w:space="0" w:color="auto"/>
              <w:right w:val="single" w:sz="4" w:space="0" w:color="auto"/>
            </w:tcBorders>
            <w:noWrap/>
          </w:tcPr>
          <w:p w14:paraId="56B7A7BE" w14:textId="2B5F54BA" w:rsidR="00307BD2" w:rsidRPr="00176B46" w:rsidRDefault="00307BD2" w:rsidP="00307BD2">
            <w:pPr>
              <w:suppressAutoHyphens/>
              <w:ind w:firstLine="53"/>
              <w:jc w:val="center"/>
              <w:rPr>
                <w:color w:val="000000"/>
                <w:sz w:val="20"/>
                <w:lang w:eastAsia="ar-SA"/>
              </w:rPr>
            </w:pPr>
            <w:r w:rsidRPr="00176B46">
              <w:rPr>
                <w:color w:val="000000"/>
                <w:sz w:val="20"/>
                <w:lang w:eastAsia="ar-SA"/>
              </w:rPr>
              <w:t>7</w:t>
            </w:r>
            <w:r w:rsidR="00C47783" w:rsidRPr="00176B46">
              <w:rPr>
                <w:color w:val="000000"/>
                <w:sz w:val="20"/>
                <w:lang w:eastAsia="ar-SA"/>
              </w:rPr>
              <w:t>4</w:t>
            </w:r>
            <w:r w:rsidRPr="00176B46">
              <w:rPr>
                <w:color w:val="000000"/>
                <w:sz w:val="20"/>
                <w:lang w:eastAsia="ar-SA"/>
              </w:rPr>
              <w:t>0</w:t>
            </w:r>
          </w:p>
        </w:tc>
        <w:tc>
          <w:tcPr>
            <w:tcW w:w="591" w:type="pct"/>
            <w:tcBorders>
              <w:top w:val="nil"/>
              <w:left w:val="nil"/>
              <w:bottom w:val="single" w:sz="4" w:space="0" w:color="auto"/>
              <w:right w:val="single" w:sz="4" w:space="0" w:color="auto"/>
            </w:tcBorders>
            <w:noWrap/>
          </w:tcPr>
          <w:p w14:paraId="5EAB088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750</w:t>
            </w:r>
          </w:p>
        </w:tc>
        <w:tc>
          <w:tcPr>
            <w:tcW w:w="591" w:type="pct"/>
            <w:tcBorders>
              <w:top w:val="nil"/>
              <w:left w:val="nil"/>
              <w:bottom w:val="single" w:sz="4" w:space="0" w:color="auto"/>
              <w:right w:val="single" w:sz="4" w:space="0" w:color="auto"/>
            </w:tcBorders>
            <w:noWrap/>
          </w:tcPr>
          <w:p w14:paraId="62720697" w14:textId="2E1CE5EF" w:rsidR="00307BD2" w:rsidRPr="00176B46" w:rsidRDefault="00307BD2" w:rsidP="00307BD2">
            <w:pPr>
              <w:suppressAutoHyphens/>
              <w:ind w:firstLine="53"/>
              <w:jc w:val="center"/>
              <w:rPr>
                <w:color w:val="000000"/>
                <w:sz w:val="20"/>
                <w:lang w:eastAsia="ar-SA"/>
              </w:rPr>
            </w:pPr>
            <w:r w:rsidRPr="00176B46">
              <w:rPr>
                <w:color w:val="000000"/>
                <w:sz w:val="20"/>
                <w:lang w:eastAsia="ar-SA"/>
              </w:rPr>
              <w:t>7</w:t>
            </w:r>
            <w:r w:rsidR="00C47783" w:rsidRPr="00176B46">
              <w:rPr>
                <w:color w:val="000000"/>
                <w:sz w:val="20"/>
                <w:lang w:eastAsia="ar-SA"/>
              </w:rPr>
              <w:t>70</w:t>
            </w:r>
          </w:p>
        </w:tc>
        <w:tc>
          <w:tcPr>
            <w:tcW w:w="591" w:type="pct"/>
            <w:tcBorders>
              <w:top w:val="nil"/>
              <w:left w:val="nil"/>
              <w:bottom w:val="single" w:sz="4" w:space="0" w:color="auto"/>
              <w:right w:val="single" w:sz="4" w:space="0" w:color="auto"/>
            </w:tcBorders>
            <w:noWrap/>
          </w:tcPr>
          <w:p w14:paraId="4B73C4D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739 (2023)</w:t>
            </w:r>
          </w:p>
        </w:tc>
        <w:tc>
          <w:tcPr>
            <w:tcW w:w="487" w:type="pct"/>
            <w:tcBorders>
              <w:top w:val="nil"/>
              <w:left w:val="nil"/>
              <w:bottom w:val="single" w:sz="4" w:space="0" w:color="auto"/>
              <w:right w:val="single" w:sz="4" w:space="0" w:color="auto"/>
            </w:tcBorders>
            <w:shd w:val="clear" w:color="000000" w:fill="FFFFFF"/>
          </w:tcPr>
          <w:p w14:paraId="335455B6" w14:textId="77777777" w:rsidR="00307BD2" w:rsidRPr="00176B46" w:rsidRDefault="00307BD2" w:rsidP="00307BD2">
            <w:pPr>
              <w:suppressAutoHyphens/>
              <w:ind w:firstLine="53"/>
              <w:jc w:val="center"/>
              <w:rPr>
                <w:sz w:val="20"/>
                <w:lang w:eastAsia="ar-SA"/>
              </w:rPr>
            </w:pPr>
            <w:r w:rsidRPr="00176B46">
              <w:rPr>
                <w:sz w:val="20"/>
                <w:lang w:eastAsia="ar-SA"/>
              </w:rPr>
              <w:t>800 (2030)</w:t>
            </w:r>
          </w:p>
        </w:tc>
      </w:tr>
      <w:tr w:rsidR="00307BD2" w:rsidRPr="00176B46" w14:paraId="5F637A1C" w14:textId="77777777" w:rsidTr="00B32EF1">
        <w:trPr>
          <w:trHeight w:val="1118"/>
        </w:trPr>
        <w:tc>
          <w:tcPr>
            <w:tcW w:w="809" w:type="pct"/>
            <w:vMerge/>
            <w:tcBorders>
              <w:left w:val="single" w:sz="4" w:space="0" w:color="auto"/>
              <w:bottom w:val="single" w:sz="4" w:space="0" w:color="auto"/>
              <w:right w:val="nil"/>
            </w:tcBorders>
          </w:tcPr>
          <w:p w14:paraId="66066351"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1E1CF8C3" w14:textId="77777777" w:rsidR="00307BD2" w:rsidRPr="00176B46" w:rsidRDefault="00307BD2" w:rsidP="00307BD2">
            <w:pPr>
              <w:suppressAutoHyphens/>
              <w:rPr>
                <w:color w:val="000000"/>
                <w:sz w:val="20"/>
                <w:lang w:eastAsia="ar-SA"/>
              </w:rPr>
            </w:pPr>
            <w:r w:rsidRPr="00176B46">
              <w:rPr>
                <w:color w:val="000000"/>
                <w:sz w:val="20"/>
                <w:lang w:eastAsia="ar-SA"/>
              </w:rPr>
              <w:t>Naujų sporto renginių tipų skaičius (vnt.)</w:t>
            </w:r>
          </w:p>
        </w:tc>
        <w:tc>
          <w:tcPr>
            <w:tcW w:w="579" w:type="pct"/>
            <w:tcBorders>
              <w:top w:val="nil"/>
              <w:left w:val="nil"/>
              <w:bottom w:val="single" w:sz="4" w:space="0" w:color="auto"/>
              <w:right w:val="single" w:sz="4" w:space="0" w:color="auto"/>
            </w:tcBorders>
            <w:shd w:val="clear" w:color="000000" w:fill="FFFFFF"/>
          </w:tcPr>
          <w:p w14:paraId="58801E9D"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w:t>
            </w:r>
          </w:p>
        </w:tc>
        <w:tc>
          <w:tcPr>
            <w:tcW w:w="591" w:type="pct"/>
            <w:tcBorders>
              <w:top w:val="nil"/>
              <w:left w:val="nil"/>
              <w:bottom w:val="single" w:sz="4" w:space="0" w:color="auto"/>
              <w:right w:val="single" w:sz="4" w:space="0" w:color="auto"/>
            </w:tcBorders>
            <w:noWrap/>
          </w:tcPr>
          <w:p w14:paraId="46235BB4"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tcPr>
          <w:p w14:paraId="5581ED1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tcPr>
          <w:p w14:paraId="7471905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tcPr>
          <w:p w14:paraId="43BBB65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w:t>
            </w:r>
          </w:p>
        </w:tc>
        <w:tc>
          <w:tcPr>
            <w:tcW w:w="487" w:type="pct"/>
            <w:tcBorders>
              <w:top w:val="nil"/>
              <w:left w:val="nil"/>
              <w:bottom w:val="single" w:sz="4" w:space="0" w:color="auto"/>
              <w:right w:val="single" w:sz="4" w:space="0" w:color="auto"/>
            </w:tcBorders>
            <w:shd w:val="clear" w:color="000000" w:fill="FFFFFF"/>
          </w:tcPr>
          <w:p w14:paraId="134F2C4E" w14:textId="77777777" w:rsidR="00307BD2" w:rsidRPr="00176B46" w:rsidRDefault="00307BD2" w:rsidP="00307BD2">
            <w:pPr>
              <w:suppressAutoHyphens/>
              <w:ind w:firstLine="53"/>
              <w:jc w:val="center"/>
              <w:rPr>
                <w:sz w:val="20"/>
                <w:lang w:eastAsia="ar-SA"/>
              </w:rPr>
            </w:pPr>
            <w:r w:rsidRPr="00176B46">
              <w:rPr>
                <w:sz w:val="20"/>
                <w:lang w:eastAsia="ar-SA"/>
              </w:rPr>
              <w:t>2 (2030)</w:t>
            </w:r>
          </w:p>
        </w:tc>
      </w:tr>
      <w:tr w:rsidR="00307BD2" w:rsidRPr="00176B46" w14:paraId="3A215F50" w14:textId="77777777" w:rsidTr="00B32EF1">
        <w:trPr>
          <w:trHeight w:val="510"/>
        </w:trPr>
        <w:tc>
          <w:tcPr>
            <w:tcW w:w="809" w:type="pct"/>
            <w:tcBorders>
              <w:top w:val="nil"/>
              <w:left w:val="single" w:sz="4" w:space="0" w:color="auto"/>
              <w:bottom w:val="single" w:sz="4" w:space="0" w:color="000000"/>
              <w:right w:val="nil"/>
            </w:tcBorders>
            <w:shd w:val="clear" w:color="000000" w:fill="E2EFDA"/>
            <w:vAlign w:val="center"/>
            <w:hideMark/>
          </w:tcPr>
          <w:p w14:paraId="065072D8"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17 tikslas. Kurti tvarią, patogią ir saugią gyvenamąją aplinką</w:t>
            </w:r>
          </w:p>
        </w:tc>
        <w:tc>
          <w:tcPr>
            <w:tcW w:w="762" w:type="pct"/>
            <w:tcBorders>
              <w:top w:val="nil"/>
              <w:left w:val="single" w:sz="4" w:space="0" w:color="auto"/>
              <w:bottom w:val="single" w:sz="4" w:space="0" w:color="auto"/>
              <w:right w:val="single" w:sz="4" w:space="0" w:color="auto"/>
            </w:tcBorders>
            <w:shd w:val="clear" w:color="000000" w:fill="E2EFDA"/>
            <w:hideMark/>
          </w:tcPr>
          <w:p w14:paraId="575286CF" w14:textId="77777777" w:rsidR="00307BD2" w:rsidRPr="00176B46" w:rsidRDefault="00307BD2" w:rsidP="00307BD2">
            <w:pPr>
              <w:suppressAutoHyphens/>
              <w:rPr>
                <w:color w:val="000000"/>
                <w:sz w:val="20"/>
                <w:lang w:eastAsia="ar-SA"/>
              </w:rPr>
            </w:pPr>
            <w:r w:rsidRPr="00176B46">
              <w:rPr>
                <w:color w:val="000000"/>
                <w:sz w:val="20"/>
                <w:lang w:eastAsia="ar-SA"/>
              </w:rPr>
              <w:t>Gyventojų pasitenkinimo gyvenamąja aplinka indeksas (proc.)</w:t>
            </w:r>
          </w:p>
        </w:tc>
        <w:tc>
          <w:tcPr>
            <w:tcW w:w="579" w:type="pct"/>
            <w:tcBorders>
              <w:top w:val="nil"/>
              <w:left w:val="nil"/>
              <w:bottom w:val="single" w:sz="4" w:space="0" w:color="auto"/>
              <w:right w:val="single" w:sz="4" w:space="0" w:color="auto"/>
            </w:tcBorders>
            <w:shd w:val="clear" w:color="000000" w:fill="E2EFDA"/>
            <w:hideMark/>
          </w:tcPr>
          <w:p w14:paraId="140A91D6" w14:textId="77777777" w:rsidR="00307BD2" w:rsidRPr="00176B46" w:rsidRDefault="00307BD2" w:rsidP="00307BD2">
            <w:pPr>
              <w:suppressAutoHyphens/>
              <w:jc w:val="center"/>
              <w:rPr>
                <w:color w:val="000000"/>
                <w:sz w:val="20"/>
                <w:lang w:eastAsia="ar-SA"/>
              </w:rPr>
            </w:pPr>
            <w:r w:rsidRPr="00176B46">
              <w:rPr>
                <w:color w:val="000000"/>
                <w:sz w:val="20"/>
                <w:lang w:eastAsia="ar-SA"/>
              </w:rPr>
              <w:t>-</w:t>
            </w:r>
          </w:p>
        </w:tc>
        <w:tc>
          <w:tcPr>
            <w:tcW w:w="591" w:type="pct"/>
            <w:tcBorders>
              <w:top w:val="nil"/>
              <w:left w:val="nil"/>
              <w:bottom w:val="single" w:sz="4" w:space="0" w:color="auto"/>
              <w:right w:val="single" w:sz="4" w:space="0" w:color="auto"/>
            </w:tcBorders>
            <w:shd w:val="clear" w:color="000000" w:fill="E2EFDA"/>
            <w:noWrap/>
            <w:hideMark/>
          </w:tcPr>
          <w:p w14:paraId="74898206" w14:textId="14DA5398" w:rsidR="00307BD2" w:rsidRPr="00176B46" w:rsidRDefault="00307BD2" w:rsidP="00307BD2">
            <w:pPr>
              <w:suppressAutoHyphens/>
              <w:ind w:firstLine="53"/>
              <w:jc w:val="center"/>
              <w:rPr>
                <w:color w:val="000000"/>
                <w:sz w:val="20"/>
                <w:lang w:eastAsia="ar-SA"/>
              </w:rPr>
            </w:pPr>
            <w:r w:rsidRPr="00176B46">
              <w:rPr>
                <w:color w:val="000000"/>
                <w:sz w:val="20"/>
                <w:lang w:eastAsia="ar-SA"/>
              </w:rPr>
              <w:t>6</w:t>
            </w:r>
            <w:r w:rsidR="00C47783" w:rsidRPr="00176B46">
              <w:rPr>
                <w:color w:val="000000"/>
                <w:sz w:val="20"/>
                <w:lang w:eastAsia="ar-SA"/>
              </w:rPr>
              <w:t>2</w:t>
            </w:r>
          </w:p>
        </w:tc>
        <w:tc>
          <w:tcPr>
            <w:tcW w:w="591" w:type="pct"/>
            <w:tcBorders>
              <w:top w:val="nil"/>
              <w:left w:val="nil"/>
              <w:bottom w:val="single" w:sz="4" w:space="0" w:color="auto"/>
              <w:right w:val="single" w:sz="4" w:space="0" w:color="auto"/>
            </w:tcBorders>
            <w:shd w:val="clear" w:color="000000" w:fill="E2EFDA"/>
            <w:noWrap/>
            <w:hideMark/>
          </w:tcPr>
          <w:p w14:paraId="5A4E24BA" w14:textId="398ADC4C" w:rsidR="00307BD2" w:rsidRPr="00176B46" w:rsidRDefault="00307BD2" w:rsidP="00307BD2">
            <w:pPr>
              <w:suppressAutoHyphens/>
              <w:jc w:val="center"/>
              <w:rPr>
                <w:color w:val="000000"/>
                <w:sz w:val="20"/>
                <w:lang w:eastAsia="ar-SA"/>
              </w:rPr>
            </w:pPr>
            <w:r w:rsidRPr="00176B46">
              <w:rPr>
                <w:color w:val="000000"/>
                <w:sz w:val="20"/>
                <w:lang w:eastAsia="ar-SA"/>
              </w:rPr>
              <w:t>6</w:t>
            </w:r>
            <w:r w:rsidR="00C47783" w:rsidRPr="00176B46">
              <w:rPr>
                <w:color w:val="000000"/>
                <w:sz w:val="20"/>
                <w:lang w:eastAsia="ar-SA"/>
              </w:rPr>
              <w:t>5</w:t>
            </w:r>
          </w:p>
        </w:tc>
        <w:tc>
          <w:tcPr>
            <w:tcW w:w="591" w:type="pct"/>
            <w:tcBorders>
              <w:top w:val="nil"/>
              <w:left w:val="nil"/>
              <w:bottom w:val="single" w:sz="4" w:space="0" w:color="auto"/>
              <w:right w:val="single" w:sz="4" w:space="0" w:color="auto"/>
            </w:tcBorders>
            <w:shd w:val="clear" w:color="000000" w:fill="E2EFDA"/>
            <w:noWrap/>
            <w:vAlign w:val="center"/>
            <w:hideMark/>
          </w:tcPr>
          <w:p w14:paraId="02E3D9DA" w14:textId="639DA4BD" w:rsidR="00307BD2" w:rsidRPr="00176B46" w:rsidRDefault="00307BD2" w:rsidP="00307BD2">
            <w:pPr>
              <w:suppressAutoHyphens/>
              <w:spacing w:line="720" w:lineRule="auto"/>
              <w:jc w:val="center"/>
              <w:rPr>
                <w:color w:val="000000"/>
                <w:sz w:val="20"/>
                <w:lang w:eastAsia="ar-SA"/>
              </w:rPr>
            </w:pPr>
            <w:r w:rsidRPr="00176B46">
              <w:rPr>
                <w:color w:val="000000"/>
                <w:sz w:val="20"/>
                <w:lang w:eastAsia="ar-SA"/>
              </w:rPr>
              <w:t>6</w:t>
            </w:r>
            <w:r w:rsidR="00C47783" w:rsidRPr="00176B46">
              <w:rPr>
                <w:color w:val="000000"/>
                <w:sz w:val="20"/>
                <w:lang w:eastAsia="ar-SA"/>
              </w:rPr>
              <w:t>7</w:t>
            </w:r>
          </w:p>
        </w:tc>
        <w:tc>
          <w:tcPr>
            <w:tcW w:w="591" w:type="pct"/>
            <w:tcBorders>
              <w:top w:val="nil"/>
              <w:left w:val="nil"/>
              <w:bottom w:val="single" w:sz="4" w:space="0" w:color="auto"/>
              <w:right w:val="single" w:sz="4" w:space="0" w:color="auto"/>
            </w:tcBorders>
            <w:shd w:val="clear" w:color="000000" w:fill="E2EFDA"/>
            <w:hideMark/>
          </w:tcPr>
          <w:p w14:paraId="7A293158" w14:textId="77777777" w:rsidR="00307BD2" w:rsidRPr="00176B46" w:rsidRDefault="00307BD2" w:rsidP="00307BD2">
            <w:pPr>
              <w:suppressAutoHyphens/>
              <w:jc w:val="center"/>
              <w:rPr>
                <w:sz w:val="20"/>
                <w:lang w:eastAsia="ar-SA"/>
              </w:rPr>
            </w:pPr>
            <w:r w:rsidRPr="00176B46">
              <w:rPr>
                <w:sz w:val="20"/>
                <w:lang w:eastAsia="ar-SA"/>
              </w:rPr>
              <w:t>-</w:t>
            </w:r>
          </w:p>
        </w:tc>
        <w:tc>
          <w:tcPr>
            <w:tcW w:w="487" w:type="pct"/>
            <w:tcBorders>
              <w:top w:val="nil"/>
              <w:left w:val="nil"/>
              <w:bottom w:val="single" w:sz="4" w:space="0" w:color="auto"/>
              <w:right w:val="single" w:sz="4" w:space="0" w:color="auto"/>
            </w:tcBorders>
            <w:shd w:val="clear" w:color="000000" w:fill="E2EFDA"/>
            <w:hideMark/>
          </w:tcPr>
          <w:p w14:paraId="1957032C" w14:textId="77777777" w:rsidR="00307BD2" w:rsidRPr="00176B46" w:rsidRDefault="00307BD2" w:rsidP="00307BD2">
            <w:pPr>
              <w:suppressAutoHyphens/>
              <w:jc w:val="center"/>
              <w:rPr>
                <w:color w:val="000000"/>
                <w:sz w:val="20"/>
                <w:lang w:eastAsia="ar-SA"/>
              </w:rPr>
            </w:pPr>
            <w:r w:rsidRPr="00176B46">
              <w:rPr>
                <w:color w:val="000000"/>
                <w:sz w:val="20"/>
                <w:lang w:eastAsia="ar-SA"/>
              </w:rPr>
              <w:t>70 (2030)</w:t>
            </w:r>
          </w:p>
        </w:tc>
      </w:tr>
      <w:tr w:rsidR="00307BD2" w:rsidRPr="00176B46" w14:paraId="5A69AC11" w14:textId="77777777" w:rsidTr="00B32EF1">
        <w:trPr>
          <w:trHeight w:val="949"/>
        </w:trPr>
        <w:tc>
          <w:tcPr>
            <w:tcW w:w="809" w:type="pct"/>
            <w:vMerge w:val="restart"/>
            <w:tcBorders>
              <w:top w:val="nil"/>
              <w:left w:val="single" w:sz="4" w:space="0" w:color="auto"/>
              <w:right w:val="nil"/>
            </w:tcBorders>
            <w:vAlign w:val="center"/>
            <w:hideMark/>
          </w:tcPr>
          <w:p w14:paraId="2D525FF9" w14:textId="77777777" w:rsidR="00307BD2" w:rsidRPr="00176B46" w:rsidRDefault="00307BD2" w:rsidP="00307BD2">
            <w:pPr>
              <w:suppressAutoHyphens/>
              <w:jc w:val="center"/>
              <w:rPr>
                <w:color w:val="000000"/>
                <w:sz w:val="20"/>
                <w:lang w:eastAsia="ar-SA"/>
              </w:rPr>
            </w:pPr>
            <w:r w:rsidRPr="00176B46">
              <w:rPr>
                <w:color w:val="000000"/>
                <w:sz w:val="20"/>
                <w:lang w:eastAsia="ar-SA"/>
              </w:rPr>
              <w:t>17-01 uždavinys. Tobulinti teritorijų planavimą, užtikrinant darnų erdvių vystymą</w:t>
            </w:r>
          </w:p>
        </w:tc>
        <w:tc>
          <w:tcPr>
            <w:tcW w:w="762" w:type="pct"/>
            <w:tcBorders>
              <w:top w:val="nil"/>
              <w:left w:val="single" w:sz="4" w:space="0" w:color="auto"/>
              <w:bottom w:val="single" w:sz="4" w:space="0" w:color="auto"/>
              <w:right w:val="single" w:sz="4" w:space="0" w:color="auto"/>
            </w:tcBorders>
            <w:hideMark/>
          </w:tcPr>
          <w:p w14:paraId="4C389A1D" w14:textId="77777777" w:rsidR="00307BD2" w:rsidRPr="00176B46" w:rsidRDefault="00307BD2" w:rsidP="00307BD2">
            <w:pPr>
              <w:suppressAutoHyphens/>
              <w:rPr>
                <w:color w:val="000000"/>
                <w:sz w:val="20"/>
                <w:lang w:eastAsia="ar-SA"/>
              </w:rPr>
            </w:pPr>
            <w:r w:rsidRPr="00176B46">
              <w:rPr>
                <w:color w:val="000000"/>
                <w:sz w:val="20"/>
                <w:lang w:eastAsia="ar-SA"/>
              </w:rPr>
              <w:t>Renovuotų daugiabučių dalis nuo visų renovuotinų daugiabučių (proc.)</w:t>
            </w:r>
          </w:p>
        </w:tc>
        <w:tc>
          <w:tcPr>
            <w:tcW w:w="579" w:type="pct"/>
            <w:tcBorders>
              <w:top w:val="nil"/>
              <w:left w:val="nil"/>
              <w:bottom w:val="single" w:sz="4" w:space="0" w:color="auto"/>
              <w:right w:val="single" w:sz="4" w:space="0" w:color="auto"/>
            </w:tcBorders>
            <w:shd w:val="clear" w:color="000000" w:fill="FFFFFF"/>
            <w:vAlign w:val="center"/>
            <w:hideMark/>
          </w:tcPr>
          <w:p w14:paraId="327D2F64"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20,67 (2024)</w:t>
            </w:r>
          </w:p>
        </w:tc>
        <w:tc>
          <w:tcPr>
            <w:tcW w:w="591" w:type="pct"/>
            <w:tcBorders>
              <w:top w:val="nil"/>
              <w:left w:val="nil"/>
              <w:bottom w:val="single" w:sz="4" w:space="0" w:color="auto"/>
              <w:right w:val="single" w:sz="4" w:space="0" w:color="auto"/>
            </w:tcBorders>
            <w:noWrap/>
            <w:vAlign w:val="center"/>
            <w:hideMark/>
          </w:tcPr>
          <w:p w14:paraId="078FD58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25</w:t>
            </w:r>
          </w:p>
        </w:tc>
        <w:tc>
          <w:tcPr>
            <w:tcW w:w="591" w:type="pct"/>
            <w:tcBorders>
              <w:top w:val="nil"/>
              <w:left w:val="nil"/>
              <w:bottom w:val="single" w:sz="4" w:space="0" w:color="auto"/>
              <w:right w:val="single" w:sz="4" w:space="0" w:color="auto"/>
            </w:tcBorders>
            <w:noWrap/>
            <w:vAlign w:val="center"/>
            <w:hideMark/>
          </w:tcPr>
          <w:p w14:paraId="33FFCA2D" w14:textId="6EBE7C8D" w:rsidR="00307BD2" w:rsidRPr="00176B46" w:rsidRDefault="00C47783" w:rsidP="00307BD2">
            <w:pPr>
              <w:suppressAutoHyphens/>
              <w:ind w:firstLine="53"/>
              <w:jc w:val="center"/>
              <w:rPr>
                <w:color w:val="000000"/>
                <w:sz w:val="20"/>
                <w:lang w:eastAsia="ar-SA"/>
              </w:rPr>
            </w:pPr>
            <w:r w:rsidRPr="00176B46">
              <w:rPr>
                <w:color w:val="000000"/>
                <w:sz w:val="20"/>
                <w:lang w:eastAsia="ar-SA"/>
              </w:rPr>
              <w:t>30</w:t>
            </w:r>
          </w:p>
        </w:tc>
        <w:tc>
          <w:tcPr>
            <w:tcW w:w="591" w:type="pct"/>
            <w:tcBorders>
              <w:top w:val="nil"/>
              <w:left w:val="nil"/>
              <w:bottom w:val="single" w:sz="4" w:space="0" w:color="auto"/>
              <w:right w:val="single" w:sz="4" w:space="0" w:color="auto"/>
            </w:tcBorders>
            <w:noWrap/>
            <w:vAlign w:val="center"/>
            <w:hideMark/>
          </w:tcPr>
          <w:p w14:paraId="76FBFF47" w14:textId="72B2EE1C" w:rsidR="00307BD2" w:rsidRPr="00176B46" w:rsidRDefault="00C47783" w:rsidP="00307BD2">
            <w:pPr>
              <w:suppressAutoHyphens/>
              <w:ind w:firstLine="53"/>
              <w:jc w:val="center"/>
              <w:rPr>
                <w:color w:val="000000"/>
                <w:sz w:val="20"/>
                <w:lang w:eastAsia="ar-SA"/>
              </w:rPr>
            </w:pPr>
            <w:r w:rsidRPr="00176B46">
              <w:rPr>
                <w:color w:val="000000"/>
                <w:sz w:val="20"/>
                <w:lang w:eastAsia="ar-SA"/>
              </w:rPr>
              <w:t>32</w:t>
            </w:r>
          </w:p>
        </w:tc>
        <w:tc>
          <w:tcPr>
            <w:tcW w:w="591" w:type="pct"/>
            <w:tcBorders>
              <w:top w:val="nil"/>
              <w:left w:val="nil"/>
              <w:bottom w:val="single" w:sz="4" w:space="0" w:color="auto"/>
              <w:right w:val="single" w:sz="4" w:space="0" w:color="auto"/>
            </w:tcBorders>
            <w:shd w:val="clear" w:color="000000" w:fill="FFFFFF"/>
            <w:vAlign w:val="center"/>
            <w:hideMark/>
          </w:tcPr>
          <w:p w14:paraId="3C7D4C51" w14:textId="77777777" w:rsidR="00307BD2" w:rsidRPr="00176B46" w:rsidRDefault="00307BD2" w:rsidP="00307BD2">
            <w:pPr>
              <w:suppressAutoHyphens/>
              <w:ind w:firstLine="53"/>
              <w:jc w:val="center"/>
              <w:rPr>
                <w:sz w:val="20"/>
                <w:lang w:eastAsia="ar-SA"/>
              </w:rPr>
            </w:pPr>
            <w:r w:rsidRPr="00176B46">
              <w:rPr>
                <w:sz w:val="20"/>
                <w:lang w:eastAsia="ar-SA"/>
              </w:rPr>
              <w:t>20,67 (2024)</w:t>
            </w:r>
          </w:p>
        </w:tc>
        <w:tc>
          <w:tcPr>
            <w:tcW w:w="487" w:type="pct"/>
            <w:tcBorders>
              <w:top w:val="nil"/>
              <w:left w:val="nil"/>
              <w:bottom w:val="single" w:sz="4" w:space="0" w:color="auto"/>
              <w:right w:val="single" w:sz="4" w:space="0" w:color="auto"/>
            </w:tcBorders>
            <w:vAlign w:val="center"/>
            <w:hideMark/>
          </w:tcPr>
          <w:p w14:paraId="2DE58D47"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35 (2030)</w:t>
            </w:r>
          </w:p>
        </w:tc>
      </w:tr>
      <w:tr w:rsidR="00307BD2" w:rsidRPr="00176B46" w14:paraId="26AA9557" w14:textId="77777777" w:rsidTr="00B32EF1">
        <w:trPr>
          <w:trHeight w:val="949"/>
        </w:trPr>
        <w:tc>
          <w:tcPr>
            <w:tcW w:w="809" w:type="pct"/>
            <w:vMerge/>
            <w:tcBorders>
              <w:left w:val="single" w:sz="4" w:space="0" w:color="auto"/>
              <w:bottom w:val="single" w:sz="4" w:space="0" w:color="auto"/>
              <w:right w:val="nil"/>
            </w:tcBorders>
            <w:vAlign w:val="center"/>
          </w:tcPr>
          <w:p w14:paraId="22FAE8C3"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0EC0397D" w14:textId="77777777" w:rsidR="00307BD2" w:rsidRPr="00176B46" w:rsidRDefault="00307BD2" w:rsidP="00307BD2">
            <w:pPr>
              <w:suppressAutoHyphens/>
              <w:rPr>
                <w:color w:val="000000"/>
                <w:sz w:val="20"/>
                <w:lang w:eastAsia="ar-SA"/>
              </w:rPr>
            </w:pPr>
            <w:r w:rsidRPr="00176B46">
              <w:rPr>
                <w:color w:val="000000"/>
                <w:sz w:val="20"/>
                <w:lang w:eastAsia="ar-SA"/>
              </w:rPr>
              <w:t>Įgyvendintų kompleksinės plėtros projektų skaičius (vnt.)</w:t>
            </w:r>
          </w:p>
        </w:tc>
        <w:tc>
          <w:tcPr>
            <w:tcW w:w="579" w:type="pct"/>
            <w:tcBorders>
              <w:top w:val="nil"/>
              <w:left w:val="nil"/>
              <w:bottom w:val="single" w:sz="4" w:space="0" w:color="auto"/>
              <w:right w:val="single" w:sz="4" w:space="0" w:color="auto"/>
            </w:tcBorders>
            <w:shd w:val="clear" w:color="000000" w:fill="FFFFFF"/>
            <w:vAlign w:val="center"/>
          </w:tcPr>
          <w:p w14:paraId="7F6A302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 xml:space="preserve">0 </w:t>
            </w:r>
          </w:p>
          <w:p w14:paraId="27C6F7EE"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noWrap/>
            <w:vAlign w:val="center"/>
          </w:tcPr>
          <w:p w14:paraId="17222753"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vAlign w:val="center"/>
          </w:tcPr>
          <w:p w14:paraId="144B680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p>
        </w:tc>
        <w:tc>
          <w:tcPr>
            <w:tcW w:w="591" w:type="pct"/>
            <w:tcBorders>
              <w:top w:val="nil"/>
              <w:left w:val="nil"/>
              <w:bottom w:val="single" w:sz="4" w:space="0" w:color="auto"/>
              <w:right w:val="single" w:sz="4" w:space="0" w:color="auto"/>
            </w:tcBorders>
            <w:noWrap/>
            <w:vAlign w:val="center"/>
          </w:tcPr>
          <w:p w14:paraId="2BE2BC52" w14:textId="368C2CF9" w:rsidR="00307BD2" w:rsidRPr="00176B46" w:rsidRDefault="00C47783"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shd w:val="clear" w:color="000000" w:fill="FFFFFF"/>
            <w:vAlign w:val="center"/>
          </w:tcPr>
          <w:p w14:paraId="345F5F38" w14:textId="77777777" w:rsidR="00307BD2" w:rsidRPr="00176B46" w:rsidRDefault="00307BD2" w:rsidP="00307BD2">
            <w:pPr>
              <w:suppressAutoHyphens/>
              <w:ind w:firstLine="53"/>
              <w:jc w:val="center"/>
              <w:rPr>
                <w:sz w:val="20"/>
                <w:lang w:eastAsia="ar-SA"/>
              </w:rPr>
            </w:pPr>
            <w:r w:rsidRPr="00176B46">
              <w:rPr>
                <w:sz w:val="20"/>
                <w:lang w:eastAsia="ar-SA"/>
              </w:rPr>
              <w:t xml:space="preserve">0 </w:t>
            </w:r>
          </w:p>
          <w:p w14:paraId="49D4C17B"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vAlign w:val="center"/>
          </w:tcPr>
          <w:p w14:paraId="020F793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 (2030)</w:t>
            </w:r>
          </w:p>
        </w:tc>
      </w:tr>
      <w:tr w:rsidR="00307BD2" w:rsidRPr="00176B46" w14:paraId="2398711E" w14:textId="77777777" w:rsidTr="00B32EF1">
        <w:trPr>
          <w:trHeight w:val="1249"/>
        </w:trPr>
        <w:tc>
          <w:tcPr>
            <w:tcW w:w="809" w:type="pct"/>
            <w:vMerge w:val="restart"/>
            <w:tcBorders>
              <w:top w:val="nil"/>
              <w:left w:val="single" w:sz="4" w:space="0" w:color="auto"/>
              <w:right w:val="nil"/>
            </w:tcBorders>
            <w:vAlign w:val="center"/>
            <w:hideMark/>
          </w:tcPr>
          <w:p w14:paraId="792FFA54" w14:textId="77777777" w:rsidR="00307BD2" w:rsidRPr="00176B46" w:rsidRDefault="00307BD2" w:rsidP="00307BD2">
            <w:pPr>
              <w:suppressAutoHyphens/>
              <w:jc w:val="center"/>
              <w:rPr>
                <w:color w:val="000000"/>
                <w:sz w:val="20"/>
                <w:lang w:eastAsia="ar-SA"/>
              </w:rPr>
            </w:pPr>
            <w:r w:rsidRPr="00176B46">
              <w:rPr>
                <w:color w:val="000000"/>
                <w:sz w:val="20"/>
                <w:lang w:eastAsia="ar-SA"/>
              </w:rPr>
              <w:t>17-02 uždavinys. Įgyvendinti žaliojo kurso ir tvaraus vystymosi principus, plėtojant tvarią ir žalią aplinką</w:t>
            </w:r>
          </w:p>
        </w:tc>
        <w:tc>
          <w:tcPr>
            <w:tcW w:w="762" w:type="pct"/>
            <w:tcBorders>
              <w:top w:val="nil"/>
              <w:left w:val="single" w:sz="4" w:space="0" w:color="auto"/>
              <w:bottom w:val="single" w:sz="4" w:space="0" w:color="auto"/>
              <w:right w:val="single" w:sz="4" w:space="0" w:color="auto"/>
            </w:tcBorders>
            <w:hideMark/>
          </w:tcPr>
          <w:p w14:paraId="40A3638C" w14:textId="77777777" w:rsidR="00307BD2" w:rsidRPr="00176B46" w:rsidRDefault="00307BD2" w:rsidP="00307BD2">
            <w:pPr>
              <w:suppressAutoHyphens/>
              <w:rPr>
                <w:color w:val="000000"/>
                <w:sz w:val="20"/>
                <w:lang w:eastAsia="ar-SA"/>
              </w:rPr>
            </w:pPr>
            <w:r w:rsidRPr="00176B46">
              <w:rPr>
                <w:color w:val="000000"/>
                <w:sz w:val="20"/>
                <w:lang w:eastAsia="ar-SA"/>
              </w:rPr>
              <w:t>Naujai suplanuotų / atnaujintų viešųjų erdvių plotas (ha)</w:t>
            </w:r>
          </w:p>
        </w:tc>
        <w:tc>
          <w:tcPr>
            <w:tcW w:w="579" w:type="pct"/>
            <w:tcBorders>
              <w:top w:val="nil"/>
              <w:left w:val="nil"/>
              <w:bottom w:val="single" w:sz="4" w:space="0" w:color="auto"/>
              <w:right w:val="single" w:sz="4" w:space="0" w:color="auto"/>
            </w:tcBorders>
            <w:noWrap/>
            <w:vAlign w:val="center"/>
            <w:hideMark/>
          </w:tcPr>
          <w:p w14:paraId="572ED596"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w:t>
            </w:r>
          </w:p>
        </w:tc>
        <w:tc>
          <w:tcPr>
            <w:tcW w:w="591" w:type="pct"/>
            <w:tcBorders>
              <w:top w:val="nil"/>
              <w:left w:val="nil"/>
              <w:bottom w:val="single" w:sz="4" w:space="0" w:color="auto"/>
              <w:right w:val="single" w:sz="4" w:space="0" w:color="auto"/>
            </w:tcBorders>
            <w:noWrap/>
            <w:vAlign w:val="center"/>
            <w:hideMark/>
          </w:tcPr>
          <w:p w14:paraId="3AC4D2A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2</w:t>
            </w:r>
          </w:p>
        </w:tc>
        <w:tc>
          <w:tcPr>
            <w:tcW w:w="591" w:type="pct"/>
            <w:tcBorders>
              <w:top w:val="nil"/>
              <w:left w:val="nil"/>
              <w:bottom w:val="single" w:sz="4" w:space="0" w:color="auto"/>
              <w:right w:val="single" w:sz="4" w:space="0" w:color="auto"/>
            </w:tcBorders>
            <w:noWrap/>
            <w:vAlign w:val="center"/>
            <w:hideMark/>
          </w:tcPr>
          <w:p w14:paraId="2BD13CFC" w14:textId="10F8BBBA" w:rsidR="00307BD2" w:rsidRPr="00176B46" w:rsidRDefault="00C47783" w:rsidP="00307BD2">
            <w:pPr>
              <w:suppressAutoHyphens/>
              <w:ind w:firstLine="53"/>
              <w:jc w:val="center"/>
              <w:rPr>
                <w:color w:val="000000"/>
                <w:sz w:val="20"/>
                <w:lang w:eastAsia="ar-SA"/>
              </w:rPr>
            </w:pPr>
            <w:r w:rsidRPr="00176B46">
              <w:rPr>
                <w:color w:val="000000"/>
                <w:sz w:val="20"/>
                <w:lang w:eastAsia="ar-SA"/>
              </w:rPr>
              <w:t>3</w:t>
            </w:r>
          </w:p>
        </w:tc>
        <w:tc>
          <w:tcPr>
            <w:tcW w:w="591" w:type="pct"/>
            <w:tcBorders>
              <w:top w:val="nil"/>
              <w:left w:val="nil"/>
              <w:bottom w:val="single" w:sz="4" w:space="0" w:color="auto"/>
              <w:right w:val="single" w:sz="4" w:space="0" w:color="auto"/>
            </w:tcBorders>
            <w:noWrap/>
            <w:vAlign w:val="center"/>
            <w:hideMark/>
          </w:tcPr>
          <w:p w14:paraId="151D68DD" w14:textId="7AA424C2" w:rsidR="00307BD2" w:rsidRPr="00176B46" w:rsidRDefault="00C47783" w:rsidP="00307BD2">
            <w:pPr>
              <w:suppressAutoHyphens/>
              <w:ind w:firstLine="53"/>
              <w:jc w:val="center"/>
              <w:rPr>
                <w:color w:val="000000"/>
                <w:sz w:val="20"/>
                <w:lang w:eastAsia="ar-SA"/>
              </w:rPr>
            </w:pPr>
            <w:r w:rsidRPr="00176B46">
              <w:rPr>
                <w:color w:val="000000"/>
                <w:sz w:val="20"/>
                <w:lang w:eastAsia="ar-SA"/>
              </w:rPr>
              <w:t>4</w:t>
            </w:r>
          </w:p>
        </w:tc>
        <w:tc>
          <w:tcPr>
            <w:tcW w:w="591" w:type="pct"/>
            <w:tcBorders>
              <w:top w:val="nil"/>
              <w:left w:val="nil"/>
              <w:bottom w:val="single" w:sz="4" w:space="0" w:color="auto"/>
              <w:right w:val="single" w:sz="4" w:space="0" w:color="auto"/>
            </w:tcBorders>
            <w:noWrap/>
            <w:vAlign w:val="center"/>
            <w:hideMark/>
          </w:tcPr>
          <w:p w14:paraId="244CAD8B"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w:t>
            </w:r>
          </w:p>
        </w:tc>
        <w:tc>
          <w:tcPr>
            <w:tcW w:w="487" w:type="pct"/>
            <w:tcBorders>
              <w:top w:val="nil"/>
              <w:left w:val="nil"/>
              <w:bottom w:val="single" w:sz="4" w:space="0" w:color="auto"/>
              <w:right w:val="single" w:sz="4" w:space="0" w:color="auto"/>
            </w:tcBorders>
            <w:vAlign w:val="center"/>
            <w:hideMark/>
          </w:tcPr>
          <w:p w14:paraId="2CAA7D5F"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6 (2030)</w:t>
            </w:r>
          </w:p>
        </w:tc>
      </w:tr>
      <w:tr w:rsidR="00307BD2" w:rsidRPr="00176B46" w14:paraId="72B49B2E" w14:textId="77777777" w:rsidTr="00B32EF1">
        <w:trPr>
          <w:trHeight w:val="1249"/>
        </w:trPr>
        <w:tc>
          <w:tcPr>
            <w:tcW w:w="809" w:type="pct"/>
            <w:vMerge/>
            <w:tcBorders>
              <w:left w:val="single" w:sz="4" w:space="0" w:color="auto"/>
              <w:right w:val="nil"/>
            </w:tcBorders>
            <w:vAlign w:val="center"/>
          </w:tcPr>
          <w:p w14:paraId="2A3849F1"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4C796550" w14:textId="77777777" w:rsidR="00307BD2" w:rsidRPr="00176B46" w:rsidRDefault="00307BD2" w:rsidP="00307BD2">
            <w:pPr>
              <w:suppressAutoHyphens/>
              <w:rPr>
                <w:color w:val="000000"/>
                <w:sz w:val="20"/>
                <w:lang w:eastAsia="ar-SA"/>
              </w:rPr>
            </w:pPr>
            <w:r w:rsidRPr="00176B46">
              <w:rPr>
                <w:color w:val="000000"/>
                <w:sz w:val="20"/>
                <w:lang w:eastAsia="ar-SA"/>
              </w:rPr>
              <w:t>Atliekų, tenkančių vienam gyventojui, kiekis (kg / 1 gyv.)</w:t>
            </w:r>
          </w:p>
        </w:tc>
        <w:tc>
          <w:tcPr>
            <w:tcW w:w="579" w:type="pct"/>
            <w:tcBorders>
              <w:top w:val="nil"/>
              <w:left w:val="nil"/>
              <w:bottom w:val="single" w:sz="4" w:space="0" w:color="auto"/>
              <w:right w:val="single" w:sz="4" w:space="0" w:color="auto"/>
            </w:tcBorders>
            <w:noWrap/>
            <w:vAlign w:val="center"/>
          </w:tcPr>
          <w:p w14:paraId="683081D5"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346 (2024)</w:t>
            </w:r>
          </w:p>
        </w:tc>
        <w:tc>
          <w:tcPr>
            <w:tcW w:w="591" w:type="pct"/>
            <w:tcBorders>
              <w:top w:val="nil"/>
              <w:left w:val="nil"/>
              <w:bottom w:val="single" w:sz="4" w:space="0" w:color="auto"/>
              <w:right w:val="single" w:sz="4" w:space="0" w:color="auto"/>
            </w:tcBorders>
            <w:noWrap/>
            <w:vAlign w:val="center"/>
          </w:tcPr>
          <w:p w14:paraId="27F1A51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370</w:t>
            </w:r>
          </w:p>
        </w:tc>
        <w:tc>
          <w:tcPr>
            <w:tcW w:w="591" w:type="pct"/>
            <w:tcBorders>
              <w:top w:val="nil"/>
              <w:left w:val="nil"/>
              <w:bottom w:val="single" w:sz="4" w:space="0" w:color="auto"/>
              <w:right w:val="single" w:sz="4" w:space="0" w:color="auto"/>
            </w:tcBorders>
            <w:noWrap/>
            <w:vAlign w:val="center"/>
          </w:tcPr>
          <w:p w14:paraId="7C564B19" w14:textId="2C9F65DD" w:rsidR="00307BD2" w:rsidRPr="00176B46" w:rsidRDefault="00307BD2" w:rsidP="00307BD2">
            <w:pPr>
              <w:suppressAutoHyphens/>
              <w:ind w:firstLine="53"/>
              <w:jc w:val="center"/>
              <w:rPr>
                <w:color w:val="000000"/>
                <w:sz w:val="20"/>
                <w:lang w:eastAsia="ar-SA"/>
              </w:rPr>
            </w:pPr>
            <w:r w:rsidRPr="00176B46">
              <w:rPr>
                <w:color w:val="000000"/>
                <w:sz w:val="20"/>
                <w:lang w:eastAsia="ar-SA"/>
              </w:rPr>
              <w:t>3</w:t>
            </w:r>
            <w:r w:rsidR="00C47783" w:rsidRPr="00176B46">
              <w:rPr>
                <w:color w:val="000000"/>
                <w:sz w:val="20"/>
                <w:lang w:eastAsia="ar-SA"/>
              </w:rPr>
              <w:t>90</w:t>
            </w:r>
          </w:p>
        </w:tc>
        <w:tc>
          <w:tcPr>
            <w:tcW w:w="591" w:type="pct"/>
            <w:tcBorders>
              <w:top w:val="nil"/>
              <w:left w:val="nil"/>
              <w:bottom w:val="single" w:sz="4" w:space="0" w:color="auto"/>
              <w:right w:val="single" w:sz="4" w:space="0" w:color="auto"/>
            </w:tcBorders>
            <w:noWrap/>
            <w:vAlign w:val="center"/>
          </w:tcPr>
          <w:p w14:paraId="158BFAB1" w14:textId="563EC08A" w:rsidR="00307BD2" w:rsidRPr="00176B46" w:rsidRDefault="00C47783" w:rsidP="00307BD2">
            <w:pPr>
              <w:suppressAutoHyphens/>
              <w:ind w:firstLine="53"/>
              <w:jc w:val="center"/>
              <w:rPr>
                <w:color w:val="000000"/>
                <w:sz w:val="20"/>
                <w:lang w:eastAsia="ar-SA"/>
              </w:rPr>
            </w:pPr>
            <w:r w:rsidRPr="00176B46">
              <w:rPr>
                <w:color w:val="000000"/>
                <w:sz w:val="20"/>
                <w:lang w:eastAsia="ar-SA"/>
              </w:rPr>
              <w:t>420</w:t>
            </w:r>
          </w:p>
        </w:tc>
        <w:tc>
          <w:tcPr>
            <w:tcW w:w="591" w:type="pct"/>
            <w:tcBorders>
              <w:top w:val="nil"/>
              <w:left w:val="nil"/>
              <w:bottom w:val="single" w:sz="4" w:space="0" w:color="auto"/>
              <w:right w:val="single" w:sz="4" w:space="0" w:color="auto"/>
            </w:tcBorders>
            <w:noWrap/>
            <w:vAlign w:val="center"/>
          </w:tcPr>
          <w:p w14:paraId="361D0E7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346 (2024)</w:t>
            </w:r>
          </w:p>
        </w:tc>
        <w:tc>
          <w:tcPr>
            <w:tcW w:w="487" w:type="pct"/>
            <w:tcBorders>
              <w:top w:val="nil"/>
              <w:left w:val="nil"/>
              <w:bottom w:val="single" w:sz="4" w:space="0" w:color="auto"/>
              <w:right w:val="single" w:sz="4" w:space="0" w:color="auto"/>
            </w:tcBorders>
            <w:vAlign w:val="center"/>
          </w:tcPr>
          <w:p w14:paraId="13C11E50"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469 (2030)</w:t>
            </w:r>
          </w:p>
        </w:tc>
      </w:tr>
      <w:tr w:rsidR="00307BD2" w:rsidRPr="00176B46" w14:paraId="7D675867" w14:textId="77777777" w:rsidTr="00B32EF1">
        <w:trPr>
          <w:trHeight w:val="1249"/>
        </w:trPr>
        <w:tc>
          <w:tcPr>
            <w:tcW w:w="809" w:type="pct"/>
            <w:vMerge/>
            <w:tcBorders>
              <w:left w:val="single" w:sz="4" w:space="0" w:color="auto"/>
              <w:bottom w:val="single" w:sz="4" w:space="0" w:color="auto"/>
              <w:right w:val="nil"/>
            </w:tcBorders>
            <w:vAlign w:val="center"/>
          </w:tcPr>
          <w:p w14:paraId="15B235CA"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70C64672" w14:textId="77777777" w:rsidR="00307BD2" w:rsidRPr="00176B46" w:rsidRDefault="00307BD2" w:rsidP="00307BD2">
            <w:pPr>
              <w:suppressAutoHyphens/>
              <w:rPr>
                <w:color w:val="000000"/>
                <w:sz w:val="20"/>
                <w:lang w:eastAsia="ar-SA"/>
              </w:rPr>
            </w:pPr>
            <w:r w:rsidRPr="00176B46">
              <w:rPr>
                <w:color w:val="000000"/>
                <w:sz w:val="20"/>
                <w:lang w:eastAsia="ar-SA"/>
              </w:rPr>
              <w:t>Sąvartynuose šalinamų komunalinių atliekų dalis nuo visų susidariusių komunalinių atliekų (proc.)</w:t>
            </w:r>
          </w:p>
        </w:tc>
        <w:tc>
          <w:tcPr>
            <w:tcW w:w="579" w:type="pct"/>
            <w:tcBorders>
              <w:top w:val="nil"/>
              <w:left w:val="nil"/>
              <w:bottom w:val="single" w:sz="4" w:space="0" w:color="auto"/>
              <w:right w:val="single" w:sz="4" w:space="0" w:color="auto"/>
            </w:tcBorders>
            <w:noWrap/>
            <w:vAlign w:val="center"/>
          </w:tcPr>
          <w:p w14:paraId="018968DF"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10,3 (2024)</w:t>
            </w:r>
          </w:p>
        </w:tc>
        <w:tc>
          <w:tcPr>
            <w:tcW w:w="591" w:type="pct"/>
            <w:tcBorders>
              <w:top w:val="nil"/>
              <w:left w:val="nil"/>
              <w:bottom w:val="single" w:sz="4" w:space="0" w:color="auto"/>
              <w:right w:val="single" w:sz="4" w:space="0" w:color="auto"/>
            </w:tcBorders>
            <w:noWrap/>
            <w:vAlign w:val="center"/>
          </w:tcPr>
          <w:p w14:paraId="0F88E465" w14:textId="6787FA94" w:rsidR="00307BD2" w:rsidRPr="00176B46" w:rsidRDefault="00C47783" w:rsidP="00307BD2">
            <w:pPr>
              <w:suppressAutoHyphens/>
              <w:ind w:firstLine="53"/>
              <w:jc w:val="center"/>
              <w:rPr>
                <w:color w:val="000000"/>
                <w:sz w:val="20"/>
                <w:lang w:eastAsia="ar-SA"/>
              </w:rPr>
            </w:pPr>
            <w:r w:rsidRPr="00176B46">
              <w:rPr>
                <w:color w:val="000000"/>
                <w:sz w:val="20"/>
                <w:lang w:eastAsia="ar-SA"/>
              </w:rPr>
              <w:t>9</w:t>
            </w:r>
          </w:p>
        </w:tc>
        <w:tc>
          <w:tcPr>
            <w:tcW w:w="591" w:type="pct"/>
            <w:tcBorders>
              <w:top w:val="nil"/>
              <w:left w:val="nil"/>
              <w:bottom w:val="single" w:sz="4" w:space="0" w:color="auto"/>
              <w:right w:val="single" w:sz="4" w:space="0" w:color="auto"/>
            </w:tcBorders>
            <w:noWrap/>
            <w:vAlign w:val="center"/>
          </w:tcPr>
          <w:p w14:paraId="11AE9EB5" w14:textId="62502686" w:rsidR="00307BD2" w:rsidRPr="00176B46" w:rsidRDefault="00C47783" w:rsidP="00307BD2">
            <w:pPr>
              <w:suppressAutoHyphens/>
              <w:ind w:firstLine="53"/>
              <w:jc w:val="center"/>
              <w:rPr>
                <w:color w:val="000000"/>
                <w:sz w:val="20"/>
                <w:lang w:eastAsia="ar-SA"/>
              </w:rPr>
            </w:pPr>
            <w:r w:rsidRPr="00176B46">
              <w:rPr>
                <w:color w:val="000000"/>
                <w:sz w:val="20"/>
                <w:lang w:eastAsia="ar-SA"/>
              </w:rPr>
              <w:t>7</w:t>
            </w:r>
          </w:p>
        </w:tc>
        <w:tc>
          <w:tcPr>
            <w:tcW w:w="591" w:type="pct"/>
            <w:tcBorders>
              <w:top w:val="nil"/>
              <w:left w:val="nil"/>
              <w:bottom w:val="single" w:sz="4" w:space="0" w:color="auto"/>
              <w:right w:val="single" w:sz="4" w:space="0" w:color="auto"/>
            </w:tcBorders>
            <w:noWrap/>
            <w:vAlign w:val="center"/>
          </w:tcPr>
          <w:p w14:paraId="730B4494" w14:textId="12E52F48" w:rsidR="00307BD2" w:rsidRPr="00176B46" w:rsidRDefault="00C47783" w:rsidP="00307BD2">
            <w:pPr>
              <w:suppressAutoHyphens/>
              <w:ind w:firstLine="53"/>
              <w:jc w:val="center"/>
              <w:rPr>
                <w:color w:val="000000"/>
                <w:sz w:val="20"/>
                <w:lang w:eastAsia="ar-SA"/>
              </w:rPr>
            </w:pPr>
            <w:r w:rsidRPr="00176B46">
              <w:rPr>
                <w:color w:val="000000"/>
                <w:sz w:val="20"/>
                <w:lang w:eastAsia="ar-SA"/>
              </w:rPr>
              <w:t>6</w:t>
            </w:r>
          </w:p>
        </w:tc>
        <w:tc>
          <w:tcPr>
            <w:tcW w:w="591" w:type="pct"/>
            <w:tcBorders>
              <w:top w:val="nil"/>
              <w:left w:val="nil"/>
              <w:bottom w:val="single" w:sz="4" w:space="0" w:color="auto"/>
              <w:right w:val="single" w:sz="4" w:space="0" w:color="auto"/>
            </w:tcBorders>
            <w:noWrap/>
            <w:vAlign w:val="center"/>
          </w:tcPr>
          <w:p w14:paraId="1252DA84"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10,3 (2024)</w:t>
            </w:r>
          </w:p>
        </w:tc>
        <w:tc>
          <w:tcPr>
            <w:tcW w:w="487" w:type="pct"/>
            <w:tcBorders>
              <w:top w:val="nil"/>
              <w:left w:val="nil"/>
              <w:bottom w:val="single" w:sz="4" w:space="0" w:color="auto"/>
              <w:right w:val="single" w:sz="4" w:space="0" w:color="auto"/>
            </w:tcBorders>
            <w:vAlign w:val="center"/>
          </w:tcPr>
          <w:p w14:paraId="0F95B5AD"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 (2030)</w:t>
            </w:r>
          </w:p>
        </w:tc>
      </w:tr>
      <w:tr w:rsidR="00307BD2" w:rsidRPr="00176B46" w14:paraId="21D17F87" w14:textId="77777777" w:rsidTr="00B32EF1">
        <w:trPr>
          <w:trHeight w:val="1212"/>
        </w:trPr>
        <w:tc>
          <w:tcPr>
            <w:tcW w:w="809" w:type="pct"/>
            <w:vMerge w:val="restart"/>
            <w:tcBorders>
              <w:top w:val="nil"/>
              <w:left w:val="single" w:sz="4" w:space="0" w:color="auto"/>
              <w:right w:val="nil"/>
            </w:tcBorders>
            <w:hideMark/>
          </w:tcPr>
          <w:p w14:paraId="00B76E38" w14:textId="77777777" w:rsidR="00307BD2" w:rsidRPr="00176B46" w:rsidRDefault="00307BD2" w:rsidP="00307BD2">
            <w:pPr>
              <w:suppressAutoHyphens/>
              <w:jc w:val="center"/>
              <w:rPr>
                <w:color w:val="000000"/>
                <w:sz w:val="20"/>
                <w:lang w:eastAsia="ar-SA"/>
              </w:rPr>
            </w:pPr>
            <w:r w:rsidRPr="00176B46">
              <w:rPr>
                <w:color w:val="000000"/>
                <w:sz w:val="20"/>
                <w:lang w:eastAsia="ar-SA"/>
              </w:rPr>
              <w:t>17-03 uždavinys. Gerinti susisiekimo ir eismo saugumo infrastruktūrą</w:t>
            </w:r>
          </w:p>
        </w:tc>
        <w:tc>
          <w:tcPr>
            <w:tcW w:w="762" w:type="pct"/>
            <w:tcBorders>
              <w:top w:val="nil"/>
              <w:left w:val="single" w:sz="4" w:space="0" w:color="auto"/>
              <w:bottom w:val="single" w:sz="4" w:space="0" w:color="auto"/>
              <w:right w:val="single" w:sz="4" w:space="0" w:color="auto"/>
            </w:tcBorders>
            <w:hideMark/>
          </w:tcPr>
          <w:p w14:paraId="180C0521" w14:textId="77777777" w:rsidR="00307BD2" w:rsidRPr="00176B46" w:rsidRDefault="00307BD2" w:rsidP="00307BD2">
            <w:pPr>
              <w:suppressAutoHyphens/>
              <w:rPr>
                <w:color w:val="000000"/>
                <w:sz w:val="20"/>
                <w:lang w:eastAsia="ar-SA"/>
              </w:rPr>
            </w:pPr>
            <w:r w:rsidRPr="00176B46">
              <w:rPr>
                <w:color w:val="000000"/>
                <w:sz w:val="20"/>
                <w:lang w:eastAsia="ar-SA"/>
              </w:rPr>
              <w:t>Triukšmo lygio pokytis intensyvaus eismo zonose (proc.)</w:t>
            </w:r>
          </w:p>
        </w:tc>
        <w:tc>
          <w:tcPr>
            <w:tcW w:w="579" w:type="pct"/>
            <w:tcBorders>
              <w:top w:val="nil"/>
              <w:left w:val="nil"/>
              <w:bottom w:val="single" w:sz="4" w:space="0" w:color="auto"/>
              <w:right w:val="single" w:sz="4" w:space="0" w:color="auto"/>
            </w:tcBorders>
            <w:hideMark/>
          </w:tcPr>
          <w:p w14:paraId="202D91F7"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- 76 (2025)</w:t>
            </w:r>
          </w:p>
        </w:tc>
        <w:tc>
          <w:tcPr>
            <w:tcW w:w="591" w:type="pct"/>
            <w:tcBorders>
              <w:top w:val="nil"/>
              <w:left w:val="nil"/>
              <w:bottom w:val="single" w:sz="4" w:space="0" w:color="auto"/>
              <w:right w:val="single" w:sz="4" w:space="0" w:color="auto"/>
            </w:tcBorders>
            <w:noWrap/>
            <w:hideMark/>
          </w:tcPr>
          <w:p w14:paraId="0F4580F2"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-50</w:t>
            </w:r>
          </w:p>
        </w:tc>
        <w:tc>
          <w:tcPr>
            <w:tcW w:w="591" w:type="pct"/>
            <w:tcBorders>
              <w:top w:val="nil"/>
              <w:left w:val="nil"/>
              <w:bottom w:val="single" w:sz="4" w:space="0" w:color="auto"/>
              <w:right w:val="single" w:sz="4" w:space="0" w:color="auto"/>
            </w:tcBorders>
            <w:noWrap/>
            <w:hideMark/>
          </w:tcPr>
          <w:p w14:paraId="78707553"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-50</w:t>
            </w:r>
          </w:p>
        </w:tc>
        <w:tc>
          <w:tcPr>
            <w:tcW w:w="591" w:type="pct"/>
            <w:tcBorders>
              <w:top w:val="nil"/>
              <w:left w:val="nil"/>
              <w:bottom w:val="single" w:sz="4" w:space="0" w:color="auto"/>
              <w:right w:val="single" w:sz="4" w:space="0" w:color="auto"/>
            </w:tcBorders>
            <w:noWrap/>
            <w:hideMark/>
          </w:tcPr>
          <w:p w14:paraId="0D51FC8F"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-50</w:t>
            </w:r>
          </w:p>
        </w:tc>
        <w:tc>
          <w:tcPr>
            <w:tcW w:w="591" w:type="pct"/>
            <w:tcBorders>
              <w:top w:val="nil"/>
              <w:left w:val="nil"/>
              <w:bottom w:val="single" w:sz="4" w:space="0" w:color="auto"/>
              <w:right w:val="single" w:sz="4" w:space="0" w:color="auto"/>
            </w:tcBorders>
            <w:hideMark/>
          </w:tcPr>
          <w:p w14:paraId="1D52BE83"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- 76 (2025)</w:t>
            </w:r>
          </w:p>
        </w:tc>
        <w:tc>
          <w:tcPr>
            <w:tcW w:w="487" w:type="pct"/>
            <w:tcBorders>
              <w:top w:val="nil"/>
              <w:left w:val="nil"/>
              <w:bottom w:val="single" w:sz="4" w:space="0" w:color="auto"/>
              <w:right w:val="single" w:sz="4" w:space="0" w:color="auto"/>
            </w:tcBorders>
            <w:hideMark/>
          </w:tcPr>
          <w:p w14:paraId="0A6362C9"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0 (2030)</w:t>
            </w:r>
          </w:p>
        </w:tc>
      </w:tr>
      <w:tr w:rsidR="00307BD2" w:rsidRPr="00176B46" w14:paraId="68AA5798" w14:textId="77777777" w:rsidTr="00B32EF1">
        <w:trPr>
          <w:trHeight w:val="1212"/>
        </w:trPr>
        <w:tc>
          <w:tcPr>
            <w:tcW w:w="809" w:type="pct"/>
            <w:vMerge/>
            <w:tcBorders>
              <w:left w:val="single" w:sz="4" w:space="0" w:color="auto"/>
              <w:right w:val="nil"/>
            </w:tcBorders>
          </w:tcPr>
          <w:p w14:paraId="7D1634F5"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57FA8FD1" w14:textId="77777777" w:rsidR="00307BD2" w:rsidRPr="00176B46" w:rsidRDefault="00307BD2" w:rsidP="00307BD2">
            <w:pPr>
              <w:suppressAutoHyphens/>
              <w:rPr>
                <w:color w:val="000000"/>
                <w:sz w:val="20"/>
                <w:lang w:eastAsia="ar-SA"/>
              </w:rPr>
            </w:pPr>
            <w:r w:rsidRPr="00176B46">
              <w:rPr>
                <w:color w:val="000000"/>
                <w:sz w:val="20"/>
                <w:lang w:eastAsia="ar-SA"/>
              </w:rPr>
              <w:t>Kietųjų dalelių (KD₁₀ / KD₂,₅) metinės vidutinės koncentracijos ore (µg/m³ / µg/m³)</w:t>
            </w:r>
          </w:p>
        </w:tc>
        <w:tc>
          <w:tcPr>
            <w:tcW w:w="579" w:type="pct"/>
            <w:tcBorders>
              <w:top w:val="nil"/>
              <w:left w:val="nil"/>
              <w:bottom w:val="single" w:sz="4" w:space="0" w:color="auto"/>
              <w:right w:val="single" w:sz="4" w:space="0" w:color="auto"/>
            </w:tcBorders>
          </w:tcPr>
          <w:p w14:paraId="426C25A9"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8 / 10,2 (2024)</w:t>
            </w:r>
          </w:p>
        </w:tc>
        <w:tc>
          <w:tcPr>
            <w:tcW w:w="591" w:type="pct"/>
            <w:tcBorders>
              <w:top w:val="nil"/>
              <w:left w:val="nil"/>
              <w:bottom w:val="single" w:sz="4" w:space="0" w:color="auto"/>
              <w:right w:val="single" w:sz="4" w:space="0" w:color="auto"/>
            </w:tcBorders>
            <w:noWrap/>
          </w:tcPr>
          <w:p w14:paraId="49ED8AFA"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8 / 10,2</w:t>
            </w:r>
          </w:p>
        </w:tc>
        <w:tc>
          <w:tcPr>
            <w:tcW w:w="591" w:type="pct"/>
            <w:tcBorders>
              <w:top w:val="nil"/>
              <w:left w:val="nil"/>
              <w:bottom w:val="single" w:sz="4" w:space="0" w:color="auto"/>
              <w:right w:val="single" w:sz="4" w:space="0" w:color="auto"/>
            </w:tcBorders>
            <w:noWrap/>
          </w:tcPr>
          <w:p w14:paraId="38F976B5"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8 / 10,2</w:t>
            </w:r>
          </w:p>
        </w:tc>
        <w:tc>
          <w:tcPr>
            <w:tcW w:w="591" w:type="pct"/>
            <w:tcBorders>
              <w:top w:val="nil"/>
              <w:left w:val="nil"/>
              <w:bottom w:val="single" w:sz="4" w:space="0" w:color="auto"/>
              <w:right w:val="single" w:sz="4" w:space="0" w:color="auto"/>
            </w:tcBorders>
            <w:noWrap/>
          </w:tcPr>
          <w:p w14:paraId="554BC815"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8 / 10,2</w:t>
            </w:r>
          </w:p>
        </w:tc>
        <w:tc>
          <w:tcPr>
            <w:tcW w:w="591" w:type="pct"/>
            <w:tcBorders>
              <w:top w:val="nil"/>
              <w:left w:val="nil"/>
              <w:bottom w:val="single" w:sz="4" w:space="0" w:color="auto"/>
              <w:right w:val="single" w:sz="4" w:space="0" w:color="auto"/>
            </w:tcBorders>
          </w:tcPr>
          <w:p w14:paraId="5747AEA9"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8 / 10,2 (2024)</w:t>
            </w:r>
          </w:p>
        </w:tc>
        <w:tc>
          <w:tcPr>
            <w:tcW w:w="487" w:type="pct"/>
            <w:tcBorders>
              <w:top w:val="nil"/>
              <w:left w:val="nil"/>
              <w:bottom w:val="single" w:sz="4" w:space="0" w:color="auto"/>
              <w:right w:val="single" w:sz="4" w:space="0" w:color="auto"/>
            </w:tcBorders>
          </w:tcPr>
          <w:p w14:paraId="74046BD9"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5 / 7 (2030)</w:t>
            </w:r>
          </w:p>
        </w:tc>
      </w:tr>
      <w:tr w:rsidR="00307BD2" w:rsidRPr="00176B46" w14:paraId="365CD232" w14:textId="77777777" w:rsidTr="00B32EF1">
        <w:trPr>
          <w:trHeight w:val="1212"/>
        </w:trPr>
        <w:tc>
          <w:tcPr>
            <w:tcW w:w="809" w:type="pct"/>
            <w:vMerge/>
            <w:tcBorders>
              <w:left w:val="single" w:sz="4" w:space="0" w:color="auto"/>
              <w:right w:val="nil"/>
            </w:tcBorders>
          </w:tcPr>
          <w:p w14:paraId="69EF547B"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1D88F2F7" w14:textId="77777777" w:rsidR="00307BD2" w:rsidRPr="00176B46" w:rsidRDefault="00307BD2" w:rsidP="00307BD2">
            <w:pPr>
              <w:suppressAutoHyphens/>
              <w:rPr>
                <w:color w:val="000000"/>
                <w:sz w:val="20"/>
                <w:lang w:eastAsia="ar-SA"/>
              </w:rPr>
            </w:pPr>
            <w:r w:rsidRPr="00176B46">
              <w:rPr>
                <w:color w:val="000000"/>
                <w:sz w:val="20"/>
                <w:lang w:eastAsia="ar-SA"/>
              </w:rPr>
              <w:t>Rekonstruotų dviračių ir pėsčiųjų takų dalis (proc.)</w:t>
            </w:r>
          </w:p>
        </w:tc>
        <w:tc>
          <w:tcPr>
            <w:tcW w:w="579" w:type="pct"/>
            <w:tcBorders>
              <w:top w:val="nil"/>
              <w:left w:val="nil"/>
              <w:bottom w:val="single" w:sz="4" w:space="0" w:color="auto"/>
              <w:right w:val="single" w:sz="4" w:space="0" w:color="auto"/>
            </w:tcBorders>
          </w:tcPr>
          <w:p w14:paraId="29DDA002"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xml:space="preserve">88 </w:t>
            </w:r>
          </w:p>
          <w:p w14:paraId="365041FF"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(2024)</w:t>
            </w:r>
          </w:p>
        </w:tc>
        <w:tc>
          <w:tcPr>
            <w:tcW w:w="591" w:type="pct"/>
            <w:tcBorders>
              <w:top w:val="nil"/>
              <w:left w:val="nil"/>
              <w:bottom w:val="single" w:sz="4" w:space="0" w:color="auto"/>
              <w:right w:val="single" w:sz="4" w:space="0" w:color="auto"/>
            </w:tcBorders>
            <w:noWrap/>
          </w:tcPr>
          <w:p w14:paraId="4000A23D"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90</w:t>
            </w:r>
          </w:p>
        </w:tc>
        <w:tc>
          <w:tcPr>
            <w:tcW w:w="591" w:type="pct"/>
            <w:tcBorders>
              <w:top w:val="nil"/>
              <w:left w:val="nil"/>
              <w:bottom w:val="single" w:sz="4" w:space="0" w:color="auto"/>
              <w:right w:val="single" w:sz="4" w:space="0" w:color="auto"/>
            </w:tcBorders>
            <w:noWrap/>
          </w:tcPr>
          <w:p w14:paraId="735CC663" w14:textId="39ABF9E1" w:rsidR="00307BD2" w:rsidRPr="00176B46" w:rsidRDefault="00C47783" w:rsidP="00307BD2">
            <w:pPr>
              <w:suppressAutoHyphens/>
              <w:ind w:firstLine="53"/>
              <w:jc w:val="center"/>
              <w:rPr>
                <w:bCs/>
                <w:color w:val="000000"/>
                <w:sz w:val="20"/>
                <w:lang w:eastAsia="ar-SA"/>
              </w:rPr>
            </w:pPr>
            <w:r w:rsidRPr="00176B46">
              <w:rPr>
                <w:bCs/>
                <w:color w:val="000000"/>
                <w:sz w:val="20"/>
                <w:lang w:eastAsia="ar-SA"/>
              </w:rPr>
              <w:t>92</w:t>
            </w:r>
          </w:p>
        </w:tc>
        <w:tc>
          <w:tcPr>
            <w:tcW w:w="591" w:type="pct"/>
            <w:tcBorders>
              <w:top w:val="nil"/>
              <w:left w:val="nil"/>
              <w:bottom w:val="single" w:sz="4" w:space="0" w:color="auto"/>
              <w:right w:val="single" w:sz="4" w:space="0" w:color="auto"/>
            </w:tcBorders>
            <w:noWrap/>
          </w:tcPr>
          <w:p w14:paraId="4933C810" w14:textId="6AA8AAD9"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9</w:t>
            </w:r>
            <w:r w:rsidR="00C47783" w:rsidRPr="00176B46">
              <w:rPr>
                <w:bCs/>
                <w:color w:val="000000"/>
                <w:sz w:val="20"/>
                <w:lang w:eastAsia="ar-SA"/>
              </w:rPr>
              <w:t>3</w:t>
            </w:r>
          </w:p>
        </w:tc>
        <w:tc>
          <w:tcPr>
            <w:tcW w:w="591" w:type="pct"/>
            <w:tcBorders>
              <w:top w:val="nil"/>
              <w:left w:val="nil"/>
              <w:bottom w:val="single" w:sz="4" w:space="0" w:color="auto"/>
              <w:right w:val="single" w:sz="4" w:space="0" w:color="auto"/>
            </w:tcBorders>
          </w:tcPr>
          <w:p w14:paraId="628EF0A4"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xml:space="preserve">88 </w:t>
            </w:r>
          </w:p>
          <w:p w14:paraId="20B2B3D3"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(2024)</w:t>
            </w:r>
          </w:p>
        </w:tc>
        <w:tc>
          <w:tcPr>
            <w:tcW w:w="487" w:type="pct"/>
            <w:tcBorders>
              <w:top w:val="nil"/>
              <w:left w:val="nil"/>
              <w:bottom w:val="single" w:sz="4" w:space="0" w:color="auto"/>
              <w:right w:val="single" w:sz="4" w:space="0" w:color="auto"/>
            </w:tcBorders>
          </w:tcPr>
          <w:p w14:paraId="02A95CE1"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94 (2030)</w:t>
            </w:r>
          </w:p>
        </w:tc>
      </w:tr>
      <w:tr w:rsidR="00307BD2" w:rsidRPr="00176B46" w14:paraId="3242C0FF" w14:textId="77777777" w:rsidTr="00B32EF1">
        <w:trPr>
          <w:trHeight w:val="1212"/>
        </w:trPr>
        <w:tc>
          <w:tcPr>
            <w:tcW w:w="809" w:type="pct"/>
            <w:vMerge/>
            <w:tcBorders>
              <w:left w:val="single" w:sz="4" w:space="0" w:color="auto"/>
              <w:right w:val="nil"/>
            </w:tcBorders>
          </w:tcPr>
          <w:p w14:paraId="21F89352"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58388263" w14:textId="77777777" w:rsidR="00307BD2" w:rsidRPr="00176B46" w:rsidRDefault="00307BD2" w:rsidP="00307BD2">
            <w:pPr>
              <w:suppressAutoHyphens/>
              <w:rPr>
                <w:color w:val="000000"/>
                <w:sz w:val="20"/>
                <w:lang w:eastAsia="ar-SA"/>
              </w:rPr>
            </w:pPr>
            <w:r w:rsidRPr="00176B46">
              <w:rPr>
                <w:color w:val="000000"/>
                <w:sz w:val="20"/>
                <w:lang w:eastAsia="ar-SA"/>
              </w:rPr>
              <w:t>Kelių su patobulinta danga dalis nuo viso kelių ilgio rajone (proc.)</w:t>
            </w:r>
          </w:p>
        </w:tc>
        <w:tc>
          <w:tcPr>
            <w:tcW w:w="579" w:type="pct"/>
            <w:tcBorders>
              <w:top w:val="nil"/>
              <w:left w:val="nil"/>
              <w:bottom w:val="single" w:sz="4" w:space="0" w:color="auto"/>
              <w:right w:val="single" w:sz="4" w:space="0" w:color="auto"/>
            </w:tcBorders>
          </w:tcPr>
          <w:p w14:paraId="0AEEE264"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xml:space="preserve">9 </w:t>
            </w:r>
          </w:p>
          <w:p w14:paraId="096FC251"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(2024)</w:t>
            </w:r>
          </w:p>
        </w:tc>
        <w:tc>
          <w:tcPr>
            <w:tcW w:w="591" w:type="pct"/>
            <w:tcBorders>
              <w:top w:val="nil"/>
              <w:left w:val="nil"/>
              <w:bottom w:val="single" w:sz="4" w:space="0" w:color="auto"/>
              <w:right w:val="single" w:sz="4" w:space="0" w:color="auto"/>
            </w:tcBorders>
            <w:noWrap/>
          </w:tcPr>
          <w:p w14:paraId="1F7E4271"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9</w:t>
            </w:r>
          </w:p>
        </w:tc>
        <w:tc>
          <w:tcPr>
            <w:tcW w:w="591" w:type="pct"/>
            <w:tcBorders>
              <w:top w:val="nil"/>
              <w:left w:val="nil"/>
              <w:bottom w:val="single" w:sz="4" w:space="0" w:color="auto"/>
              <w:right w:val="single" w:sz="4" w:space="0" w:color="auto"/>
            </w:tcBorders>
            <w:noWrap/>
          </w:tcPr>
          <w:p w14:paraId="49C7B88D"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9</w:t>
            </w:r>
          </w:p>
        </w:tc>
        <w:tc>
          <w:tcPr>
            <w:tcW w:w="591" w:type="pct"/>
            <w:tcBorders>
              <w:top w:val="nil"/>
              <w:left w:val="nil"/>
              <w:bottom w:val="single" w:sz="4" w:space="0" w:color="auto"/>
              <w:right w:val="single" w:sz="4" w:space="0" w:color="auto"/>
            </w:tcBorders>
            <w:noWrap/>
          </w:tcPr>
          <w:p w14:paraId="0DFFC85A" w14:textId="5C0E0CE8" w:rsidR="00307BD2" w:rsidRPr="00176B46" w:rsidRDefault="00C47783" w:rsidP="00307BD2">
            <w:pPr>
              <w:suppressAutoHyphens/>
              <w:ind w:firstLine="53"/>
              <w:jc w:val="center"/>
              <w:rPr>
                <w:bCs/>
                <w:color w:val="000000"/>
                <w:sz w:val="20"/>
                <w:lang w:eastAsia="ar-SA"/>
              </w:rPr>
            </w:pPr>
            <w:r w:rsidRPr="00176B46">
              <w:rPr>
                <w:bCs/>
                <w:color w:val="000000"/>
                <w:sz w:val="20"/>
                <w:lang w:eastAsia="ar-SA"/>
              </w:rPr>
              <w:t>10</w:t>
            </w:r>
          </w:p>
        </w:tc>
        <w:tc>
          <w:tcPr>
            <w:tcW w:w="591" w:type="pct"/>
            <w:tcBorders>
              <w:top w:val="nil"/>
              <w:left w:val="nil"/>
              <w:bottom w:val="single" w:sz="4" w:space="0" w:color="auto"/>
              <w:right w:val="single" w:sz="4" w:space="0" w:color="auto"/>
            </w:tcBorders>
          </w:tcPr>
          <w:p w14:paraId="28B5D0FB"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xml:space="preserve">9 </w:t>
            </w:r>
          </w:p>
          <w:p w14:paraId="621EEE12"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(2024)</w:t>
            </w:r>
          </w:p>
        </w:tc>
        <w:tc>
          <w:tcPr>
            <w:tcW w:w="487" w:type="pct"/>
            <w:tcBorders>
              <w:top w:val="nil"/>
              <w:left w:val="nil"/>
              <w:bottom w:val="single" w:sz="4" w:space="0" w:color="auto"/>
              <w:right w:val="single" w:sz="4" w:space="0" w:color="auto"/>
            </w:tcBorders>
          </w:tcPr>
          <w:p w14:paraId="57A00DEA"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10 (2030)</w:t>
            </w:r>
          </w:p>
        </w:tc>
      </w:tr>
      <w:tr w:rsidR="00307BD2" w:rsidRPr="00176B46" w14:paraId="0501E292" w14:textId="77777777" w:rsidTr="00B32EF1">
        <w:trPr>
          <w:trHeight w:val="1212"/>
        </w:trPr>
        <w:tc>
          <w:tcPr>
            <w:tcW w:w="809" w:type="pct"/>
            <w:vMerge/>
            <w:tcBorders>
              <w:left w:val="single" w:sz="4" w:space="0" w:color="auto"/>
              <w:bottom w:val="single" w:sz="4" w:space="0" w:color="auto"/>
              <w:right w:val="nil"/>
            </w:tcBorders>
          </w:tcPr>
          <w:p w14:paraId="45F2BB32"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0C044EB9" w14:textId="77777777" w:rsidR="00307BD2" w:rsidRPr="00176B46" w:rsidRDefault="00307BD2" w:rsidP="00307BD2">
            <w:pPr>
              <w:suppressAutoHyphens/>
              <w:rPr>
                <w:color w:val="000000"/>
                <w:sz w:val="20"/>
                <w:lang w:eastAsia="ar-SA"/>
              </w:rPr>
            </w:pPr>
            <w:r w:rsidRPr="00176B46">
              <w:rPr>
                <w:color w:val="000000"/>
                <w:sz w:val="20"/>
                <w:lang w:eastAsia="ar-SA"/>
              </w:rPr>
              <w:t>Vidutiniškai vienam gyventojui tenkančių kelionių autobusais skaičius  (vnt. / 1 gyv.)</w:t>
            </w:r>
          </w:p>
        </w:tc>
        <w:tc>
          <w:tcPr>
            <w:tcW w:w="579" w:type="pct"/>
            <w:tcBorders>
              <w:top w:val="nil"/>
              <w:left w:val="nil"/>
              <w:bottom w:val="single" w:sz="4" w:space="0" w:color="auto"/>
              <w:right w:val="single" w:sz="4" w:space="0" w:color="auto"/>
            </w:tcBorders>
          </w:tcPr>
          <w:p w14:paraId="1C4CD5B8"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13,4 (2024)</w:t>
            </w:r>
          </w:p>
        </w:tc>
        <w:tc>
          <w:tcPr>
            <w:tcW w:w="591" w:type="pct"/>
            <w:tcBorders>
              <w:top w:val="nil"/>
              <w:left w:val="nil"/>
              <w:bottom w:val="single" w:sz="4" w:space="0" w:color="auto"/>
              <w:right w:val="single" w:sz="4" w:space="0" w:color="auto"/>
            </w:tcBorders>
            <w:noWrap/>
          </w:tcPr>
          <w:p w14:paraId="4AAFA466"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13,4</w:t>
            </w:r>
          </w:p>
        </w:tc>
        <w:tc>
          <w:tcPr>
            <w:tcW w:w="591" w:type="pct"/>
            <w:tcBorders>
              <w:top w:val="nil"/>
              <w:left w:val="nil"/>
              <w:bottom w:val="single" w:sz="4" w:space="0" w:color="auto"/>
              <w:right w:val="single" w:sz="4" w:space="0" w:color="auto"/>
            </w:tcBorders>
            <w:noWrap/>
          </w:tcPr>
          <w:p w14:paraId="4F42AB81"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13,4</w:t>
            </w:r>
          </w:p>
        </w:tc>
        <w:tc>
          <w:tcPr>
            <w:tcW w:w="591" w:type="pct"/>
            <w:tcBorders>
              <w:top w:val="nil"/>
              <w:left w:val="nil"/>
              <w:bottom w:val="single" w:sz="4" w:space="0" w:color="auto"/>
              <w:right w:val="single" w:sz="4" w:space="0" w:color="auto"/>
            </w:tcBorders>
            <w:noWrap/>
          </w:tcPr>
          <w:p w14:paraId="4BBA5485"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13,4</w:t>
            </w:r>
          </w:p>
        </w:tc>
        <w:tc>
          <w:tcPr>
            <w:tcW w:w="591" w:type="pct"/>
            <w:tcBorders>
              <w:top w:val="nil"/>
              <w:left w:val="nil"/>
              <w:bottom w:val="single" w:sz="4" w:space="0" w:color="auto"/>
              <w:right w:val="single" w:sz="4" w:space="0" w:color="auto"/>
            </w:tcBorders>
          </w:tcPr>
          <w:p w14:paraId="4649584B"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13,4 (2024)</w:t>
            </w:r>
          </w:p>
        </w:tc>
        <w:tc>
          <w:tcPr>
            <w:tcW w:w="487" w:type="pct"/>
            <w:tcBorders>
              <w:top w:val="nil"/>
              <w:left w:val="nil"/>
              <w:bottom w:val="single" w:sz="4" w:space="0" w:color="auto"/>
              <w:right w:val="single" w:sz="4" w:space="0" w:color="auto"/>
            </w:tcBorders>
          </w:tcPr>
          <w:p w14:paraId="06CD1742"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13,4 (2030)</w:t>
            </w:r>
          </w:p>
        </w:tc>
      </w:tr>
      <w:tr w:rsidR="00307BD2" w:rsidRPr="00176B46" w14:paraId="55874FCE" w14:textId="77777777" w:rsidTr="00B32EF1">
        <w:trPr>
          <w:trHeight w:val="1212"/>
        </w:trPr>
        <w:tc>
          <w:tcPr>
            <w:tcW w:w="809" w:type="pct"/>
            <w:vMerge w:val="restart"/>
            <w:tcBorders>
              <w:top w:val="nil"/>
              <w:left w:val="single" w:sz="4" w:space="0" w:color="auto"/>
              <w:right w:val="nil"/>
            </w:tcBorders>
          </w:tcPr>
          <w:p w14:paraId="345DB93B" w14:textId="77777777" w:rsidR="00307BD2" w:rsidRPr="00176B46" w:rsidRDefault="00307BD2" w:rsidP="00307BD2">
            <w:pPr>
              <w:suppressAutoHyphens/>
              <w:jc w:val="center"/>
              <w:rPr>
                <w:color w:val="000000"/>
                <w:sz w:val="20"/>
                <w:lang w:eastAsia="ar-SA"/>
              </w:rPr>
            </w:pPr>
            <w:r w:rsidRPr="00176B46">
              <w:rPr>
                <w:color w:val="000000"/>
                <w:sz w:val="20"/>
                <w:lang w:eastAsia="ar-SA"/>
              </w:rPr>
              <w:t>17-04 uždavinys. Modernizuoti inžinerinę infrastruktūrą ir užtikrinti jos patikimumą</w:t>
            </w:r>
          </w:p>
        </w:tc>
        <w:tc>
          <w:tcPr>
            <w:tcW w:w="762" w:type="pct"/>
            <w:tcBorders>
              <w:top w:val="nil"/>
              <w:left w:val="single" w:sz="4" w:space="0" w:color="auto"/>
              <w:bottom w:val="single" w:sz="4" w:space="0" w:color="auto"/>
              <w:right w:val="single" w:sz="4" w:space="0" w:color="auto"/>
            </w:tcBorders>
          </w:tcPr>
          <w:p w14:paraId="0A97DD23" w14:textId="77777777" w:rsidR="00307BD2" w:rsidRPr="00176B46" w:rsidRDefault="00307BD2" w:rsidP="00307BD2">
            <w:pPr>
              <w:suppressAutoHyphens/>
              <w:rPr>
                <w:color w:val="000000"/>
                <w:sz w:val="20"/>
                <w:lang w:eastAsia="ar-SA"/>
              </w:rPr>
            </w:pPr>
            <w:r w:rsidRPr="00176B46">
              <w:rPr>
                <w:color w:val="000000"/>
                <w:sz w:val="20"/>
                <w:lang w:eastAsia="ar-SA"/>
              </w:rPr>
              <w:t>Atnaujintų vandens tiekimo ir nuotekų tvarkymo tinklų dalis nuo viso vandens tiekimo ir nuotekų tvarkymo tinklo (proc.)</w:t>
            </w:r>
          </w:p>
        </w:tc>
        <w:tc>
          <w:tcPr>
            <w:tcW w:w="579" w:type="pct"/>
            <w:tcBorders>
              <w:top w:val="nil"/>
              <w:left w:val="nil"/>
              <w:bottom w:val="single" w:sz="4" w:space="0" w:color="auto"/>
              <w:right w:val="single" w:sz="4" w:space="0" w:color="auto"/>
            </w:tcBorders>
          </w:tcPr>
          <w:p w14:paraId="7F0B2CE0"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xml:space="preserve">0 </w:t>
            </w:r>
          </w:p>
          <w:p w14:paraId="6AC5912C"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(2024)</w:t>
            </w:r>
          </w:p>
        </w:tc>
        <w:tc>
          <w:tcPr>
            <w:tcW w:w="591" w:type="pct"/>
            <w:tcBorders>
              <w:top w:val="nil"/>
              <w:left w:val="nil"/>
              <w:bottom w:val="single" w:sz="4" w:space="0" w:color="auto"/>
              <w:right w:val="single" w:sz="4" w:space="0" w:color="auto"/>
            </w:tcBorders>
            <w:noWrap/>
          </w:tcPr>
          <w:p w14:paraId="385F324E"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w:t>
            </w:r>
          </w:p>
        </w:tc>
        <w:tc>
          <w:tcPr>
            <w:tcW w:w="591" w:type="pct"/>
            <w:tcBorders>
              <w:top w:val="nil"/>
              <w:left w:val="nil"/>
              <w:bottom w:val="single" w:sz="4" w:space="0" w:color="auto"/>
              <w:right w:val="single" w:sz="4" w:space="0" w:color="auto"/>
            </w:tcBorders>
            <w:noWrap/>
          </w:tcPr>
          <w:p w14:paraId="3719B4C6" w14:textId="2F1C7010" w:rsidR="00307BD2" w:rsidRPr="00176B46" w:rsidRDefault="00C47783" w:rsidP="00307BD2">
            <w:pPr>
              <w:suppressAutoHyphens/>
              <w:ind w:firstLine="53"/>
              <w:jc w:val="center"/>
              <w:rPr>
                <w:bCs/>
                <w:color w:val="000000"/>
                <w:sz w:val="20"/>
                <w:lang w:eastAsia="ar-SA"/>
              </w:rPr>
            </w:pPr>
            <w:r w:rsidRPr="00176B46">
              <w:rPr>
                <w:bCs/>
                <w:color w:val="000000"/>
                <w:sz w:val="20"/>
                <w:lang w:eastAsia="ar-SA"/>
              </w:rPr>
              <w:t>2</w:t>
            </w:r>
          </w:p>
        </w:tc>
        <w:tc>
          <w:tcPr>
            <w:tcW w:w="591" w:type="pct"/>
            <w:tcBorders>
              <w:top w:val="nil"/>
              <w:left w:val="nil"/>
              <w:bottom w:val="single" w:sz="4" w:space="0" w:color="auto"/>
              <w:right w:val="single" w:sz="4" w:space="0" w:color="auto"/>
            </w:tcBorders>
            <w:noWrap/>
          </w:tcPr>
          <w:p w14:paraId="7038F2FB" w14:textId="3F8945C7" w:rsidR="00307BD2" w:rsidRPr="00176B46" w:rsidRDefault="00C47783" w:rsidP="00307BD2">
            <w:pPr>
              <w:suppressAutoHyphens/>
              <w:ind w:firstLine="53"/>
              <w:jc w:val="center"/>
              <w:rPr>
                <w:bCs/>
                <w:color w:val="000000"/>
                <w:sz w:val="20"/>
                <w:lang w:eastAsia="ar-SA"/>
              </w:rPr>
            </w:pPr>
            <w:r w:rsidRPr="00176B46">
              <w:rPr>
                <w:bCs/>
                <w:color w:val="000000"/>
                <w:sz w:val="20"/>
                <w:lang w:eastAsia="ar-SA"/>
              </w:rPr>
              <w:t>3</w:t>
            </w:r>
          </w:p>
        </w:tc>
        <w:tc>
          <w:tcPr>
            <w:tcW w:w="591" w:type="pct"/>
            <w:tcBorders>
              <w:top w:val="nil"/>
              <w:left w:val="nil"/>
              <w:bottom w:val="single" w:sz="4" w:space="0" w:color="auto"/>
              <w:right w:val="single" w:sz="4" w:space="0" w:color="auto"/>
            </w:tcBorders>
          </w:tcPr>
          <w:p w14:paraId="53CE8C55"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xml:space="preserve">0 </w:t>
            </w:r>
          </w:p>
          <w:p w14:paraId="35EA6A2D"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(2024)</w:t>
            </w:r>
          </w:p>
        </w:tc>
        <w:tc>
          <w:tcPr>
            <w:tcW w:w="487" w:type="pct"/>
            <w:tcBorders>
              <w:top w:val="nil"/>
              <w:left w:val="nil"/>
              <w:bottom w:val="single" w:sz="4" w:space="0" w:color="auto"/>
              <w:right w:val="single" w:sz="4" w:space="0" w:color="auto"/>
            </w:tcBorders>
          </w:tcPr>
          <w:p w14:paraId="7CF81D41"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5 (2030)</w:t>
            </w:r>
          </w:p>
        </w:tc>
      </w:tr>
      <w:tr w:rsidR="00307BD2" w:rsidRPr="00176B46" w14:paraId="10FB9B56" w14:textId="77777777" w:rsidTr="00B32EF1">
        <w:trPr>
          <w:trHeight w:val="1212"/>
        </w:trPr>
        <w:tc>
          <w:tcPr>
            <w:tcW w:w="809" w:type="pct"/>
            <w:vMerge/>
            <w:tcBorders>
              <w:left w:val="single" w:sz="4" w:space="0" w:color="auto"/>
              <w:bottom w:val="single" w:sz="4" w:space="0" w:color="auto"/>
              <w:right w:val="nil"/>
            </w:tcBorders>
          </w:tcPr>
          <w:p w14:paraId="430D8227"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7846F6B8" w14:textId="77777777" w:rsidR="00307BD2" w:rsidRPr="00176B46" w:rsidRDefault="00307BD2" w:rsidP="00307BD2">
            <w:pPr>
              <w:suppressAutoHyphens/>
              <w:rPr>
                <w:color w:val="000000"/>
                <w:sz w:val="20"/>
                <w:lang w:eastAsia="ar-SA"/>
              </w:rPr>
            </w:pPr>
            <w:r w:rsidRPr="00176B46">
              <w:rPr>
                <w:color w:val="000000"/>
                <w:sz w:val="20"/>
                <w:lang w:eastAsia="ar-SA"/>
              </w:rPr>
              <w:t>AEI dalis centralizuoto šilumos tiekimo gamyboje (proc.)</w:t>
            </w:r>
          </w:p>
        </w:tc>
        <w:tc>
          <w:tcPr>
            <w:tcW w:w="579" w:type="pct"/>
            <w:tcBorders>
              <w:top w:val="nil"/>
              <w:left w:val="nil"/>
              <w:bottom w:val="single" w:sz="4" w:space="0" w:color="auto"/>
              <w:right w:val="single" w:sz="4" w:space="0" w:color="auto"/>
            </w:tcBorders>
          </w:tcPr>
          <w:p w14:paraId="5573E7E7"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xml:space="preserve">85 </w:t>
            </w:r>
          </w:p>
          <w:p w14:paraId="5A947AE2"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(2024)</w:t>
            </w:r>
          </w:p>
        </w:tc>
        <w:tc>
          <w:tcPr>
            <w:tcW w:w="591" w:type="pct"/>
            <w:tcBorders>
              <w:top w:val="nil"/>
              <w:left w:val="nil"/>
              <w:bottom w:val="single" w:sz="4" w:space="0" w:color="auto"/>
              <w:right w:val="single" w:sz="4" w:space="0" w:color="auto"/>
            </w:tcBorders>
            <w:noWrap/>
          </w:tcPr>
          <w:p w14:paraId="0D3B1482"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86</w:t>
            </w:r>
          </w:p>
        </w:tc>
        <w:tc>
          <w:tcPr>
            <w:tcW w:w="591" w:type="pct"/>
            <w:tcBorders>
              <w:top w:val="nil"/>
              <w:left w:val="nil"/>
              <w:bottom w:val="single" w:sz="4" w:space="0" w:color="auto"/>
              <w:right w:val="single" w:sz="4" w:space="0" w:color="auto"/>
            </w:tcBorders>
            <w:noWrap/>
          </w:tcPr>
          <w:p w14:paraId="2E8E81FD"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86</w:t>
            </w:r>
          </w:p>
        </w:tc>
        <w:tc>
          <w:tcPr>
            <w:tcW w:w="591" w:type="pct"/>
            <w:tcBorders>
              <w:top w:val="nil"/>
              <w:left w:val="nil"/>
              <w:bottom w:val="single" w:sz="4" w:space="0" w:color="auto"/>
              <w:right w:val="single" w:sz="4" w:space="0" w:color="auto"/>
            </w:tcBorders>
            <w:noWrap/>
          </w:tcPr>
          <w:p w14:paraId="2C1D9AAE"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86</w:t>
            </w:r>
          </w:p>
        </w:tc>
        <w:tc>
          <w:tcPr>
            <w:tcW w:w="591" w:type="pct"/>
            <w:tcBorders>
              <w:top w:val="nil"/>
              <w:left w:val="nil"/>
              <w:bottom w:val="single" w:sz="4" w:space="0" w:color="auto"/>
              <w:right w:val="single" w:sz="4" w:space="0" w:color="auto"/>
            </w:tcBorders>
          </w:tcPr>
          <w:p w14:paraId="06C3E1E7"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85</w:t>
            </w:r>
          </w:p>
          <w:p w14:paraId="23BE027B"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 xml:space="preserve"> (2024)</w:t>
            </w:r>
          </w:p>
        </w:tc>
        <w:tc>
          <w:tcPr>
            <w:tcW w:w="487" w:type="pct"/>
            <w:tcBorders>
              <w:top w:val="nil"/>
              <w:left w:val="nil"/>
              <w:bottom w:val="single" w:sz="4" w:space="0" w:color="auto"/>
              <w:right w:val="single" w:sz="4" w:space="0" w:color="auto"/>
            </w:tcBorders>
          </w:tcPr>
          <w:p w14:paraId="4B71FEED"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&gt;90 (2028)</w:t>
            </w:r>
          </w:p>
          <w:p w14:paraId="6F4DA68E" w14:textId="77777777" w:rsidR="00307BD2" w:rsidRPr="00176B46" w:rsidRDefault="00307BD2" w:rsidP="00307BD2">
            <w:pPr>
              <w:rPr>
                <w:sz w:val="20"/>
                <w:lang w:eastAsia="ar-SA"/>
              </w:rPr>
            </w:pPr>
          </w:p>
        </w:tc>
      </w:tr>
      <w:tr w:rsidR="00307BD2" w:rsidRPr="00176B46" w14:paraId="5960AC31" w14:textId="77777777" w:rsidTr="00B32EF1">
        <w:trPr>
          <w:trHeight w:val="1212"/>
        </w:trPr>
        <w:tc>
          <w:tcPr>
            <w:tcW w:w="809" w:type="pct"/>
            <w:tcBorders>
              <w:top w:val="nil"/>
              <w:left w:val="single" w:sz="4" w:space="0" w:color="auto"/>
              <w:bottom w:val="single" w:sz="4" w:space="0" w:color="auto"/>
              <w:right w:val="nil"/>
            </w:tcBorders>
          </w:tcPr>
          <w:p w14:paraId="1F82EE90" w14:textId="77777777" w:rsidR="00307BD2" w:rsidRPr="00176B46" w:rsidRDefault="00307BD2" w:rsidP="00307BD2">
            <w:pPr>
              <w:suppressAutoHyphens/>
              <w:jc w:val="center"/>
              <w:rPr>
                <w:color w:val="000000"/>
                <w:sz w:val="20"/>
                <w:lang w:eastAsia="ar-SA"/>
              </w:rPr>
            </w:pPr>
            <w:r w:rsidRPr="00176B46">
              <w:rPr>
                <w:color w:val="000000"/>
                <w:sz w:val="20"/>
                <w:lang w:eastAsia="ar-SA"/>
              </w:rPr>
              <w:t>17-05 uždavinys. Užtikrinti viešųjų erdvių ir bendruomenių saugumą</w:t>
            </w:r>
          </w:p>
        </w:tc>
        <w:tc>
          <w:tcPr>
            <w:tcW w:w="762" w:type="pct"/>
            <w:tcBorders>
              <w:top w:val="nil"/>
              <w:left w:val="single" w:sz="4" w:space="0" w:color="auto"/>
              <w:bottom w:val="single" w:sz="4" w:space="0" w:color="auto"/>
              <w:right w:val="single" w:sz="4" w:space="0" w:color="auto"/>
            </w:tcBorders>
          </w:tcPr>
          <w:p w14:paraId="7D06C640" w14:textId="77777777" w:rsidR="00307BD2" w:rsidRPr="00176B46" w:rsidRDefault="00307BD2" w:rsidP="00307BD2">
            <w:pPr>
              <w:suppressAutoHyphens/>
              <w:rPr>
                <w:color w:val="000000"/>
                <w:sz w:val="20"/>
                <w:lang w:eastAsia="ar-SA"/>
              </w:rPr>
            </w:pPr>
            <w:r w:rsidRPr="00176B46">
              <w:rPr>
                <w:color w:val="000000"/>
                <w:sz w:val="20"/>
                <w:lang w:eastAsia="ar-SA"/>
              </w:rPr>
              <w:t>Nusikalstamų veikų skaičius 100 tūkst. gyventojų (vnt.)</w:t>
            </w:r>
          </w:p>
        </w:tc>
        <w:tc>
          <w:tcPr>
            <w:tcW w:w="579" w:type="pct"/>
            <w:tcBorders>
              <w:top w:val="nil"/>
              <w:left w:val="nil"/>
              <w:bottom w:val="single" w:sz="4" w:space="0" w:color="auto"/>
              <w:right w:val="single" w:sz="4" w:space="0" w:color="auto"/>
            </w:tcBorders>
          </w:tcPr>
          <w:p w14:paraId="07F09172"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1404 (2023)</w:t>
            </w:r>
          </w:p>
        </w:tc>
        <w:tc>
          <w:tcPr>
            <w:tcW w:w="591" w:type="pct"/>
            <w:tcBorders>
              <w:top w:val="nil"/>
              <w:left w:val="nil"/>
              <w:bottom w:val="single" w:sz="4" w:space="0" w:color="auto"/>
              <w:right w:val="single" w:sz="4" w:space="0" w:color="auto"/>
            </w:tcBorders>
            <w:noWrap/>
          </w:tcPr>
          <w:p w14:paraId="33087032" w14:textId="58FB03CA"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13</w:t>
            </w:r>
            <w:r w:rsidR="00C47783" w:rsidRPr="00176B46">
              <w:rPr>
                <w:bCs/>
                <w:color w:val="000000"/>
                <w:sz w:val="20"/>
                <w:lang w:eastAsia="ar-SA"/>
              </w:rPr>
              <w:t>90</w:t>
            </w:r>
          </w:p>
        </w:tc>
        <w:tc>
          <w:tcPr>
            <w:tcW w:w="591" w:type="pct"/>
            <w:tcBorders>
              <w:top w:val="nil"/>
              <w:left w:val="nil"/>
              <w:bottom w:val="single" w:sz="4" w:space="0" w:color="auto"/>
              <w:right w:val="single" w:sz="4" w:space="0" w:color="auto"/>
            </w:tcBorders>
            <w:noWrap/>
          </w:tcPr>
          <w:p w14:paraId="65C50754" w14:textId="5AD9266B"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w:t>
            </w:r>
            <w:r w:rsidR="00C47783" w:rsidRPr="00176B46">
              <w:rPr>
                <w:bCs/>
                <w:color w:val="000000"/>
                <w:sz w:val="20"/>
                <w:lang w:eastAsia="ar-SA"/>
              </w:rPr>
              <w:t>340</w:t>
            </w:r>
          </w:p>
        </w:tc>
        <w:tc>
          <w:tcPr>
            <w:tcW w:w="591" w:type="pct"/>
            <w:tcBorders>
              <w:top w:val="nil"/>
              <w:left w:val="nil"/>
              <w:bottom w:val="single" w:sz="4" w:space="0" w:color="auto"/>
              <w:right w:val="single" w:sz="4" w:space="0" w:color="auto"/>
            </w:tcBorders>
            <w:noWrap/>
          </w:tcPr>
          <w:p w14:paraId="52B70133" w14:textId="24F51851"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w:t>
            </w:r>
            <w:r w:rsidR="00C47783" w:rsidRPr="00176B46">
              <w:rPr>
                <w:bCs/>
                <w:color w:val="000000"/>
                <w:sz w:val="20"/>
                <w:lang w:eastAsia="ar-SA"/>
              </w:rPr>
              <w:t>250</w:t>
            </w:r>
          </w:p>
        </w:tc>
        <w:tc>
          <w:tcPr>
            <w:tcW w:w="591" w:type="pct"/>
            <w:tcBorders>
              <w:top w:val="nil"/>
              <w:left w:val="nil"/>
              <w:bottom w:val="single" w:sz="4" w:space="0" w:color="auto"/>
              <w:right w:val="single" w:sz="4" w:space="0" w:color="auto"/>
            </w:tcBorders>
          </w:tcPr>
          <w:p w14:paraId="51B5D9A4"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1404 (2023)</w:t>
            </w:r>
          </w:p>
        </w:tc>
        <w:tc>
          <w:tcPr>
            <w:tcW w:w="487" w:type="pct"/>
            <w:tcBorders>
              <w:top w:val="nil"/>
              <w:left w:val="nil"/>
              <w:bottom w:val="single" w:sz="4" w:space="0" w:color="auto"/>
              <w:right w:val="single" w:sz="4" w:space="0" w:color="auto"/>
            </w:tcBorders>
          </w:tcPr>
          <w:p w14:paraId="486B59CB" w14:textId="77777777" w:rsidR="00307BD2" w:rsidRPr="00176B46" w:rsidRDefault="00307BD2" w:rsidP="00307BD2">
            <w:pPr>
              <w:suppressAutoHyphens/>
              <w:ind w:firstLine="53"/>
              <w:jc w:val="center"/>
              <w:rPr>
                <w:bCs/>
                <w:color w:val="000000"/>
                <w:sz w:val="20"/>
                <w:lang w:eastAsia="ar-SA"/>
              </w:rPr>
            </w:pPr>
            <w:r w:rsidRPr="00176B46">
              <w:rPr>
                <w:bCs/>
                <w:color w:val="000000"/>
                <w:sz w:val="20"/>
                <w:lang w:eastAsia="ar-SA"/>
              </w:rPr>
              <w:t>1122 (2030)</w:t>
            </w:r>
          </w:p>
        </w:tc>
      </w:tr>
      <w:tr w:rsidR="00307BD2" w:rsidRPr="00176B46" w14:paraId="0BF43276" w14:textId="77777777" w:rsidTr="00B32EF1">
        <w:trPr>
          <w:trHeight w:val="615"/>
        </w:trPr>
        <w:tc>
          <w:tcPr>
            <w:tcW w:w="809" w:type="pct"/>
            <w:vMerge w:val="restart"/>
            <w:tcBorders>
              <w:top w:val="nil"/>
              <w:left w:val="single" w:sz="4" w:space="0" w:color="auto"/>
              <w:bottom w:val="single" w:sz="4" w:space="0" w:color="000000"/>
              <w:right w:val="nil"/>
            </w:tcBorders>
            <w:shd w:val="clear" w:color="000000" w:fill="E2EFDA"/>
            <w:vAlign w:val="center"/>
            <w:hideMark/>
          </w:tcPr>
          <w:p w14:paraId="6CBABFC5" w14:textId="77777777" w:rsidR="00307BD2" w:rsidRPr="00176B46" w:rsidRDefault="00307BD2" w:rsidP="00307BD2">
            <w:pPr>
              <w:suppressAutoHyphens/>
              <w:jc w:val="center"/>
              <w:rPr>
                <w:b/>
                <w:bCs/>
                <w:color w:val="000000"/>
                <w:sz w:val="20"/>
                <w:lang w:eastAsia="ar-SA"/>
              </w:rPr>
            </w:pPr>
            <w:r w:rsidRPr="00176B46">
              <w:rPr>
                <w:b/>
                <w:bCs/>
                <w:color w:val="000000"/>
                <w:sz w:val="20"/>
                <w:lang w:eastAsia="ar-SA"/>
              </w:rPr>
              <w:t xml:space="preserve">18 tikslas. Tobulinti ir užtikrinti pažangią, efektyvią </w:t>
            </w:r>
            <w:r w:rsidRPr="00176B46">
              <w:rPr>
                <w:b/>
                <w:bCs/>
                <w:color w:val="000000"/>
                <w:sz w:val="20"/>
                <w:lang w:eastAsia="ar-SA"/>
              </w:rPr>
              <w:lastRenderedPageBreak/>
              <w:t>savivaldybės valdymo sistemą, palaikančią aukštos kokybės viešąsias paslaugas</w:t>
            </w:r>
          </w:p>
        </w:tc>
        <w:tc>
          <w:tcPr>
            <w:tcW w:w="762" w:type="pct"/>
            <w:tcBorders>
              <w:top w:val="nil"/>
              <w:left w:val="single" w:sz="4" w:space="0" w:color="auto"/>
              <w:bottom w:val="single" w:sz="4" w:space="0" w:color="auto"/>
              <w:right w:val="single" w:sz="4" w:space="0" w:color="auto"/>
            </w:tcBorders>
            <w:shd w:val="clear" w:color="000000" w:fill="E2EFDA"/>
            <w:hideMark/>
          </w:tcPr>
          <w:p w14:paraId="535BDEF4" w14:textId="77777777" w:rsidR="00307BD2" w:rsidRPr="00176B46" w:rsidRDefault="00307BD2" w:rsidP="00307BD2">
            <w:pPr>
              <w:suppressAutoHyphens/>
              <w:rPr>
                <w:color w:val="000000"/>
                <w:sz w:val="20"/>
                <w:lang w:eastAsia="ar-SA"/>
              </w:rPr>
            </w:pPr>
            <w:r w:rsidRPr="00176B46">
              <w:rPr>
                <w:color w:val="000000"/>
                <w:sz w:val="20"/>
                <w:lang w:eastAsia="ar-SA"/>
              </w:rPr>
              <w:lastRenderedPageBreak/>
              <w:t>Gyventojų pasitenkinimas savivaldybės administracijos darbu (proc.)</w:t>
            </w:r>
          </w:p>
        </w:tc>
        <w:tc>
          <w:tcPr>
            <w:tcW w:w="579" w:type="pct"/>
            <w:tcBorders>
              <w:top w:val="nil"/>
              <w:left w:val="nil"/>
              <w:bottom w:val="single" w:sz="4" w:space="0" w:color="auto"/>
              <w:right w:val="single" w:sz="4" w:space="0" w:color="auto"/>
            </w:tcBorders>
            <w:shd w:val="clear" w:color="000000" w:fill="E2EFDA"/>
            <w:hideMark/>
          </w:tcPr>
          <w:p w14:paraId="0685102F" w14:textId="77777777" w:rsidR="00307BD2" w:rsidRPr="00176B46" w:rsidRDefault="00307BD2" w:rsidP="00307BD2">
            <w:pPr>
              <w:suppressAutoHyphens/>
              <w:jc w:val="center"/>
              <w:rPr>
                <w:color w:val="000000"/>
                <w:sz w:val="20"/>
                <w:lang w:eastAsia="ar-SA"/>
              </w:rPr>
            </w:pPr>
            <w:r w:rsidRPr="00176B46">
              <w:rPr>
                <w:color w:val="000000"/>
                <w:sz w:val="20"/>
                <w:lang w:eastAsia="ar-SA"/>
              </w:rPr>
              <w:t xml:space="preserve">50 </w:t>
            </w:r>
          </w:p>
          <w:p w14:paraId="39CA90E0" w14:textId="77777777" w:rsidR="00307BD2" w:rsidRPr="00176B46" w:rsidRDefault="00307BD2" w:rsidP="00307BD2">
            <w:pPr>
              <w:suppressAutoHyphens/>
              <w:jc w:val="center"/>
              <w:rPr>
                <w:color w:val="000000"/>
                <w:sz w:val="20"/>
                <w:lang w:eastAsia="ar-SA"/>
              </w:rPr>
            </w:pPr>
            <w:r w:rsidRPr="00176B46">
              <w:rPr>
                <w:color w:val="000000"/>
                <w:sz w:val="20"/>
                <w:lang w:eastAsia="ar-SA"/>
              </w:rPr>
              <w:t>(2024)</w:t>
            </w:r>
          </w:p>
        </w:tc>
        <w:tc>
          <w:tcPr>
            <w:tcW w:w="591" w:type="pct"/>
            <w:tcBorders>
              <w:top w:val="nil"/>
              <w:left w:val="nil"/>
              <w:bottom w:val="single" w:sz="4" w:space="0" w:color="auto"/>
              <w:right w:val="single" w:sz="4" w:space="0" w:color="auto"/>
            </w:tcBorders>
            <w:shd w:val="clear" w:color="000000" w:fill="E2EFDA"/>
            <w:noWrap/>
            <w:hideMark/>
          </w:tcPr>
          <w:p w14:paraId="2B24A4E3" w14:textId="77777777" w:rsidR="00307BD2" w:rsidRPr="00176B46" w:rsidRDefault="00307BD2" w:rsidP="00307BD2">
            <w:pPr>
              <w:suppressAutoHyphens/>
              <w:jc w:val="center"/>
              <w:rPr>
                <w:color w:val="000000"/>
                <w:sz w:val="20"/>
                <w:lang w:eastAsia="ar-SA"/>
              </w:rPr>
            </w:pPr>
            <w:r w:rsidRPr="00176B46">
              <w:rPr>
                <w:color w:val="000000"/>
                <w:sz w:val="20"/>
                <w:lang w:eastAsia="ar-SA"/>
              </w:rPr>
              <w:t>55</w:t>
            </w:r>
          </w:p>
        </w:tc>
        <w:tc>
          <w:tcPr>
            <w:tcW w:w="591" w:type="pct"/>
            <w:tcBorders>
              <w:top w:val="nil"/>
              <w:left w:val="nil"/>
              <w:bottom w:val="single" w:sz="4" w:space="0" w:color="auto"/>
              <w:right w:val="single" w:sz="4" w:space="0" w:color="auto"/>
            </w:tcBorders>
            <w:shd w:val="clear" w:color="000000" w:fill="E2EFDA"/>
            <w:noWrap/>
            <w:hideMark/>
          </w:tcPr>
          <w:p w14:paraId="37D66531" w14:textId="77777777" w:rsidR="00307BD2" w:rsidRPr="00176B46" w:rsidRDefault="00307BD2" w:rsidP="00307BD2">
            <w:pPr>
              <w:suppressAutoHyphens/>
              <w:jc w:val="center"/>
              <w:rPr>
                <w:color w:val="000000"/>
                <w:sz w:val="20"/>
                <w:lang w:eastAsia="ar-SA"/>
              </w:rPr>
            </w:pPr>
            <w:r w:rsidRPr="00176B46">
              <w:rPr>
                <w:color w:val="000000"/>
                <w:sz w:val="20"/>
                <w:lang w:eastAsia="ar-SA"/>
              </w:rPr>
              <w:t>55</w:t>
            </w:r>
          </w:p>
        </w:tc>
        <w:tc>
          <w:tcPr>
            <w:tcW w:w="591" w:type="pct"/>
            <w:tcBorders>
              <w:top w:val="nil"/>
              <w:left w:val="nil"/>
              <w:bottom w:val="single" w:sz="4" w:space="0" w:color="auto"/>
              <w:right w:val="single" w:sz="4" w:space="0" w:color="auto"/>
            </w:tcBorders>
            <w:shd w:val="clear" w:color="000000" w:fill="E2EFDA"/>
            <w:noWrap/>
            <w:hideMark/>
          </w:tcPr>
          <w:p w14:paraId="36F4E2A4" w14:textId="77777777" w:rsidR="00307BD2" w:rsidRPr="00176B46" w:rsidRDefault="00307BD2" w:rsidP="00307BD2">
            <w:pPr>
              <w:suppressAutoHyphens/>
              <w:jc w:val="center"/>
              <w:rPr>
                <w:color w:val="000000"/>
                <w:sz w:val="20"/>
                <w:lang w:eastAsia="ar-SA"/>
              </w:rPr>
            </w:pPr>
            <w:r w:rsidRPr="00176B46">
              <w:rPr>
                <w:color w:val="000000"/>
                <w:sz w:val="20"/>
                <w:lang w:eastAsia="ar-SA"/>
              </w:rPr>
              <w:t>55</w:t>
            </w:r>
          </w:p>
        </w:tc>
        <w:tc>
          <w:tcPr>
            <w:tcW w:w="591" w:type="pct"/>
            <w:tcBorders>
              <w:top w:val="nil"/>
              <w:left w:val="nil"/>
              <w:bottom w:val="single" w:sz="4" w:space="0" w:color="auto"/>
              <w:right w:val="single" w:sz="4" w:space="0" w:color="auto"/>
            </w:tcBorders>
            <w:shd w:val="clear" w:color="000000" w:fill="E2EFDA"/>
            <w:hideMark/>
          </w:tcPr>
          <w:p w14:paraId="6BA77F3F" w14:textId="77777777" w:rsidR="00307BD2" w:rsidRPr="00176B46" w:rsidRDefault="00307BD2" w:rsidP="00307BD2">
            <w:pPr>
              <w:suppressAutoHyphens/>
              <w:jc w:val="center"/>
              <w:rPr>
                <w:color w:val="000000"/>
                <w:sz w:val="20"/>
                <w:lang w:eastAsia="ar-SA"/>
              </w:rPr>
            </w:pPr>
            <w:r w:rsidRPr="00176B46">
              <w:rPr>
                <w:color w:val="000000"/>
                <w:sz w:val="20"/>
                <w:lang w:eastAsia="ar-SA"/>
              </w:rPr>
              <w:t xml:space="preserve">50 </w:t>
            </w:r>
          </w:p>
          <w:p w14:paraId="13C993A4" w14:textId="77777777" w:rsidR="00307BD2" w:rsidRPr="00176B46" w:rsidRDefault="00307BD2" w:rsidP="00307BD2">
            <w:pPr>
              <w:suppressAutoHyphens/>
              <w:jc w:val="center"/>
              <w:rPr>
                <w:color w:val="000000"/>
                <w:sz w:val="20"/>
                <w:lang w:eastAsia="ar-SA"/>
              </w:rPr>
            </w:pPr>
            <w:r w:rsidRPr="00176B46">
              <w:rPr>
                <w:color w:val="000000"/>
                <w:sz w:val="20"/>
                <w:lang w:eastAsia="ar-SA"/>
              </w:rPr>
              <w:t>(2024)</w:t>
            </w:r>
          </w:p>
        </w:tc>
        <w:tc>
          <w:tcPr>
            <w:tcW w:w="487" w:type="pct"/>
            <w:tcBorders>
              <w:top w:val="nil"/>
              <w:left w:val="nil"/>
              <w:bottom w:val="single" w:sz="4" w:space="0" w:color="auto"/>
              <w:right w:val="single" w:sz="4" w:space="0" w:color="auto"/>
            </w:tcBorders>
            <w:shd w:val="clear" w:color="000000" w:fill="E2EFDA"/>
            <w:hideMark/>
          </w:tcPr>
          <w:p w14:paraId="3731C8E1" w14:textId="77777777" w:rsidR="00307BD2" w:rsidRPr="00176B46" w:rsidRDefault="00307BD2" w:rsidP="00307BD2">
            <w:pPr>
              <w:suppressAutoHyphens/>
              <w:jc w:val="center"/>
              <w:rPr>
                <w:color w:val="000000"/>
                <w:sz w:val="20"/>
                <w:lang w:eastAsia="ar-SA"/>
              </w:rPr>
            </w:pPr>
            <w:r w:rsidRPr="00176B46">
              <w:rPr>
                <w:color w:val="000000"/>
                <w:sz w:val="20"/>
                <w:lang w:eastAsia="ar-SA"/>
              </w:rPr>
              <w:t>60 (2030)</w:t>
            </w:r>
          </w:p>
        </w:tc>
      </w:tr>
      <w:tr w:rsidR="00307BD2" w:rsidRPr="00176B46" w14:paraId="1CBFB3B0" w14:textId="77777777" w:rsidTr="00B32EF1">
        <w:trPr>
          <w:trHeight w:val="1212"/>
        </w:trPr>
        <w:tc>
          <w:tcPr>
            <w:tcW w:w="809" w:type="pct"/>
            <w:vMerge/>
            <w:tcBorders>
              <w:top w:val="nil"/>
              <w:left w:val="single" w:sz="4" w:space="0" w:color="auto"/>
              <w:bottom w:val="single" w:sz="4" w:space="0" w:color="000000"/>
              <w:right w:val="single" w:sz="4" w:space="0" w:color="auto"/>
            </w:tcBorders>
            <w:vAlign w:val="center"/>
            <w:hideMark/>
          </w:tcPr>
          <w:p w14:paraId="3240A0B9" w14:textId="77777777" w:rsidR="00307BD2" w:rsidRPr="00176B46" w:rsidRDefault="00307BD2" w:rsidP="00307BD2">
            <w:pPr>
              <w:suppressAutoHyphens/>
              <w:rPr>
                <w:b/>
                <w:bCs/>
                <w:color w:val="000000"/>
                <w:sz w:val="20"/>
                <w:lang w:eastAsia="ar-SA"/>
              </w:rPr>
            </w:pPr>
          </w:p>
        </w:tc>
        <w:tc>
          <w:tcPr>
            <w:tcW w:w="762" w:type="pct"/>
            <w:tcBorders>
              <w:top w:val="single" w:sz="4" w:space="0" w:color="auto"/>
              <w:left w:val="single" w:sz="4" w:space="0" w:color="auto"/>
              <w:bottom w:val="single" w:sz="4" w:space="0" w:color="auto"/>
              <w:right w:val="single" w:sz="4" w:space="0" w:color="auto"/>
            </w:tcBorders>
            <w:shd w:val="clear" w:color="000000" w:fill="E2EFDA"/>
            <w:hideMark/>
          </w:tcPr>
          <w:p w14:paraId="7462BA76" w14:textId="77777777" w:rsidR="00307BD2" w:rsidRPr="00176B46" w:rsidRDefault="00307BD2" w:rsidP="00307BD2">
            <w:pPr>
              <w:suppressAutoHyphens/>
              <w:rPr>
                <w:color w:val="000000"/>
                <w:sz w:val="20"/>
                <w:lang w:eastAsia="ar-SA"/>
              </w:rPr>
            </w:pPr>
            <w:r w:rsidRPr="00176B46">
              <w:rPr>
                <w:color w:val="000000"/>
                <w:sz w:val="20"/>
                <w:lang w:eastAsia="ar-SA"/>
              </w:rPr>
              <w:t>Savivaldybės biudžetas, tenkantis vienam Anykščių rajono gyventojui (Eur per metus)</w:t>
            </w:r>
          </w:p>
        </w:tc>
        <w:tc>
          <w:tcPr>
            <w:tcW w:w="579" w:type="pct"/>
            <w:tcBorders>
              <w:top w:val="single" w:sz="4" w:space="0" w:color="auto"/>
              <w:left w:val="single" w:sz="4" w:space="0" w:color="auto"/>
              <w:bottom w:val="single" w:sz="4" w:space="0" w:color="auto"/>
              <w:right w:val="single" w:sz="4" w:space="0" w:color="auto"/>
            </w:tcBorders>
            <w:shd w:val="clear" w:color="000000" w:fill="E2EFDA"/>
            <w:hideMark/>
          </w:tcPr>
          <w:p w14:paraId="0A98383B" w14:textId="77777777" w:rsidR="00307BD2" w:rsidRPr="00176B46" w:rsidRDefault="00307BD2" w:rsidP="00307BD2">
            <w:pPr>
              <w:suppressAutoHyphens/>
              <w:jc w:val="center"/>
              <w:rPr>
                <w:color w:val="000000"/>
                <w:sz w:val="20"/>
                <w:lang w:eastAsia="ar-SA"/>
              </w:rPr>
            </w:pPr>
            <w:r w:rsidRPr="00176B46">
              <w:rPr>
                <w:color w:val="000000"/>
                <w:sz w:val="20"/>
                <w:lang w:eastAsia="ar-SA"/>
              </w:rPr>
              <w:t>3168 (2024)</w:t>
            </w:r>
          </w:p>
        </w:tc>
        <w:tc>
          <w:tcPr>
            <w:tcW w:w="591" w:type="pct"/>
            <w:tcBorders>
              <w:top w:val="single" w:sz="4" w:space="0" w:color="auto"/>
              <w:left w:val="single" w:sz="4" w:space="0" w:color="auto"/>
              <w:bottom w:val="single" w:sz="4" w:space="0" w:color="auto"/>
              <w:right w:val="single" w:sz="4" w:space="0" w:color="auto"/>
            </w:tcBorders>
            <w:shd w:val="clear" w:color="000000" w:fill="E2EFDA"/>
            <w:noWrap/>
            <w:hideMark/>
          </w:tcPr>
          <w:p w14:paraId="0CB1F08D" w14:textId="77777777" w:rsidR="00307BD2" w:rsidRPr="00176B46" w:rsidRDefault="00307BD2" w:rsidP="00307BD2">
            <w:pPr>
              <w:suppressAutoHyphens/>
              <w:jc w:val="center"/>
              <w:rPr>
                <w:color w:val="000000"/>
                <w:sz w:val="20"/>
                <w:lang w:eastAsia="ar-SA"/>
              </w:rPr>
            </w:pPr>
            <w:r w:rsidRPr="00176B46">
              <w:rPr>
                <w:color w:val="000000"/>
                <w:sz w:val="20"/>
                <w:lang w:eastAsia="ar-SA"/>
              </w:rPr>
              <w:t>3400</w:t>
            </w:r>
          </w:p>
        </w:tc>
        <w:tc>
          <w:tcPr>
            <w:tcW w:w="591" w:type="pct"/>
            <w:tcBorders>
              <w:top w:val="single" w:sz="4" w:space="0" w:color="auto"/>
              <w:left w:val="single" w:sz="4" w:space="0" w:color="auto"/>
              <w:bottom w:val="single" w:sz="4" w:space="0" w:color="auto"/>
              <w:right w:val="single" w:sz="4" w:space="0" w:color="auto"/>
            </w:tcBorders>
            <w:shd w:val="clear" w:color="000000" w:fill="E2EFDA"/>
            <w:noWrap/>
            <w:hideMark/>
          </w:tcPr>
          <w:p w14:paraId="2165FEC8" w14:textId="77777777" w:rsidR="00307BD2" w:rsidRPr="00176B46" w:rsidRDefault="00307BD2" w:rsidP="00307BD2">
            <w:pPr>
              <w:suppressAutoHyphens/>
              <w:jc w:val="center"/>
              <w:rPr>
                <w:color w:val="000000"/>
                <w:sz w:val="20"/>
                <w:lang w:eastAsia="ar-SA"/>
              </w:rPr>
            </w:pPr>
            <w:r w:rsidRPr="00176B46">
              <w:rPr>
                <w:color w:val="000000"/>
                <w:sz w:val="20"/>
                <w:lang w:eastAsia="ar-SA"/>
              </w:rPr>
              <w:t>3900</w:t>
            </w:r>
          </w:p>
        </w:tc>
        <w:tc>
          <w:tcPr>
            <w:tcW w:w="591" w:type="pct"/>
            <w:tcBorders>
              <w:top w:val="single" w:sz="4" w:space="0" w:color="auto"/>
              <w:left w:val="single" w:sz="4" w:space="0" w:color="auto"/>
              <w:bottom w:val="single" w:sz="4" w:space="0" w:color="auto"/>
              <w:right w:val="single" w:sz="4" w:space="0" w:color="auto"/>
            </w:tcBorders>
            <w:shd w:val="clear" w:color="000000" w:fill="E2EFDA"/>
            <w:noWrap/>
            <w:hideMark/>
          </w:tcPr>
          <w:p w14:paraId="60EC02EA" w14:textId="77777777" w:rsidR="00307BD2" w:rsidRPr="00176B46" w:rsidRDefault="00307BD2" w:rsidP="00307BD2">
            <w:pPr>
              <w:suppressAutoHyphens/>
              <w:jc w:val="center"/>
              <w:rPr>
                <w:color w:val="000000"/>
                <w:sz w:val="20"/>
                <w:lang w:eastAsia="ar-SA"/>
              </w:rPr>
            </w:pPr>
            <w:r w:rsidRPr="00176B46">
              <w:rPr>
                <w:color w:val="000000"/>
                <w:sz w:val="20"/>
                <w:lang w:eastAsia="ar-SA"/>
              </w:rPr>
              <w:t>4200</w:t>
            </w:r>
          </w:p>
        </w:tc>
        <w:tc>
          <w:tcPr>
            <w:tcW w:w="591" w:type="pct"/>
            <w:tcBorders>
              <w:top w:val="single" w:sz="4" w:space="0" w:color="auto"/>
              <w:left w:val="single" w:sz="4" w:space="0" w:color="auto"/>
              <w:bottom w:val="single" w:sz="4" w:space="0" w:color="auto"/>
              <w:right w:val="single" w:sz="4" w:space="0" w:color="auto"/>
            </w:tcBorders>
            <w:shd w:val="clear" w:color="000000" w:fill="E2EFDA"/>
            <w:hideMark/>
          </w:tcPr>
          <w:p w14:paraId="5938B70E" w14:textId="77777777" w:rsidR="00307BD2" w:rsidRPr="00176B46" w:rsidRDefault="00307BD2" w:rsidP="00307BD2">
            <w:pPr>
              <w:suppressAutoHyphens/>
              <w:jc w:val="center"/>
              <w:rPr>
                <w:color w:val="000000"/>
                <w:sz w:val="20"/>
                <w:lang w:eastAsia="ar-SA"/>
              </w:rPr>
            </w:pPr>
            <w:r w:rsidRPr="00176B46">
              <w:rPr>
                <w:color w:val="000000"/>
                <w:sz w:val="20"/>
                <w:lang w:eastAsia="ar-SA"/>
              </w:rPr>
              <w:t>3168 (2024)</w:t>
            </w:r>
          </w:p>
        </w:tc>
        <w:tc>
          <w:tcPr>
            <w:tcW w:w="487" w:type="pct"/>
            <w:tcBorders>
              <w:top w:val="single" w:sz="4" w:space="0" w:color="auto"/>
              <w:left w:val="single" w:sz="4" w:space="0" w:color="auto"/>
              <w:bottom w:val="single" w:sz="4" w:space="0" w:color="auto"/>
              <w:right w:val="single" w:sz="4" w:space="0" w:color="auto"/>
            </w:tcBorders>
            <w:shd w:val="clear" w:color="000000" w:fill="E2EFDA"/>
            <w:hideMark/>
          </w:tcPr>
          <w:p w14:paraId="6FD36B13" w14:textId="77777777" w:rsidR="00307BD2" w:rsidRPr="00176B46" w:rsidRDefault="00307BD2" w:rsidP="00307BD2">
            <w:pPr>
              <w:suppressAutoHyphens/>
              <w:jc w:val="center"/>
              <w:rPr>
                <w:color w:val="000000"/>
                <w:sz w:val="20"/>
                <w:lang w:eastAsia="ar-SA"/>
              </w:rPr>
            </w:pPr>
            <w:r w:rsidRPr="00176B46">
              <w:rPr>
                <w:color w:val="000000"/>
                <w:sz w:val="20"/>
                <w:lang w:eastAsia="ar-SA"/>
              </w:rPr>
              <w:t>5380 (2030)</w:t>
            </w:r>
          </w:p>
        </w:tc>
      </w:tr>
      <w:tr w:rsidR="00307BD2" w:rsidRPr="00176B46" w14:paraId="6BB08B91" w14:textId="77777777" w:rsidTr="00B32EF1">
        <w:trPr>
          <w:trHeight w:val="900"/>
        </w:trPr>
        <w:tc>
          <w:tcPr>
            <w:tcW w:w="809" w:type="pct"/>
            <w:vMerge w:val="restart"/>
            <w:tcBorders>
              <w:top w:val="nil"/>
              <w:left w:val="single" w:sz="4" w:space="0" w:color="auto"/>
              <w:right w:val="nil"/>
            </w:tcBorders>
            <w:hideMark/>
          </w:tcPr>
          <w:p w14:paraId="015D1D1D" w14:textId="77777777" w:rsidR="00307BD2" w:rsidRPr="00176B46" w:rsidRDefault="00307BD2" w:rsidP="00307BD2">
            <w:pPr>
              <w:suppressAutoHyphens/>
              <w:jc w:val="center"/>
              <w:rPr>
                <w:color w:val="000000"/>
                <w:sz w:val="20"/>
                <w:lang w:eastAsia="ar-SA"/>
              </w:rPr>
            </w:pPr>
            <w:r w:rsidRPr="00176B46">
              <w:rPr>
                <w:color w:val="000000"/>
                <w:sz w:val="20"/>
                <w:lang w:eastAsia="ar-SA"/>
              </w:rPr>
              <w:t>18-01 uždavinys. Tobulinti savivaldybės valdymo ir administracinius procesus, diegiant skaitmenines paslaugas ir užtikrinant skaidrumą</w:t>
            </w:r>
          </w:p>
        </w:tc>
        <w:tc>
          <w:tcPr>
            <w:tcW w:w="762" w:type="pct"/>
            <w:tcBorders>
              <w:top w:val="nil"/>
              <w:left w:val="single" w:sz="4" w:space="0" w:color="auto"/>
              <w:bottom w:val="single" w:sz="4" w:space="0" w:color="auto"/>
              <w:right w:val="single" w:sz="4" w:space="0" w:color="auto"/>
            </w:tcBorders>
            <w:hideMark/>
          </w:tcPr>
          <w:p w14:paraId="6C32A186" w14:textId="77777777" w:rsidR="00307BD2" w:rsidRPr="00176B46" w:rsidRDefault="00307BD2" w:rsidP="00307BD2">
            <w:pPr>
              <w:suppressAutoHyphens/>
              <w:rPr>
                <w:color w:val="000000"/>
                <w:sz w:val="20"/>
                <w:lang w:eastAsia="ar-SA"/>
              </w:rPr>
            </w:pPr>
            <w:r w:rsidRPr="00176B46">
              <w:rPr>
                <w:color w:val="000000"/>
                <w:sz w:val="20"/>
                <w:lang w:eastAsia="ar-SA"/>
              </w:rPr>
              <w:t>Automatizuotų procesų dalis nuo visų procesų (proc.)</w:t>
            </w:r>
          </w:p>
        </w:tc>
        <w:tc>
          <w:tcPr>
            <w:tcW w:w="579" w:type="pct"/>
            <w:tcBorders>
              <w:top w:val="nil"/>
              <w:left w:val="nil"/>
              <w:bottom w:val="single" w:sz="4" w:space="0" w:color="auto"/>
              <w:right w:val="single" w:sz="4" w:space="0" w:color="auto"/>
            </w:tcBorders>
            <w:shd w:val="clear" w:color="000000" w:fill="FFFFFF"/>
            <w:hideMark/>
          </w:tcPr>
          <w:p w14:paraId="6D6B702A" w14:textId="77777777" w:rsidR="00307BD2" w:rsidRPr="00176B46" w:rsidRDefault="00307BD2" w:rsidP="00307BD2">
            <w:pPr>
              <w:suppressAutoHyphens/>
              <w:ind w:firstLine="53"/>
              <w:jc w:val="center"/>
              <w:rPr>
                <w:sz w:val="20"/>
                <w:lang w:eastAsia="ar-SA"/>
              </w:rPr>
            </w:pPr>
            <w:r w:rsidRPr="00176B46">
              <w:rPr>
                <w:sz w:val="20"/>
                <w:lang w:eastAsia="ar-SA"/>
              </w:rPr>
              <w:t xml:space="preserve">0 </w:t>
            </w:r>
          </w:p>
          <w:p w14:paraId="4DBAE295"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591" w:type="pct"/>
            <w:tcBorders>
              <w:top w:val="nil"/>
              <w:left w:val="nil"/>
              <w:bottom w:val="single" w:sz="4" w:space="0" w:color="auto"/>
              <w:right w:val="single" w:sz="4" w:space="0" w:color="auto"/>
            </w:tcBorders>
            <w:noWrap/>
            <w:hideMark/>
          </w:tcPr>
          <w:p w14:paraId="15935A8E" w14:textId="646D0C84" w:rsidR="00307BD2" w:rsidRPr="00176B46" w:rsidRDefault="00C47783" w:rsidP="00307BD2">
            <w:pPr>
              <w:suppressAutoHyphens/>
              <w:ind w:firstLine="53"/>
              <w:jc w:val="center"/>
              <w:rPr>
                <w:color w:val="000000"/>
                <w:sz w:val="20"/>
                <w:lang w:eastAsia="ar-SA"/>
              </w:rPr>
            </w:pPr>
            <w:r w:rsidRPr="00176B46">
              <w:rPr>
                <w:color w:val="000000"/>
                <w:sz w:val="20"/>
                <w:lang w:eastAsia="ar-SA"/>
              </w:rPr>
              <w:t>3</w:t>
            </w:r>
          </w:p>
        </w:tc>
        <w:tc>
          <w:tcPr>
            <w:tcW w:w="591" w:type="pct"/>
            <w:tcBorders>
              <w:top w:val="nil"/>
              <w:left w:val="nil"/>
              <w:bottom w:val="single" w:sz="4" w:space="0" w:color="auto"/>
              <w:right w:val="single" w:sz="4" w:space="0" w:color="auto"/>
            </w:tcBorders>
            <w:noWrap/>
            <w:hideMark/>
          </w:tcPr>
          <w:p w14:paraId="5105A6B1" w14:textId="2103BCC7" w:rsidR="00307BD2" w:rsidRPr="00176B46" w:rsidRDefault="00C47783" w:rsidP="00307BD2">
            <w:pPr>
              <w:suppressAutoHyphens/>
              <w:ind w:firstLine="53"/>
              <w:jc w:val="center"/>
              <w:rPr>
                <w:color w:val="000000"/>
                <w:sz w:val="20"/>
                <w:lang w:eastAsia="ar-SA"/>
              </w:rPr>
            </w:pPr>
            <w:r w:rsidRPr="00176B46">
              <w:rPr>
                <w:color w:val="000000"/>
                <w:sz w:val="20"/>
                <w:lang w:eastAsia="ar-SA"/>
              </w:rPr>
              <w:t>5</w:t>
            </w:r>
          </w:p>
        </w:tc>
        <w:tc>
          <w:tcPr>
            <w:tcW w:w="591" w:type="pct"/>
            <w:tcBorders>
              <w:top w:val="nil"/>
              <w:left w:val="nil"/>
              <w:bottom w:val="single" w:sz="4" w:space="0" w:color="auto"/>
              <w:right w:val="single" w:sz="4" w:space="0" w:color="auto"/>
            </w:tcBorders>
            <w:noWrap/>
            <w:hideMark/>
          </w:tcPr>
          <w:p w14:paraId="60D8BB7A" w14:textId="296325D0" w:rsidR="00307BD2" w:rsidRPr="00176B46" w:rsidRDefault="00C47783" w:rsidP="00307BD2">
            <w:pPr>
              <w:suppressAutoHyphens/>
              <w:ind w:firstLine="53"/>
              <w:jc w:val="center"/>
              <w:rPr>
                <w:color w:val="000000"/>
                <w:sz w:val="20"/>
                <w:lang w:eastAsia="ar-SA"/>
              </w:rPr>
            </w:pPr>
            <w:r w:rsidRPr="00176B46">
              <w:rPr>
                <w:color w:val="000000"/>
                <w:sz w:val="20"/>
                <w:lang w:eastAsia="ar-SA"/>
              </w:rPr>
              <w:t>7</w:t>
            </w:r>
          </w:p>
        </w:tc>
        <w:tc>
          <w:tcPr>
            <w:tcW w:w="591" w:type="pct"/>
            <w:tcBorders>
              <w:top w:val="nil"/>
              <w:left w:val="nil"/>
              <w:bottom w:val="single" w:sz="4" w:space="0" w:color="auto"/>
              <w:right w:val="single" w:sz="4" w:space="0" w:color="auto"/>
            </w:tcBorders>
            <w:shd w:val="clear" w:color="000000" w:fill="FFFFFF"/>
            <w:hideMark/>
          </w:tcPr>
          <w:p w14:paraId="759D15BA" w14:textId="77777777" w:rsidR="00307BD2" w:rsidRPr="00176B46" w:rsidRDefault="00307BD2" w:rsidP="00307BD2">
            <w:pPr>
              <w:suppressAutoHyphens/>
              <w:ind w:firstLine="53"/>
              <w:jc w:val="center"/>
              <w:rPr>
                <w:sz w:val="20"/>
                <w:lang w:eastAsia="ar-SA"/>
              </w:rPr>
            </w:pPr>
            <w:r w:rsidRPr="00176B46">
              <w:rPr>
                <w:sz w:val="20"/>
                <w:lang w:eastAsia="ar-SA"/>
              </w:rPr>
              <w:t xml:space="preserve">0 </w:t>
            </w:r>
          </w:p>
          <w:p w14:paraId="26577BAE"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hideMark/>
          </w:tcPr>
          <w:p w14:paraId="0530867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10 (2030)</w:t>
            </w:r>
          </w:p>
          <w:p w14:paraId="31A395A4" w14:textId="77777777" w:rsidR="00307BD2" w:rsidRPr="00176B46" w:rsidRDefault="00307BD2" w:rsidP="00307BD2">
            <w:pPr>
              <w:rPr>
                <w:sz w:val="20"/>
                <w:lang w:eastAsia="ar-SA"/>
              </w:rPr>
            </w:pPr>
          </w:p>
        </w:tc>
      </w:tr>
      <w:tr w:rsidR="00307BD2" w:rsidRPr="00176B46" w14:paraId="1989FD90" w14:textId="77777777" w:rsidTr="00B32EF1">
        <w:trPr>
          <w:trHeight w:val="900"/>
        </w:trPr>
        <w:tc>
          <w:tcPr>
            <w:tcW w:w="809" w:type="pct"/>
            <w:vMerge/>
            <w:tcBorders>
              <w:left w:val="single" w:sz="4" w:space="0" w:color="auto"/>
              <w:right w:val="nil"/>
            </w:tcBorders>
          </w:tcPr>
          <w:p w14:paraId="6EE73574"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36FAA60B" w14:textId="77777777" w:rsidR="00307BD2" w:rsidRPr="00176B46" w:rsidRDefault="00307BD2" w:rsidP="00307BD2">
            <w:pPr>
              <w:suppressAutoHyphens/>
              <w:rPr>
                <w:color w:val="000000"/>
                <w:sz w:val="20"/>
                <w:lang w:eastAsia="ar-SA"/>
              </w:rPr>
            </w:pPr>
            <w:r w:rsidRPr="00176B46">
              <w:rPr>
                <w:color w:val="000000"/>
                <w:sz w:val="20"/>
                <w:lang w:eastAsia="ar-SA"/>
              </w:rPr>
              <w:t>Elektroniniu būdu suteiktų administracinių paslaugų dalis nuo visų suteiktų paslaugų (proc.)</w:t>
            </w:r>
          </w:p>
        </w:tc>
        <w:tc>
          <w:tcPr>
            <w:tcW w:w="579" w:type="pct"/>
            <w:tcBorders>
              <w:top w:val="nil"/>
              <w:left w:val="nil"/>
              <w:bottom w:val="single" w:sz="4" w:space="0" w:color="auto"/>
              <w:right w:val="single" w:sz="4" w:space="0" w:color="auto"/>
            </w:tcBorders>
            <w:shd w:val="clear" w:color="000000" w:fill="FFFFFF"/>
          </w:tcPr>
          <w:p w14:paraId="48C0B40F" w14:textId="77777777" w:rsidR="00307BD2" w:rsidRPr="00176B46" w:rsidRDefault="00307BD2" w:rsidP="00307BD2">
            <w:pPr>
              <w:suppressAutoHyphens/>
              <w:ind w:firstLine="53"/>
              <w:jc w:val="center"/>
              <w:rPr>
                <w:sz w:val="20"/>
                <w:lang w:eastAsia="ar-SA"/>
              </w:rPr>
            </w:pPr>
            <w:r w:rsidRPr="00176B46">
              <w:rPr>
                <w:sz w:val="20"/>
                <w:lang w:eastAsia="ar-SA"/>
              </w:rPr>
              <w:t xml:space="preserve">76 </w:t>
            </w:r>
          </w:p>
          <w:p w14:paraId="23C888E7"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591" w:type="pct"/>
            <w:tcBorders>
              <w:top w:val="nil"/>
              <w:left w:val="nil"/>
              <w:bottom w:val="single" w:sz="4" w:space="0" w:color="auto"/>
              <w:right w:val="single" w:sz="4" w:space="0" w:color="auto"/>
            </w:tcBorders>
            <w:noWrap/>
          </w:tcPr>
          <w:p w14:paraId="5F38DD8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78</w:t>
            </w:r>
          </w:p>
        </w:tc>
        <w:tc>
          <w:tcPr>
            <w:tcW w:w="591" w:type="pct"/>
            <w:tcBorders>
              <w:top w:val="nil"/>
              <w:left w:val="nil"/>
              <w:bottom w:val="single" w:sz="4" w:space="0" w:color="auto"/>
              <w:right w:val="single" w:sz="4" w:space="0" w:color="auto"/>
            </w:tcBorders>
            <w:noWrap/>
          </w:tcPr>
          <w:p w14:paraId="2396AB08"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78</w:t>
            </w:r>
          </w:p>
        </w:tc>
        <w:tc>
          <w:tcPr>
            <w:tcW w:w="591" w:type="pct"/>
            <w:tcBorders>
              <w:top w:val="nil"/>
              <w:left w:val="nil"/>
              <w:bottom w:val="single" w:sz="4" w:space="0" w:color="auto"/>
              <w:right w:val="single" w:sz="4" w:space="0" w:color="auto"/>
            </w:tcBorders>
            <w:noWrap/>
          </w:tcPr>
          <w:p w14:paraId="662C0D79" w14:textId="261CEFCA" w:rsidR="00307BD2" w:rsidRPr="00176B46" w:rsidRDefault="00307BD2" w:rsidP="00307BD2">
            <w:pPr>
              <w:suppressAutoHyphens/>
              <w:ind w:firstLine="53"/>
              <w:jc w:val="center"/>
              <w:rPr>
                <w:color w:val="000000"/>
                <w:sz w:val="20"/>
                <w:lang w:eastAsia="ar-SA"/>
              </w:rPr>
            </w:pPr>
            <w:r w:rsidRPr="00176B46">
              <w:rPr>
                <w:color w:val="000000"/>
                <w:sz w:val="20"/>
                <w:lang w:eastAsia="ar-SA"/>
              </w:rPr>
              <w:t>7</w:t>
            </w:r>
            <w:r w:rsidR="00C47783" w:rsidRPr="00176B46">
              <w:rPr>
                <w:color w:val="000000"/>
                <w:sz w:val="20"/>
                <w:lang w:eastAsia="ar-SA"/>
              </w:rPr>
              <w:t>9</w:t>
            </w:r>
          </w:p>
        </w:tc>
        <w:tc>
          <w:tcPr>
            <w:tcW w:w="591" w:type="pct"/>
            <w:tcBorders>
              <w:top w:val="nil"/>
              <w:left w:val="nil"/>
              <w:bottom w:val="single" w:sz="4" w:space="0" w:color="auto"/>
              <w:right w:val="single" w:sz="4" w:space="0" w:color="auto"/>
            </w:tcBorders>
            <w:shd w:val="clear" w:color="000000" w:fill="FFFFFF"/>
          </w:tcPr>
          <w:p w14:paraId="430DC44E" w14:textId="77777777" w:rsidR="00307BD2" w:rsidRPr="00176B46" w:rsidRDefault="00307BD2" w:rsidP="00307BD2">
            <w:pPr>
              <w:suppressAutoHyphens/>
              <w:ind w:firstLine="53"/>
              <w:jc w:val="center"/>
              <w:rPr>
                <w:sz w:val="20"/>
                <w:lang w:eastAsia="ar-SA"/>
              </w:rPr>
            </w:pPr>
            <w:r w:rsidRPr="00176B46">
              <w:rPr>
                <w:sz w:val="20"/>
                <w:lang w:eastAsia="ar-SA"/>
              </w:rPr>
              <w:t xml:space="preserve">76 </w:t>
            </w:r>
          </w:p>
          <w:p w14:paraId="0230CD04" w14:textId="77777777" w:rsidR="00307BD2" w:rsidRPr="00176B46" w:rsidRDefault="00307BD2" w:rsidP="00307BD2">
            <w:pPr>
              <w:suppressAutoHyphens/>
              <w:ind w:firstLine="53"/>
              <w:jc w:val="center"/>
              <w:rPr>
                <w:sz w:val="20"/>
                <w:lang w:eastAsia="ar-SA"/>
              </w:rPr>
            </w:pPr>
            <w:r w:rsidRPr="00176B46">
              <w:rPr>
                <w:sz w:val="20"/>
                <w:lang w:eastAsia="ar-SA"/>
              </w:rPr>
              <w:t>(2024)</w:t>
            </w:r>
          </w:p>
        </w:tc>
        <w:tc>
          <w:tcPr>
            <w:tcW w:w="487" w:type="pct"/>
            <w:tcBorders>
              <w:top w:val="nil"/>
              <w:left w:val="nil"/>
              <w:bottom w:val="single" w:sz="4" w:space="0" w:color="auto"/>
              <w:right w:val="single" w:sz="4" w:space="0" w:color="auto"/>
            </w:tcBorders>
          </w:tcPr>
          <w:p w14:paraId="2535BC6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80 (2030)</w:t>
            </w:r>
          </w:p>
        </w:tc>
      </w:tr>
      <w:tr w:rsidR="00307BD2" w:rsidRPr="00176B46" w14:paraId="63B9577B" w14:textId="77777777" w:rsidTr="00B32EF1">
        <w:trPr>
          <w:trHeight w:val="900"/>
        </w:trPr>
        <w:tc>
          <w:tcPr>
            <w:tcW w:w="809" w:type="pct"/>
            <w:vMerge/>
            <w:tcBorders>
              <w:left w:val="single" w:sz="4" w:space="0" w:color="auto"/>
              <w:bottom w:val="single" w:sz="4" w:space="0" w:color="auto"/>
              <w:right w:val="nil"/>
            </w:tcBorders>
          </w:tcPr>
          <w:p w14:paraId="5DD139A1" w14:textId="77777777" w:rsidR="00307BD2" w:rsidRPr="00176B46" w:rsidRDefault="00307BD2" w:rsidP="00307BD2">
            <w:pPr>
              <w:suppressAutoHyphens/>
              <w:jc w:val="center"/>
              <w:rPr>
                <w:color w:val="000000"/>
                <w:sz w:val="20"/>
                <w:lang w:eastAsia="ar-SA"/>
              </w:rPr>
            </w:pPr>
          </w:p>
        </w:tc>
        <w:tc>
          <w:tcPr>
            <w:tcW w:w="762" w:type="pct"/>
            <w:tcBorders>
              <w:top w:val="nil"/>
              <w:left w:val="single" w:sz="4" w:space="0" w:color="auto"/>
              <w:bottom w:val="single" w:sz="4" w:space="0" w:color="auto"/>
              <w:right w:val="single" w:sz="4" w:space="0" w:color="auto"/>
            </w:tcBorders>
          </w:tcPr>
          <w:p w14:paraId="3E9CB7CB" w14:textId="77777777" w:rsidR="00307BD2" w:rsidRPr="00176B46" w:rsidRDefault="00307BD2" w:rsidP="00307BD2">
            <w:pPr>
              <w:suppressAutoHyphens/>
              <w:rPr>
                <w:color w:val="000000"/>
                <w:sz w:val="20"/>
                <w:lang w:eastAsia="ar-SA"/>
              </w:rPr>
            </w:pPr>
            <w:r w:rsidRPr="00176B46">
              <w:rPr>
                <w:color w:val="000000"/>
                <w:sz w:val="20"/>
                <w:lang w:eastAsia="ar-SA"/>
              </w:rPr>
              <w:t>Išaugęs savivaldybės administracijos svetainės lankomumas (proc.)</w:t>
            </w:r>
          </w:p>
          <w:p w14:paraId="1D43CC93" w14:textId="77777777" w:rsidR="00307BD2" w:rsidRPr="00176B46" w:rsidRDefault="00307BD2" w:rsidP="00307BD2">
            <w:pPr>
              <w:jc w:val="center"/>
              <w:rPr>
                <w:sz w:val="20"/>
                <w:lang w:eastAsia="ar-SA"/>
              </w:rPr>
            </w:pPr>
          </w:p>
        </w:tc>
        <w:tc>
          <w:tcPr>
            <w:tcW w:w="579" w:type="pct"/>
            <w:tcBorders>
              <w:top w:val="nil"/>
              <w:left w:val="nil"/>
              <w:bottom w:val="single" w:sz="4" w:space="0" w:color="auto"/>
              <w:right w:val="single" w:sz="4" w:space="0" w:color="auto"/>
            </w:tcBorders>
            <w:shd w:val="clear" w:color="000000" w:fill="FFFFFF"/>
          </w:tcPr>
          <w:p w14:paraId="4D0BF779" w14:textId="77777777" w:rsidR="00307BD2" w:rsidRPr="00176B46" w:rsidRDefault="00307BD2" w:rsidP="00307BD2">
            <w:pPr>
              <w:suppressAutoHyphens/>
              <w:ind w:firstLine="53"/>
              <w:jc w:val="center"/>
              <w:rPr>
                <w:sz w:val="20"/>
                <w:lang w:eastAsia="ar-SA"/>
              </w:rPr>
            </w:pPr>
            <w:r w:rsidRPr="00176B46">
              <w:rPr>
                <w:sz w:val="20"/>
                <w:lang w:eastAsia="ar-SA"/>
              </w:rPr>
              <w:t>114 (2024)</w:t>
            </w:r>
          </w:p>
        </w:tc>
        <w:tc>
          <w:tcPr>
            <w:tcW w:w="591" w:type="pct"/>
            <w:tcBorders>
              <w:top w:val="nil"/>
              <w:left w:val="nil"/>
              <w:bottom w:val="single" w:sz="4" w:space="0" w:color="auto"/>
              <w:right w:val="single" w:sz="4" w:space="0" w:color="auto"/>
            </w:tcBorders>
            <w:noWrap/>
          </w:tcPr>
          <w:p w14:paraId="5F21AF27" w14:textId="384A0B23" w:rsidR="00307BD2" w:rsidRPr="00176B46" w:rsidRDefault="00307BD2" w:rsidP="00307BD2">
            <w:pPr>
              <w:suppressAutoHyphens/>
              <w:ind w:firstLine="53"/>
              <w:jc w:val="center"/>
              <w:rPr>
                <w:color w:val="000000"/>
                <w:sz w:val="20"/>
                <w:lang w:eastAsia="ar-SA"/>
              </w:rPr>
            </w:pPr>
            <w:r w:rsidRPr="00176B46">
              <w:rPr>
                <w:color w:val="000000"/>
                <w:sz w:val="20"/>
                <w:lang w:eastAsia="ar-SA"/>
              </w:rPr>
              <w:t>12</w:t>
            </w:r>
            <w:r w:rsidR="00C47783" w:rsidRPr="00176B46">
              <w:rPr>
                <w:color w:val="000000"/>
                <w:sz w:val="20"/>
                <w:lang w:eastAsia="ar-SA"/>
              </w:rPr>
              <w:t>2</w:t>
            </w:r>
          </w:p>
        </w:tc>
        <w:tc>
          <w:tcPr>
            <w:tcW w:w="591" w:type="pct"/>
            <w:tcBorders>
              <w:top w:val="nil"/>
              <w:left w:val="nil"/>
              <w:bottom w:val="single" w:sz="4" w:space="0" w:color="auto"/>
              <w:right w:val="single" w:sz="4" w:space="0" w:color="auto"/>
            </w:tcBorders>
            <w:noWrap/>
          </w:tcPr>
          <w:p w14:paraId="2A494EF9" w14:textId="0A6749F6" w:rsidR="00307BD2" w:rsidRPr="00176B46" w:rsidRDefault="00307BD2" w:rsidP="00307BD2">
            <w:pPr>
              <w:suppressAutoHyphens/>
              <w:ind w:firstLine="53"/>
              <w:jc w:val="center"/>
              <w:rPr>
                <w:color w:val="000000"/>
                <w:sz w:val="20"/>
                <w:lang w:eastAsia="ar-SA"/>
              </w:rPr>
            </w:pPr>
            <w:r w:rsidRPr="00176B46">
              <w:rPr>
                <w:color w:val="000000"/>
                <w:sz w:val="20"/>
                <w:lang w:eastAsia="ar-SA"/>
              </w:rPr>
              <w:t>12</w:t>
            </w:r>
            <w:r w:rsidR="00C47783" w:rsidRPr="00176B46">
              <w:rPr>
                <w:color w:val="000000"/>
                <w:sz w:val="20"/>
                <w:lang w:eastAsia="ar-SA"/>
              </w:rPr>
              <w:t>7</w:t>
            </w:r>
          </w:p>
        </w:tc>
        <w:tc>
          <w:tcPr>
            <w:tcW w:w="591" w:type="pct"/>
            <w:tcBorders>
              <w:top w:val="nil"/>
              <w:left w:val="nil"/>
              <w:bottom w:val="single" w:sz="4" w:space="0" w:color="auto"/>
              <w:right w:val="single" w:sz="4" w:space="0" w:color="auto"/>
            </w:tcBorders>
            <w:noWrap/>
          </w:tcPr>
          <w:p w14:paraId="59677E32" w14:textId="7E956DCF" w:rsidR="00307BD2" w:rsidRPr="00176B46" w:rsidRDefault="00307BD2" w:rsidP="00307BD2">
            <w:pPr>
              <w:suppressAutoHyphens/>
              <w:ind w:firstLine="53"/>
              <w:jc w:val="center"/>
              <w:rPr>
                <w:color w:val="000000"/>
                <w:sz w:val="20"/>
                <w:lang w:eastAsia="ar-SA"/>
              </w:rPr>
            </w:pPr>
            <w:r w:rsidRPr="00176B46">
              <w:rPr>
                <w:color w:val="000000"/>
                <w:sz w:val="20"/>
                <w:lang w:eastAsia="ar-SA"/>
              </w:rPr>
              <w:t>1</w:t>
            </w:r>
            <w:r w:rsidR="00C47783" w:rsidRPr="00176B46">
              <w:rPr>
                <w:color w:val="000000"/>
                <w:sz w:val="20"/>
                <w:lang w:eastAsia="ar-SA"/>
              </w:rPr>
              <w:t>33</w:t>
            </w:r>
          </w:p>
        </w:tc>
        <w:tc>
          <w:tcPr>
            <w:tcW w:w="591" w:type="pct"/>
            <w:tcBorders>
              <w:top w:val="nil"/>
              <w:left w:val="nil"/>
              <w:bottom w:val="single" w:sz="4" w:space="0" w:color="auto"/>
              <w:right w:val="single" w:sz="4" w:space="0" w:color="auto"/>
            </w:tcBorders>
            <w:shd w:val="clear" w:color="000000" w:fill="FFFFFF"/>
          </w:tcPr>
          <w:p w14:paraId="726138E6" w14:textId="77777777" w:rsidR="00307BD2" w:rsidRPr="00176B46" w:rsidRDefault="00307BD2" w:rsidP="00307BD2">
            <w:pPr>
              <w:suppressAutoHyphens/>
              <w:ind w:firstLine="53"/>
              <w:jc w:val="center"/>
              <w:rPr>
                <w:sz w:val="20"/>
                <w:lang w:eastAsia="ar-SA"/>
              </w:rPr>
            </w:pPr>
            <w:r w:rsidRPr="00176B46">
              <w:rPr>
                <w:sz w:val="20"/>
                <w:lang w:eastAsia="ar-SA"/>
              </w:rPr>
              <w:t>114 (2024)</w:t>
            </w:r>
          </w:p>
        </w:tc>
        <w:tc>
          <w:tcPr>
            <w:tcW w:w="487" w:type="pct"/>
            <w:tcBorders>
              <w:top w:val="nil"/>
              <w:left w:val="nil"/>
              <w:bottom w:val="single" w:sz="4" w:space="0" w:color="auto"/>
              <w:right w:val="single" w:sz="4" w:space="0" w:color="auto"/>
            </w:tcBorders>
          </w:tcPr>
          <w:p w14:paraId="16D0CF9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136 (2030)</w:t>
            </w:r>
          </w:p>
        </w:tc>
      </w:tr>
      <w:tr w:rsidR="00307BD2" w:rsidRPr="00176B46" w14:paraId="4C22CD55" w14:textId="77777777" w:rsidTr="00B32EF1">
        <w:trPr>
          <w:trHeight w:val="938"/>
        </w:trPr>
        <w:tc>
          <w:tcPr>
            <w:tcW w:w="809" w:type="pct"/>
            <w:tcBorders>
              <w:top w:val="nil"/>
              <w:left w:val="single" w:sz="4" w:space="0" w:color="auto"/>
              <w:bottom w:val="single" w:sz="4" w:space="0" w:color="auto"/>
              <w:right w:val="nil"/>
            </w:tcBorders>
            <w:shd w:val="clear" w:color="000000" w:fill="FFFFFF"/>
            <w:hideMark/>
          </w:tcPr>
          <w:p w14:paraId="585DF248" w14:textId="77777777" w:rsidR="00307BD2" w:rsidRPr="00176B46" w:rsidRDefault="00307BD2" w:rsidP="00307BD2">
            <w:pPr>
              <w:suppressAutoHyphens/>
              <w:jc w:val="center"/>
              <w:rPr>
                <w:color w:val="000000"/>
                <w:sz w:val="20"/>
                <w:lang w:eastAsia="ar-SA"/>
              </w:rPr>
            </w:pPr>
            <w:r w:rsidRPr="00176B46">
              <w:rPr>
                <w:color w:val="000000"/>
                <w:sz w:val="20"/>
                <w:lang w:eastAsia="ar-SA"/>
              </w:rPr>
              <w:t>18-02 uždavinys. Didinti veiklos atvirumą ir atskaitomybę, gerinant dialogą su bendruomene</w:t>
            </w:r>
          </w:p>
        </w:tc>
        <w:tc>
          <w:tcPr>
            <w:tcW w:w="762" w:type="pct"/>
            <w:tcBorders>
              <w:top w:val="nil"/>
              <w:left w:val="single" w:sz="4" w:space="0" w:color="auto"/>
              <w:bottom w:val="single" w:sz="4" w:space="0" w:color="auto"/>
              <w:right w:val="single" w:sz="4" w:space="0" w:color="auto"/>
            </w:tcBorders>
            <w:hideMark/>
          </w:tcPr>
          <w:p w14:paraId="2724A3E0" w14:textId="77777777" w:rsidR="00307BD2" w:rsidRPr="00176B46" w:rsidRDefault="00307BD2" w:rsidP="00307BD2">
            <w:pPr>
              <w:suppressAutoHyphens/>
              <w:rPr>
                <w:color w:val="000000"/>
                <w:sz w:val="20"/>
                <w:lang w:eastAsia="ar-SA"/>
              </w:rPr>
            </w:pPr>
            <w:r w:rsidRPr="00176B46">
              <w:rPr>
                <w:color w:val="000000"/>
                <w:sz w:val="20"/>
                <w:lang w:eastAsia="ar-SA"/>
              </w:rPr>
              <w:t>Gyventojų aktyvumas vietos savivaldos rinkimuose (proc.)</w:t>
            </w:r>
          </w:p>
        </w:tc>
        <w:tc>
          <w:tcPr>
            <w:tcW w:w="579" w:type="pct"/>
            <w:tcBorders>
              <w:top w:val="nil"/>
              <w:left w:val="nil"/>
              <w:bottom w:val="single" w:sz="4" w:space="0" w:color="auto"/>
              <w:right w:val="single" w:sz="4" w:space="0" w:color="auto"/>
            </w:tcBorders>
            <w:shd w:val="clear" w:color="000000" w:fill="FFFFFF"/>
            <w:hideMark/>
          </w:tcPr>
          <w:p w14:paraId="43AF9B8C"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50,29 (2023)</w:t>
            </w:r>
          </w:p>
        </w:tc>
        <w:tc>
          <w:tcPr>
            <w:tcW w:w="591" w:type="pct"/>
            <w:tcBorders>
              <w:top w:val="nil"/>
              <w:left w:val="nil"/>
              <w:bottom w:val="single" w:sz="4" w:space="0" w:color="auto"/>
              <w:right w:val="single" w:sz="4" w:space="0" w:color="auto"/>
            </w:tcBorders>
            <w:shd w:val="clear" w:color="000000" w:fill="FFFFFF"/>
            <w:noWrap/>
            <w:hideMark/>
          </w:tcPr>
          <w:p w14:paraId="42EF152A"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51</w:t>
            </w:r>
          </w:p>
        </w:tc>
        <w:tc>
          <w:tcPr>
            <w:tcW w:w="591" w:type="pct"/>
            <w:tcBorders>
              <w:top w:val="nil"/>
              <w:left w:val="nil"/>
              <w:bottom w:val="single" w:sz="4" w:space="0" w:color="auto"/>
              <w:right w:val="single" w:sz="4" w:space="0" w:color="auto"/>
            </w:tcBorders>
            <w:shd w:val="clear" w:color="000000" w:fill="FFFFFF"/>
            <w:noWrap/>
            <w:hideMark/>
          </w:tcPr>
          <w:p w14:paraId="690BB4C9"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51</w:t>
            </w:r>
          </w:p>
        </w:tc>
        <w:tc>
          <w:tcPr>
            <w:tcW w:w="591" w:type="pct"/>
            <w:tcBorders>
              <w:top w:val="nil"/>
              <w:left w:val="nil"/>
              <w:bottom w:val="single" w:sz="4" w:space="0" w:color="auto"/>
              <w:right w:val="single" w:sz="4" w:space="0" w:color="auto"/>
            </w:tcBorders>
            <w:shd w:val="clear" w:color="000000" w:fill="FFFFFF"/>
            <w:noWrap/>
            <w:hideMark/>
          </w:tcPr>
          <w:p w14:paraId="01237CA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52</w:t>
            </w:r>
          </w:p>
        </w:tc>
        <w:tc>
          <w:tcPr>
            <w:tcW w:w="591" w:type="pct"/>
            <w:tcBorders>
              <w:top w:val="nil"/>
              <w:left w:val="nil"/>
              <w:bottom w:val="single" w:sz="4" w:space="0" w:color="auto"/>
              <w:right w:val="single" w:sz="4" w:space="0" w:color="auto"/>
            </w:tcBorders>
            <w:shd w:val="clear" w:color="000000" w:fill="FFFFFF"/>
            <w:hideMark/>
          </w:tcPr>
          <w:p w14:paraId="4970FEC2"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50,29 (2023)</w:t>
            </w:r>
          </w:p>
        </w:tc>
        <w:tc>
          <w:tcPr>
            <w:tcW w:w="487" w:type="pct"/>
            <w:tcBorders>
              <w:top w:val="nil"/>
              <w:left w:val="nil"/>
              <w:bottom w:val="single" w:sz="4" w:space="0" w:color="auto"/>
              <w:right w:val="single" w:sz="4" w:space="0" w:color="auto"/>
            </w:tcBorders>
            <w:shd w:val="clear" w:color="000000" w:fill="FFFFFF"/>
            <w:hideMark/>
          </w:tcPr>
          <w:p w14:paraId="0EEA4341" w14:textId="77777777" w:rsidR="00307BD2" w:rsidRPr="00176B46" w:rsidRDefault="00307BD2" w:rsidP="00307BD2">
            <w:pPr>
              <w:suppressAutoHyphens/>
              <w:ind w:firstLine="53"/>
              <w:jc w:val="center"/>
              <w:rPr>
                <w:color w:val="000000"/>
                <w:sz w:val="20"/>
                <w:lang w:eastAsia="ar-SA"/>
              </w:rPr>
            </w:pPr>
            <w:r w:rsidRPr="00176B46">
              <w:rPr>
                <w:color w:val="000000"/>
                <w:sz w:val="20"/>
                <w:lang w:eastAsia="ar-SA"/>
              </w:rPr>
              <w:t>55 (2030)</w:t>
            </w:r>
          </w:p>
        </w:tc>
      </w:tr>
    </w:tbl>
    <w:p w14:paraId="6E2C22F9" w14:textId="77777777" w:rsidR="00307BD2" w:rsidRPr="00176B46" w:rsidRDefault="00307BD2" w:rsidP="00307BD2">
      <w:pPr>
        <w:suppressAutoHyphens/>
        <w:spacing w:line="276" w:lineRule="auto"/>
        <w:ind w:firstLine="720"/>
        <w:jc w:val="both"/>
        <w:rPr>
          <w:sz w:val="22"/>
          <w:szCs w:val="22"/>
          <w:lang w:eastAsia="ar-SA"/>
        </w:rPr>
      </w:pPr>
    </w:p>
    <w:p w14:paraId="2E469648" w14:textId="77777777" w:rsidR="00307BD2" w:rsidRPr="00176B46" w:rsidRDefault="00307BD2" w:rsidP="00307BD2">
      <w:pPr>
        <w:rPr>
          <w:sz w:val="18"/>
          <w:szCs w:val="18"/>
        </w:rPr>
      </w:pPr>
    </w:p>
    <w:p w14:paraId="65000A51" w14:textId="77777777" w:rsidR="00307BD2" w:rsidRPr="00176B46" w:rsidRDefault="00307BD2" w:rsidP="00307BD2">
      <w:pPr>
        <w:suppressAutoHyphens/>
        <w:spacing w:line="276" w:lineRule="auto"/>
        <w:jc w:val="both"/>
        <w:rPr>
          <w:szCs w:val="24"/>
          <w:lang w:eastAsia="ar-SA"/>
        </w:rPr>
      </w:pPr>
      <w:r w:rsidRPr="00176B46">
        <w:rPr>
          <w:szCs w:val="24"/>
          <w:lang w:eastAsia="ar-SA"/>
        </w:rPr>
        <w:t>1 grafikas. 2026–2028 m. asignavimų ir kitų lėšų pasiskirstymas pagal programas</w:t>
      </w:r>
    </w:p>
    <w:p w14:paraId="4D98AE2D" w14:textId="77777777" w:rsidR="00307BD2" w:rsidRPr="00176B46" w:rsidRDefault="00307BD2" w:rsidP="00307BD2">
      <w:pPr>
        <w:rPr>
          <w:sz w:val="18"/>
          <w:szCs w:val="18"/>
        </w:rPr>
      </w:pPr>
    </w:p>
    <w:p w14:paraId="1974E4B7" w14:textId="5FCCC9FC" w:rsidR="00307BD2" w:rsidRPr="00176B46" w:rsidRDefault="00307BD2" w:rsidP="00A722DE">
      <w:pPr>
        <w:suppressAutoHyphens/>
        <w:spacing w:line="276" w:lineRule="auto"/>
        <w:jc w:val="center"/>
        <w:rPr>
          <w:b/>
          <w:sz w:val="22"/>
          <w:szCs w:val="22"/>
          <w:lang w:eastAsia="ar-SA"/>
        </w:rPr>
      </w:pPr>
      <w:r w:rsidRPr="00176B46">
        <w:rPr>
          <w:noProof/>
          <w14:ligatures w14:val="standardContextual"/>
        </w:rPr>
        <w:drawing>
          <wp:inline distT="0" distB="0" distL="0" distR="0" wp14:anchorId="738A1BA4" wp14:editId="14535958">
            <wp:extent cx="6240780" cy="2933700"/>
            <wp:effectExtent l="0" t="0" r="7620" b="0"/>
            <wp:docPr id="1" name="Chart 1">
              <a:extLst xmlns:a="http://schemas.openxmlformats.org/drawingml/2006/main">
                <a:ext uri="{FF2B5EF4-FFF2-40B4-BE49-F238E27FC236}">
                  <a16:creationId xmlns:a16="http://schemas.microsoft.com/office/drawing/2014/main" id="{959B7F4B-83C3-4735-897B-95976D3120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4839D4F" w14:textId="77777777" w:rsidR="00307BD2" w:rsidRPr="00176B46" w:rsidRDefault="00307BD2" w:rsidP="00A722DE">
      <w:pPr>
        <w:suppressAutoHyphens/>
        <w:rPr>
          <w:b/>
          <w:szCs w:val="24"/>
          <w:lang w:eastAsia="ar-SA"/>
        </w:rPr>
      </w:pPr>
    </w:p>
    <w:p w14:paraId="423D5E10" w14:textId="22766EC1" w:rsidR="00307BD2" w:rsidRPr="00176B46" w:rsidRDefault="00307BD2" w:rsidP="00307BD2">
      <w:pPr>
        <w:suppressAutoHyphens/>
        <w:jc w:val="center"/>
        <w:rPr>
          <w:b/>
          <w:szCs w:val="24"/>
          <w:lang w:eastAsia="ar-SA"/>
        </w:rPr>
      </w:pPr>
      <w:r w:rsidRPr="00176B46">
        <w:rPr>
          <w:b/>
          <w:szCs w:val="24"/>
          <w:lang w:eastAsia="ar-SA"/>
        </w:rPr>
        <w:t>III SKYRIUS</w:t>
      </w:r>
    </w:p>
    <w:p w14:paraId="474E6341" w14:textId="77777777" w:rsidR="00307BD2" w:rsidRPr="00176B46" w:rsidRDefault="00307BD2" w:rsidP="00307BD2">
      <w:pPr>
        <w:suppressAutoHyphens/>
        <w:jc w:val="center"/>
        <w:rPr>
          <w:b/>
          <w:szCs w:val="24"/>
          <w:lang w:eastAsia="ar-SA"/>
        </w:rPr>
      </w:pPr>
      <w:r w:rsidRPr="00176B46">
        <w:rPr>
          <w:b/>
          <w:szCs w:val="24"/>
          <w:lang w:eastAsia="ar-SA"/>
        </w:rPr>
        <w:t>PLANUOJAMI PASIEKTI REZULTATAI</w:t>
      </w:r>
    </w:p>
    <w:p w14:paraId="25428D7B" w14:textId="77777777" w:rsidR="00307BD2" w:rsidRPr="00176B46" w:rsidRDefault="00307BD2" w:rsidP="00307BD2">
      <w:pPr>
        <w:suppressAutoHyphens/>
        <w:jc w:val="both"/>
        <w:rPr>
          <w:b/>
          <w:szCs w:val="24"/>
          <w:lang w:eastAsia="ar-SA"/>
        </w:rPr>
      </w:pPr>
    </w:p>
    <w:p w14:paraId="053A6B7F"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 xml:space="preserve">Planuojamus pasiekti rezultatus apima įgyvendinamos priemonės iš Savivaldybės SPP ir Anykščių rajono savivaldybės 2026–2028 metų strateginio veiklos plano (toliau – Savivaldybės SVP) </w:t>
      </w:r>
      <w:r w:rsidRPr="00176B46">
        <w:rPr>
          <w:szCs w:val="24"/>
          <w:lang w:eastAsia="ar-SA"/>
        </w:rPr>
        <w:lastRenderedPageBreak/>
        <w:t>rodikliai, nurodyti prieduose Nr. 1 „3 lentelė_Asignavimai“ ir Nr. 2 „4 lentelė_Rodikliai“. Per planuojamą laikotarpį siekiama užtikrinti tinkamą biudžetinių įstaigų finansavimą, sklandžiai vykdyti pradėtus projektus ir įgyvendinti numatytas Savivaldybės SVP priemones.</w:t>
      </w:r>
    </w:p>
    <w:p w14:paraId="2D3AA960"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Apibendrinant 9 programų rodiklius, įgyvendinant 2026–2028 m. SVP, siekiama šių rezultatų:</w:t>
      </w:r>
    </w:p>
    <w:p w14:paraId="3E80913B"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 xml:space="preserve">1. Atsižvelgiant į besikeičiančius teisės aktus, rengti dokumentaciją ir vykdyti veiksmus reikalingus kurorto statuso gavimui. </w:t>
      </w:r>
    </w:p>
    <w:p w14:paraId="6550579A"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2. Konvertuoti Anykščių mieste esančias nepatrauklias ir nefunkcionalias teritorijas į patrauklias, tvariai suplanuotas estetiškas aplinkas gyventojams ir miesto svečiams.</w:t>
      </w:r>
    </w:p>
    <w:p w14:paraId="563DA09C"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 xml:space="preserve">3. Gyventojų iniciatyvų projektų finansavimui skirti ne mažiau kaip 60,0 tūkst. Eur kasmet. </w:t>
      </w:r>
    </w:p>
    <w:p w14:paraId="15476F92"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 xml:space="preserve">4.Teikti papildomą išmoką gimus vaikui. </w:t>
      </w:r>
    </w:p>
    <w:p w14:paraId="708FE0EB"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5. Modernizuoti sveikatos centrą bei užtikrinti jo teikiamų paslaugų prieinamumą ir kokybę.</w:t>
      </w:r>
    </w:p>
    <w:p w14:paraId="5AB49001"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6. Atnaujinti ir (ar) modernizuoti ne mažiau kaip 1 ugdymo įstaigą (Anykščių vaikų lopšelis-darželis „Žilvitis“).</w:t>
      </w:r>
    </w:p>
    <w:p w14:paraId="5C056149"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7. Stiprinti savivaldos ir verslo bendradarbiavimą, užtikrinant paslaugas verslo pradžiai ir atliepiant kitus verslo poreikius.</w:t>
      </w:r>
    </w:p>
    <w:p w14:paraId="55720F13"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8. Modernizuoti lankytinus objektus, pritaikant juose šiuolaikines technologijas.</w:t>
      </w:r>
    </w:p>
    <w:p w14:paraId="13B938C7"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9. Vykdyti plaukimo pamokas vaikams baseine.</w:t>
      </w:r>
    </w:p>
    <w:p w14:paraId="43C3DAD9"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 xml:space="preserve">10. Regiono pažangos priemonių projektų įgyvendinimo tęstinumas švietimo, socialinio būsto, pažeistų teritorijų tvarkymo srityse. </w:t>
      </w:r>
    </w:p>
    <w:p w14:paraId="4BAF8548"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11. Kasmet Anykščių mieste pasodinti ne mažiau nei 30 medžių ir krūmų.</w:t>
      </w:r>
    </w:p>
    <w:p w14:paraId="2798FBD1"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12. Vykdyti nuolatinę oro ir vandens kokybės kontrolę.</w:t>
      </w:r>
    </w:p>
    <w:p w14:paraId="3301408B"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13. Numatyta atlikti Gegužės, Piliakalnio, Troškūnų ir Storių gatvių projektavimo ir rangos darbus.</w:t>
      </w:r>
    </w:p>
    <w:p w14:paraId="5215D023"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14. Gaisrų prevencijos programos priemonių įgyvendinimas.</w:t>
      </w:r>
    </w:p>
    <w:p w14:paraId="29DEBF09"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15. Gerinti viešosios informacijos prieinamumą ir gyventojų atgalinio ryšio teikimą.</w:t>
      </w:r>
    </w:p>
    <w:p w14:paraId="61537A75"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16. Rengiama dokumentacija Utenos regiono pažangos priemonių įgyvendinimui socialinės apsaugos, atliekų tvarkymo srityse, funkcinės zonos strategijos projektų įgyvendinimui.</w:t>
      </w:r>
    </w:p>
    <w:p w14:paraId="5A8DD190"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17. Kasmet surengti ne mažiau kaip 3 gyventojų švietimo civilinės saugos klausimais renginius.</w:t>
      </w:r>
    </w:p>
    <w:p w14:paraId="0DAD7335" w14:textId="6B24B814" w:rsidR="00307BD2" w:rsidRPr="00176B46" w:rsidRDefault="00307BD2" w:rsidP="00307BD2">
      <w:pPr>
        <w:suppressAutoHyphens/>
        <w:spacing w:line="360" w:lineRule="auto"/>
        <w:ind w:firstLine="720"/>
        <w:jc w:val="both"/>
        <w:rPr>
          <w:szCs w:val="24"/>
          <w:lang w:eastAsia="ar-SA"/>
        </w:rPr>
      </w:pPr>
      <w:r w:rsidRPr="00176B46">
        <w:rPr>
          <w:szCs w:val="24"/>
          <w:lang w:eastAsia="ar-SA"/>
        </w:rPr>
        <w:t xml:space="preserve">18. </w:t>
      </w:r>
      <w:r w:rsidR="00FB5882" w:rsidRPr="00176B46">
        <w:rPr>
          <w:szCs w:val="24"/>
          <w:lang w:eastAsia="ar-SA"/>
        </w:rPr>
        <w:t>Atnaujinti / modernizuoti priedangų tinklą savivaldybės teritorijoje, kad užtikrinti gyventojų apsaugą kilus atitinkamoms grėsmėms</w:t>
      </w:r>
      <w:r w:rsidRPr="00176B46">
        <w:rPr>
          <w:szCs w:val="24"/>
          <w:lang w:eastAsia="ar-SA"/>
        </w:rPr>
        <w:t>.</w:t>
      </w:r>
    </w:p>
    <w:p w14:paraId="52296F53"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19. Vidaus audito ataskaitų perkėlimas į elektroninių dokumentų formatą bei sisteminių vidaus auditų atlikimas.</w:t>
      </w:r>
    </w:p>
    <w:p w14:paraId="1AA0B067"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20. Skaitmenizuotų viešųjų paslaugų teikimo skatinimas.</w:t>
      </w:r>
    </w:p>
    <w:p w14:paraId="219C0C74"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lastRenderedPageBreak/>
        <w:t>21. Inicijuoti smurtinio elgesio keitimo programos parengimą ir įgyvendinimą smurtauti linkusiems vaikams ir jaunimui.</w:t>
      </w:r>
    </w:p>
    <w:p w14:paraId="7A9677FB"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 xml:space="preserve">22. Organizuoti Utenos apskrities tarpinstitucinio bendradarbiavimo koordinatorių pasitarimus. </w:t>
      </w:r>
    </w:p>
    <w:p w14:paraId="7985E113"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23. Profsąjungos Administracijos kolektyvinės sutarties nuostatų įgyvendinimas.</w:t>
      </w:r>
    </w:p>
    <w:p w14:paraId="201890B6"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24. Bendruomenių ir NVO veiklai skirti ne mažiau kaip 35,0 tūkst. Eur kasmet.</w:t>
      </w:r>
    </w:p>
    <w:p w14:paraId="697464DD"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 xml:space="preserve">25. „Tūkstantmečio mokyklų“ programos įgyvendinimas. </w:t>
      </w:r>
    </w:p>
    <w:p w14:paraId="314E6ED1"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26. Įgyvendinti smurto elgesio keitimo programą.</w:t>
      </w:r>
    </w:p>
    <w:p w14:paraId="28FE1D6C"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27. Aktualizuoti kultūros paveldo objektus pagal šiuolaikinius lankytojų poreikius.</w:t>
      </w:r>
    </w:p>
    <w:p w14:paraId="37BB7560"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28. Atnaujinti tradicinių festivalių sistemą.</w:t>
      </w:r>
    </w:p>
    <w:p w14:paraId="2D92C61C"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29. Teikti konkurencingas kultūros ir kultūrinio turizmo paslaugas.</w:t>
      </w:r>
    </w:p>
    <w:p w14:paraId="72C6D8AA"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30. Pradėti rengti tarptautinį literatūrinės srities festivalį.</w:t>
      </w:r>
    </w:p>
    <w:p w14:paraId="5172F050" w14:textId="085953BD" w:rsidR="00307BD2" w:rsidRPr="00176B46" w:rsidRDefault="00307BD2" w:rsidP="00307BD2">
      <w:pPr>
        <w:suppressAutoHyphens/>
        <w:spacing w:line="360" w:lineRule="auto"/>
        <w:ind w:firstLine="720"/>
        <w:jc w:val="both"/>
        <w:rPr>
          <w:szCs w:val="24"/>
          <w:lang w:eastAsia="ar-SA"/>
        </w:rPr>
      </w:pPr>
      <w:r w:rsidRPr="00176B46">
        <w:rPr>
          <w:szCs w:val="24"/>
          <w:lang w:eastAsia="ar-SA"/>
        </w:rPr>
        <w:t>31. Tęsiama įgyvendinti Jaunimo užimtumo vasarą ir integracijos į darbo rinką priemonė.</w:t>
      </w:r>
    </w:p>
    <w:p w14:paraId="65EE2EEF" w14:textId="1728D7B3" w:rsidR="00407F25" w:rsidRPr="00176B46" w:rsidRDefault="00407F25" w:rsidP="00307BD2">
      <w:pPr>
        <w:suppressAutoHyphens/>
        <w:spacing w:line="360" w:lineRule="auto"/>
        <w:ind w:firstLine="720"/>
        <w:jc w:val="both"/>
      </w:pPr>
      <w:r w:rsidRPr="00176B46">
        <w:t>32. Aprūpinti kolektyvinės apsaugos statinius, kad esant poreikiui būtų galimybė užtikrinti prieglobstį gyventojams.</w:t>
      </w:r>
    </w:p>
    <w:p w14:paraId="3C92B91D" w14:textId="77777777" w:rsidR="00A722DE" w:rsidRPr="00176B46" w:rsidRDefault="00A722DE" w:rsidP="00F52A51">
      <w:pPr>
        <w:rPr>
          <w:b/>
          <w:bCs/>
          <w:color w:val="000000"/>
          <w:szCs w:val="24"/>
        </w:rPr>
      </w:pPr>
    </w:p>
    <w:p w14:paraId="3E619B7A" w14:textId="506B39BC" w:rsidR="00307BD2" w:rsidRPr="00176B46" w:rsidRDefault="00307BD2" w:rsidP="00307BD2">
      <w:pPr>
        <w:jc w:val="center"/>
        <w:rPr>
          <w:color w:val="000000"/>
          <w:szCs w:val="24"/>
        </w:rPr>
      </w:pPr>
      <w:r w:rsidRPr="00176B46">
        <w:rPr>
          <w:b/>
          <w:bCs/>
          <w:color w:val="000000"/>
          <w:szCs w:val="24"/>
        </w:rPr>
        <w:t>IV SKYRIUS</w:t>
      </w:r>
    </w:p>
    <w:p w14:paraId="41965E47" w14:textId="77777777" w:rsidR="00307BD2" w:rsidRPr="00176B46" w:rsidRDefault="00307BD2" w:rsidP="00307BD2">
      <w:pPr>
        <w:suppressAutoHyphens/>
        <w:jc w:val="center"/>
        <w:rPr>
          <w:b/>
          <w:bCs/>
          <w:szCs w:val="24"/>
          <w:lang w:eastAsia="ar-SA"/>
        </w:rPr>
      </w:pPr>
      <w:r w:rsidRPr="00176B46">
        <w:rPr>
          <w:b/>
          <w:bCs/>
          <w:szCs w:val="24"/>
          <w:lang w:eastAsia="ar-SA"/>
        </w:rPr>
        <w:t>SAVIVALDYBĖS SVP PROGRAMOS</w:t>
      </w:r>
    </w:p>
    <w:p w14:paraId="40ABA428" w14:textId="77777777" w:rsidR="00307BD2" w:rsidRPr="00176B46" w:rsidRDefault="00307BD2" w:rsidP="00307BD2">
      <w:pPr>
        <w:suppressAutoHyphens/>
        <w:jc w:val="center"/>
        <w:rPr>
          <w:b/>
          <w:bCs/>
          <w:szCs w:val="24"/>
          <w:lang w:eastAsia="ar-SA"/>
        </w:rPr>
      </w:pPr>
    </w:p>
    <w:p w14:paraId="13C56E9F" w14:textId="55E4F594" w:rsidR="00307BD2" w:rsidRPr="00176B46" w:rsidRDefault="00307BD2" w:rsidP="00307BD2">
      <w:pPr>
        <w:suppressAutoHyphens/>
        <w:spacing w:line="360" w:lineRule="auto"/>
        <w:ind w:firstLine="720"/>
        <w:jc w:val="both"/>
        <w:rPr>
          <w:szCs w:val="24"/>
          <w:lang w:eastAsia="ar-SA"/>
        </w:rPr>
      </w:pPr>
      <w:r w:rsidRPr="00176B46">
        <w:rPr>
          <w:szCs w:val="24"/>
          <w:lang w:eastAsia="ar-SA"/>
        </w:rPr>
        <w:t>Savivaldybėje 2026–2028 m. laikotarpiu bus vykdomos devynios Savivaldybės SVP programos, kurios yra tęstinės, t. y. buvo pradėtos vykdyti ankstesniu planuojamu laikotarpiu ir tęsiamos toliau. 2026–2028 m. SVP programos:</w:t>
      </w:r>
    </w:p>
    <w:p w14:paraId="1831864E"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1.      Darnios kurortinės plėtros programa</w:t>
      </w:r>
    </w:p>
    <w:p w14:paraId="3EFA2F2F"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2.      Kryptingo verslo vystymo ir investicijų pritraukimo programa</w:t>
      </w:r>
    </w:p>
    <w:p w14:paraId="1EF0F78A"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3.      Konkurencingo žemės ūkio ir kaimiškų vietovių vystymo  programa</w:t>
      </w:r>
    </w:p>
    <w:p w14:paraId="1D553E54"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4.      Sveikatos apsaugos programa</w:t>
      </w:r>
    </w:p>
    <w:p w14:paraId="6A44E425"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5.      Palankios socialinės aplinkos kūrimo programa</w:t>
      </w:r>
    </w:p>
    <w:p w14:paraId="6FF15227"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6.      Kokybiškos švietimo sistemos kūrimo, sporto skatinimo ir jaunimo užimtumo  programa</w:t>
      </w:r>
    </w:p>
    <w:p w14:paraId="17E9A5E5"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7.      Subalansuotos architektūros ir urbanistinės plėtros programa</w:t>
      </w:r>
    </w:p>
    <w:p w14:paraId="798E0240"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8.      Savivaldybės objektų priežiūros ir plėtros programa</w:t>
      </w:r>
    </w:p>
    <w:p w14:paraId="57F95D11"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9.      Efektyvaus Savivaldybės valdymo programa</w:t>
      </w:r>
    </w:p>
    <w:p w14:paraId="47EC01BF" w14:textId="4D6EAD9E" w:rsidR="00307BD2" w:rsidRPr="00176B46" w:rsidRDefault="00307BD2" w:rsidP="00B32EF1">
      <w:pPr>
        <w:suppressAutoHyphens/>
        <w:spacing w:line="360" w:lineRule="auto"/>
        <w:ind w:firstLine="720"/>
        <w:jc w:val="both"/>
        <w:rPr>
          <w:szCs w:val="24"/>
          <w:lang w:eastAsia="ar-SA"/>
        </w:rPr>
      </w:pPr>
      <w:r w:rsidRPr="00176B46">
        <w:rPr>
          <w:szCs w:val="24"/>
          <w:lang w:eastAsia="ar-SA"/>
        </w:rPr>
        <w:t>Šių programų tikslas sėkmingai vykdant veiklą siekti keturių strateginių prioritetų bei produktyvių efekto rodiklių.</w:t>
      </w:r>
    </w:p>
    <w:p w14:paraId="440BD613" w14:textId="77777777" w:rsidR="00307BD2" w:rsidRPr="00176B46" w:rsidRDefault="00307BD2" w:rsidP="00307BD2">
      <w:pPr>
        <w:suppressAutoHyphens/>
        <w:spacing w:line="360" w:lineRule="auto"/>
        <w:ind w:firstLine="720"/>
        <w:jc w:val="both"/>
        <w:rPr>
          <w:szCs w:val="24"/>
          <w:lang w:eastAsia="ar-SA"/>
        </w:rPr>
      </w:pPr>
      <w:r w:rsidRPr="00176B46">
        <w:rPr>
          <w:szCs w:val="24"/>
          <w:lang w:eastAsia="ar-SA"/>
        </w:rPr>
        <w:t>SVP programos, jų tikslai, uždaviniai ir asignavimai (tūkst. Eur) pateikti priede Nr. 1.</w:t>
      </w:r>
    </w:p>
    <w:p w14:paraId="261089A1" w14:textId="449AB1D7" w:rsidR="00A722DE" w:rsidRPr="00176B46" w:rsidRDefault="00307BD2" w:rsidP="00B32EF1">
      <w:pPr>
        <w:suppressAutoHyphens/>
        <w:spacing w:line="360" w:lineRule="auto"/>
        <w:ind w:firstLine="720"/>
        <w:jc w:val="both"/>
        <w:rPr>
          <w:szCs w:val="24"/>
          <w:lang w:eastAsia="ar-SA"/>
        </w:rPr>
      </w:pPr>
      <w:r w:rsidRPr="00176B46">
        <w:rPr>
          <w:szCs w:val="24"/>
          <w:lang w:eastAsia="ar-SA"/>
        </w:rPr>
        <w:t>SVP programos jų uždaviniai, priemonės ir stebėsenos rodikliai pateikti priede Nr. 2.</w:t>
      </w:r>
    </w:p>
    <w:p w14:paraId="404F7305" w14:textId="1698E8BA" w:rsidR="00340B28" w:rsidRPr="00176B46" w:rsidRDefault="00340B28">
      <w:pPr>
        <w:spacing w:after="160" w:line="278" w:lineRule="auto"/>
        <w:rPr>
          <w:b/>
          <w:sz w:val="22"/>
          <w:szCs w:val="22"/>
          <w:lang w:eastAsia="ar-SA"/>
        </w:rPr>
      </w:pPr>
      <w:r w:rsidRPr="00176B46">
        <w:rPr>
          <w:b/>
          <w:sz w:val="22"/>
          <w:szCs w:val="22"/>
          <w:lang w:eastAsia="ar-SA"/>
        </w:rPr>
        <w:br w:type="page"/>
      </w:r>
    </w:p>
    <w:p w14:paraId="2C246E2D" w14:textId="3F2F5899" w:rsidR="00307BD2" w:rsidRPr="00176B46" w:rsidRDefault="00307BD2" w:rsidP="00340B28">
      <w:pPr>
        <w:suppressAutoHyphens/>
        <w:spacing w:line="276" w:lineRule="auto"/>
        <w:jc w:val="both"/>
        <w:rPr>
          <w:b/>
          <w:sz w:val="22"/>
          <w:szCs w:val="22"/>
          <w:lang w:eastAsia="ar-SA"/>
        </w:rPr>
      </w:pPr>
      <w:r w:rsidRPr="00176B46">
        <w:rPr>
          <w:b/>
          <w:sz w:val="22"/>
          <w:szCs w:val="22"/>
          <w:lang w:eastAsia="ar-SA"/>
        </w:rPr>
        <w:lastRenderedPageBreak/>
        <w:t>1 PROGRAMA</w:t>
      </w:r>
      <w:r w:rsidRPr="00176B46">
        <w:rPr>
          <w:noProof/>
          <w:sz w:val="18"/>
          <w:szCs w:val="18"/>
        </w:rPr>
        <mc:AlternateContent>
          <mc:Choice Requires="wpc">
            <w:drawing>
              <wp:anchor distT="0" distB="0" distL="114300" distR="114300" simplePos="0" relativeHeight="251659264" behindDoc="0" locked="0" layoutInCell="1" allowOverlap="1" wp14:anchorId="3B52BC9F" wp14:editId="5C5BD7D1">
                <wp:simplePos x="0" y="0"/>
                <wp:positionH relativeFrom="column">
                  <wp:posOffset>-340995</wp:posOffset>
                </wp:positionH>
                <wp:positionV relativeFrom="paragraph">
                  <wp:posOffset>152400</wp:posOffset>
                </wp:positionV>
                <wp:extent cx="6118860" cy="4276530"/>
                <wp:effectExtent l="0" t="0" r="0" b="0"/>
                <wp:wrapNone/>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0" y="0"/>
                            <a:ext cx="6118860" cy="189865"/>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2045335" y="34290"/>
                            <a:ext cx="200342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E83F5" w14:textId="77777777" w:rsidR="00424D17" w:rsidRPr="00176B46" w:rsidRDefault="00424D17" w:rsidP="00307BD2">
                              <w:r w:rsidRPr="00176B46">
                                <w:rPr>
                                  <w:color w:val="000000"/>
                                  <w:sz w:val="20"/>
                                </w:rPr>
                                <w:t>01 Darnios kurortinės plėtros programa</w:t>
                              </w:r>
                            </w:p>
                          </w:txbxContent>
                        </wps:txbx>
                        <wps:bodyPr rot="0" vert="horz" wrap="none" lIns="0" tIns="0" rIns="0" bIns="0" anchor="t" anchorCtr="0">
                          <a:spAutoFit/>
                        </wps:bodyPr>
                      </wps:wsp>
                      <wps:wsp>
                        <wps:cNvPr id="5" name="Freeform 8"/>
                        <wps:cNvSpPr>
                          <a:spLocks/>
                        </wps:cNvSpPr>
                        <wps:spPr bwMode="auto">
                          <a:xfrm>
                            <a:off x="1182370" y="871855"/>
                            <a:ext cx="3770630" cy="474345"/>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1">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7" name="Rectangle 10"/>
                        <wps:cNvSpPr>
                          <a:spLocks noChangeArrowheads="1"/>
                        </wps:cNvSpPr>
                        <wps:spPr bwMode="auto">
                          <a:xfrm>
                            <a:off x="1417320" y="918210"/>
                            <a:ext cx="5181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7751E" w14:textId="77777777" w:rsidR="00424D17" w:rsidRPr="00176B46" w:rsidRDefault="00424D17" w:rsidP="00307BD2">
                              <w:r w:rsidRPr="00176B46">
                                <w:t>01-01</w:t>
                              </w:r>
                            </w:p>
                          </w:txbxContent>
                        </wps:txbx>
                        <wps:bodyPr rot="0" vert="horz" wrap="square" lIns="0" tIns="0" rIns="0" bIns="0" anchor="t" anchorCtr="0">
                          <a:spAutoFit/>
                        </wps:bodyPr>
                      </wps:wsp>
                      <wps:wsp>
                        <wps:cNvPr id="10" name="Rectangle 13"/>
                        <wps:cNvSpPr>
                          <a:spLocks noChangeArrowheads="1"/>
                        </wps:cNvSpPr>
                        <wps:spPr bwMode="auto">
                          <a:xfrm>
                            <a:off x="1737360" y="91059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7DE6F" w14:textId="77777777" w:rsidR="00424D17" w:rsidRPr="00176B46" w:rsidRDefault="00424D17" w:rsidP="00307BD2">
                              <w:r w:rsidRPr="00176B46">
                                <w:rPr>
                                  <w:color w:val="000000"/>
                                </w:rPr>
                                <w:t xml:space="preserve"> </w:t>
                              </w:r>
                            </w:p>
                          </w:txbxContent>
                        </wps:txbx>
                        <wps:bodyPr rot="0" vert="horz" wrap="none" lIns="0" tIns="0" rIns="0" bIns="0" anchor="t" anchorCtr="0">
                          <a:spAutoFit/>
                        </wps:bodyPr>
                      </wps:wsp>
                      <wps:wsp>
                        <wps:cNvPr id="11" name="Rectangle 14"/>
                        <wps:cNvSpPr>
                          <a:spLocks noChangeArrowheads="1"/>
                        </wps:cNvSpPr>
                        <wps:spPr bwMode="auto">
                          <a:xfrm>
                            <a:off x="1855470" y="910590"/>
                            <a:ext cx="6902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94E77" w14:textId="77777777" w:rsidR="00424D17" w:rsidRPr="00176B46" w:rsidRDefault="00424D17" w:rsidP="00307BD2">
                              <w:r w:rsidRPr="00176B46">
                                <w:rPr>
                                  <w:color w:val="000000"/>
                                </w:rPr>
                                <w:t xml:space="preserve">Uždavinys. </w:t>
                              </w:r>
                            </w:p>
                          </w:txbxContent>
                        </wps:txbx>
                        <wps:bodyPr rot="0" vert="horz" wrap="none" lIns="0" tIns="0" rIns="0" bIns="0" anchor="t" anchorCtr="0">
                          <a:spAutoFit/>
                        </wps:bodyPr>
                      </wps:wsp>
                      <wps:wsp>
                        <wps:cNvPr id="12" name="Rectangle 15"/>
                        <wps:cNvSpPr>
                          <a:spLocks noChangeArrowheads="1"/>
                        </wps:cNvSpPr>
                        <wps:spPr bwMode="auto">
                          <a:xfrm>
                            <a:off x="2557145" y="910590"/>
                            <a:ext cx="2303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CB198" w14:textId="77777777" w:rsidR="00424D17" w:rsidRPr="00176B46" w:rsidRDefault="00424D17" w:rsidP="00307BD2">
                              <w:r w:rsidRPr="00176B46">
                                <w:rPr>
                                  <w:color w:val="000000"/>
                                </w:rPr>
                                <w:t>Atnaujinti ir palaikyti kultūros įstaigų</w:t>
                              </w:r>
                            </w:p>
                          </w:txbxContent>
                        </wps:txbx>
                        <wps:bodyPr rot="0" vert="horz" wrap="none" lIns="0" tIns="0" rIns="0" bIns="0" anchor="t" anchorCtr="0">
                          <a:spAutoFit/>
                        </wps:bodyPr>
                      </wps:wsp>
                      <wps:wsp>
                        <wps:cNvPr id="13" name="Rectangle 16"/>
                        <wps:cNvSpPr>
                          <a:spLocks noChangeArrowheads="1"/>
                        </wps:cNvSpPr>
                        <wps:spPr bwMode="auto">
                          <a:xfrm>
                            <a:off x="1288415" y="1040130"/>
                            <a:ext cx="360616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A46CE" w14:textId="77777777" w:rsidR="00424D17" w:rsidRPr="00176B46" w:rsidRDefault="00424D17" w:rsidP="00307BD2">
                              <w:r w:rsidRPr="00176B46">
                                <w:t>infrastruktūrą, užtikrinant paslaugų prieinamumą ir kokybę</w:t>
                              </w:r>
                            </w:p>
                          </w:txbxContent>
                        </wps:txbx>
                        <wps:bodyPr rot="0" vert="horz" wrap="none" lIns="0" tIns="0" rIns="0" bIns="0" anchor="t" anchorCtr="0">
                          <a:noAutofit/>
                        </wps:bodyPr>
                      </wps:wsp>
                      <wps:wsp>
                        <wps:cNvPr id="15" name="Freeform 18"/>
                        <wps:cNvSpPr>
                          <a:spLocks/>
                        </wps:cNvSpPr>
                        <wps:spPr bwMode="auto">
                          <a:xfrm>
                            <a:off x="1166495" y="1609725"/>
                            <a:ext cx="3903980" cy="828675"/>
                          </a:xfrm>
                          <a:custGeom>
                            <a:avLst/>
                            <a:gdLst>
                              <a:gd name="T0" fmla="*/ 0 w 6848"/>
                              <a:gd name="T1" fmla="*/ 166 h 992"/>
                              <a:gd name="T2" fmla="*/ 166 w 6848"/>
                              <a:gd name="T3" fmla="*/ 0 h 992"/>
                              <a:gd name="T4" fmla="*/ 6683 w 6848"/>
                              <a:gd name="T5" fmla="*/ 0 h 992"/>
                              <a:gd name="T6" fmla="*/ 6848 w 6848"/>
                              <a:gd name="T7" fmla="*/ 166 h 992"/>
                              <a:gd name="T8" fmla="*/ 6848 w 6848"/>
                              <a:gd name="T9" fmla="*/ 827 h 992"/>
                              <a:gd name="T10" fmla="*/ 6683 w 6848"/>
                              <a:gd name="T11" fmla="*/ 992 h 992"/>
                              <a:gd name="T12" fmla="*/ 166 w 6848"/>
                              <a:gd name="T13" fmla="*/ 992 h 992"/>
                              <a:gd name="T14" fmla="*/ 0 w 6848"/>
                              <a:gd name="T15" fmla="*/ 827 h 992"/>
                              <a:gd name="T16" fmla="*/ 0 w 6848"/>
                              <a:gd name="T17" fmla="*/ 166 h 9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992">
                                <a:moveTo>
                                  <a:pt x="0" y="166"/>
                                </a:moveTo>
                                <a:cubicBezTo>
                                  <a:pt x="0" y="74"/>
                                  <a:pt x="74" y="0"/>
                                  <a:pt x="166" y="0"/>
                                </a:cubicBezTo>
                                <a:lnTo>
                                  <a:pt x="6683" y="0"/>
                                </a:lnTo>
                                <a:cubicBezTo>
                                  <a:pt x="6774" y="0"/>
                                  <a:pt x="6848" y="74"/>
                                  <a:pt x="6848" y="166"/>
                                </a:cubicBezTo>
                                <a:lnTo>
                                  <a:pt x="6848" y="827"/>
                                </a:lnTo>
                                <a:cubicBezTo>
                                  <a:pt x="6848" y="918"/>
                                  <a:pt x="6774" y="992"/>
                                  <a:pt x="6683" y="992"/>
                                </a:cubicBezTo>
                                <a:lnTo>
                                  <a:pt x="166" y="992"/>
                                </a:lnTo>
                                <a:cubicBezTo>
                                  <a:pt x="74" y="992"/>
                                  <a:pt x="0" y="918"/>
                                  <a:pt x="0" y="827"/>
                                </a:cubicBezTo>
                                <a:lnTo>
                                  <a:pt x="0" y="166"/>
                                </a:lnTo>
                                <a:close/>
                              </a:path>
                            </a:pathLst>
                          </a:custGeom>
                          <a:solidFill>
                            <a:schemeClr val="accent1">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16" name="Rectangle 19"/>
                        <wps:cNvSpPr>
                          <a:spLocks noChangeArrowheads="1"/>
                        </wps:cNvSpPr>
                        <wps:spPr bwMode="auto">
                          <a:xfrm>
                            <a:off x="1265555" y="1663700"/>
                            <a:ext cx="3758565"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AEF38" w14:textId="77777777" w:rsidR="00424D17" w:rsidRPr="00176B46" w:rsidRDefault="00424D17" w:rsidP="00307BD2">
                              <w:r w:rsidRPr="00176B46">
                                <w:rPr>
                                  <w:color w:val="000000"/>
                                </w:rPr>
                                <w:t xml:space="preserve">01-02 Uždavinys. </w:t>
                              </w:r>
                              <w:r w:rsidRPr="00176B46">
                                <w:t>Plėtoti turizmo traukos objektus, efektyviai išnaudojant esamą infrastruktūrą, gamtinį, kultūrinį ir istorinį potencialą</w:t>
                              </w:r>
                            </w:p>
                          </w:txbxContent>
                        </wps:txbx>
                        <wps:bodyPr rot="0" vert="horz" wrap="square" lIns="0" tIns="0" rIns="0" bIns="0" anchor="t" anchorCtr="0">
                          <a:spAutoFit/>
                        </wps:bodyPr>
                      </wps:wsp>
                      <wps:wsp>
                        <wps:cNvPr id="24" name="Freeform 27"/>
                        <wps:cNvSpPr>
                          <a:spLocks/>
                        </wps:cNvSpPr>
                        <wps:spPr bwMode="auto">
                          <a:xfrm>
                            <a:off x="1146175" y="2604135"/>
                            <a:ext cx="3951605" cy="794386"/>
                          </a:xfrm>
                          <a:custGeom>
                            <a:avLst/>
                            <a:gdLst>
                              <a:gd name="T0" fmla="*/ 0 w 6848"/>
                              <a:gd name="T1" fmla="*/ 158 h 944"/>
                              <a:gd name="T2" fmla="*/ 158 w 6848"/>
                              <a:gd name="T3" fmla="*/ 0 h 944"/>
                              <a:gd name="T4" fmla="*/ 6691 w 6848"/>
                              <a:gd name="T5" fmla="*/ 0 h 944"/>
                              <a:gd name="T6" fmla="*/ 6848 w 6848"/>
                              <a:gd name="T7" fmla="*/ 158 h 944"/>
                              <a:gd name="T8" fmla="*/ 6848 w 6848"/>
                              <a:gd name="T9" fmla="*/ 787 h 944"/>
                              <a:gd name="T10" fmla="*/ 6691 w 6848"/>
                              <a:gd name="T11" fmla="*/ 944 h 944"/>
                              <a:gd name="T12" fmla="*/ 158 w 6848"/>
                              <a:gd name="T13" fmla="*/ 944 h 944"/>
                              <a:gd name="T14" fmla="*/ 0 w 6848"/>
                              <a:gd name="T15" fmla="*/ 787 h 944"/>
                              <a:gd name="T16" fmla="*/ 0 w 6848"/>
                              <a:gd name="T17" fmla="*/ 158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944">
                                <a:moveTo>
                                  <a:pt x="0" y="158"/>
                                </a:moveTo>
                                <a:cubicBezTo>
                                  <a:pt x="0" y="71"/>
                                  <a:pt x="71" y="0"/>
                                  <a:pt x="158" y="0"/>
                                </a:cubicBezTo>
                                <a:lnTo>
                                  <a:pt x="6691" y="0"/>
                                </a:lnTo>
                                <a:cubicBezTo>
                                  <a:pt x="6778" y="0"/>
                                  <a:pt x="6848" y="71"/>
                                  <a:pt x="6848" y="158"/>
                                </a:cubicBezTo>
                                <a:lnTo>
                                  <a:pt x="6848" y="787"/>
                                </a:lnTo>
                                <a:cubicBezTo>
                                  <a:pt x="6848" y="874"/>
                                  <a:pt x="6778" y="944"/>
                                  <a:pt x="6691" y="944"/>
                                </a:cubicBezTo>
                                <a:lnTo>
                                  <a:pt x="158" y="944"/>
                                </a:lnTo>
                                <a:cubicBezTo>
                                  <a:pt x="71" y="944"/>
                                  <a:pt x="0" y="874"/>
                                  <a:pt x="0" y="787"/>
                                </a:cubicBezTo>
                                <a:lnTo>
                                  <a:pt x="0" y="158"/>
                                </a:lnTo>
                                <a:close/>
                              </a:path>
                            </a:pathLst>
                          </a:custGeom>
                          <a:solidFill>
                            <a:schemeClr val="accent1">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25" name="Rectangle 28"/>
                        <wps:cNvSpPr>
                          <a:spLocks noChangeArrowheads="1"/>
                        </wps:cNvSpPr>
                        <wps:spPr bwMode="auto">
                          <a:xfrm>
                            <a:off x="1246505" y="2694940"/>
                            <a:ext cx="3587115"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1513F" w14:textId="77777777" w:rsidR="00424D17" w:rsidRPr="00176B46" w:rsidRDefault="00424D17" w:rsidP="00307BD2">
                              <w:r w:rsidRPr="00176B46">
                                <w:rPr>
                                  <w:color w:val="000000"/>
                                </w:rPr>
                                <w:t xml:space="preserve">01-03 Uždavinys. </w:t>
                              </w:r>
                              <w:r w:rsidRPr="00176B46">
                                <w:t>Didinti kultūros ir kultūrinio turizmo paslaugų įvairovę, stiprinant kūrybiškumą, profesionalumą ir kūrybinių industrijų integraciją</w:t>
                              </w:r>
                            </w:p>
                          </w:txbxContent>
                        </wps:txbx>
                        <wps:bodyPr rot="0" vert="horz" wrap="square" lIns="0" tIns="0" rIns="0" bIns="0" anchor="t" anchorCtr="0">
                          <a:spAutoFit/>
                        </wps:bodyPr>
                      </wps:wsp>
                      <wps:wsp>
                        <wps:cNvPr id="32" name="Freeform 35"/>
                        <wps:cNvSpPr>
                          <a:spLocks/>
                        </wps:cNvSpPr>
                        <wps:spPr bwMode="auto">
                          <a:xfrm>
                            <a:off x="1138555" y="3583941"/>
                            <a:ext cx="3985895" cy="656590"/>
                          </a:xfrm>
                          <a:custGeom>
                            <a:avLst/>
                            <a:gdLst>
                              <a:gd name="T0" fmla="*/ 0 w 6848"/>
                              <a:gd name="T1" fmla="*/ 222 h 1328"/>
                              <a:gd name="T2" fmla="*/ 222 w 6848"/>
                              <a:gd name="T3" fmla="*/ 0 h 1328"/>
                              <a:gd name="T4" fmla="*/ 6627 w 6848"/>
                              <a:gd name="T5" fmla="*/ 0 h 1328"/>
                              <a:gd name="T6" fmla="*/ 6848 w 6848"/>
                              <a:gd name="T7" fmla="*/ 222 h 1328"/>
                              <a:gd name="T8" fmla="*/ 6848 w 6848"/>
                              <a:gd name="T9" fmla="*/ 1107 h 1328"/>
                              <a:gd name="T10" fmla="*/ 6627 w 6848"/>
                              <a:gd name="T11" fmla="*/ 1328 h 1328"/>
                              <a:gd name="T12" fmla="*/ 222 w 6848"/>
                              <a:gd name="T13" fmla="*/ 1328 h 1328"/>
                              <a:gd name="T14" fmla="*/ 0 w 6848"/>
                              <a:gd name="T15" fmla="*/ 1107 h 1328"/>
                              <a:gd name="T16" fmla="*/ 0 w 6848"/>
                              <a:gd name="T17" fmla="*/ 222 h 1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1328">
                                <a:moveTo>
                                  <a:pt x="0" y="222"/>
                                </a:moveTo>
                                <a:cubicBezTo>
                                  <a:pt x="0" y="100"/>
                                  <a:pt x="100" y="0"/>
                                  <a:pt x="222" y="0"/>
                                </a:cubicBezTo>
                                <a:lnTo>
                                  <a:pt x="6627" y="0"/>
                                </a:lnTo>
                                <a:cubicBezTo>
                                  <a:pt x="6749" y="0"/>
                                  <a:pt x="6848" y="100"/>
                                  <a:pt x="6848" y="222"/>
                                </a:cubicBezTo>
                                <a:lnTo>
                                  <a:pt x="6848" y="1107"/>
                                </a:lnTo>
                                <a:cubicBezTo>
                                  <a:pt x="6848" y="1229"/>
                                  <a:pt x="6749" y="1328"/>
                                  <a:pt x="6627" y="1328"/>
                                </a:cubicBezTo>
                                <a:lnTo>
                                  <a:pt x="222" y="1328"/>
                                </a:lnTo>
                                <a:cubicBezTo>
                                  <a:pt x="100" y="1328"/>
                                  <a:pt x="0" y="1229"/>
                                  <a:pt x="0" y="1107"/>
                                </a:cubicBezTo>
                                <a:lnTo>
                                  <a:pt x="0" y="222"/>
                                </a:lnTo>
                                <a:close/>
                              </a:path>
                            </a:pathLst>
                          </a:custGeom>
                          <a:solidFill>
                            <a:schemeClr val="accent1">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33" name="Rectangle 36"/>
                        <wps:cNvSpPr>
                          <a:spLocks noChangeArrowheads="1"/>
                        </wps:cNvSpPr>
                        <wps:spPr bwMode="auto">
                          <a:xfrm>
                            <a:off x="1227455" y="3619500"/>
                            <a:ext cx="3858895"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51DC1" w14:textId="77777777" w:rsidR="00424D17" w:rsidRPr="00176B46" w:rsidRDefault="00424D17" w:rsidP="00307BD2">
                              <w:r w:rsidRPr="00176B46">
                                <w:rPr>
                                  <w:color w:val="000000"/>
                                </w:rPr>
                                <w:t>01-04 Uždavinys. Stiprinti kultūrinio, kurortinio turizmo viešinimą, taikant inovatyvias rinkodaros priemones ir plėtojant tarptautinio turizmo partnerystes</w:t>
                              </w:r>
                            </w:p>
                          </w:txbxContent>
                        </wps:txbx>
                        <wps:bodyPr rot="0" vert="horz" wrap="square" lIns="0" tIns="0" rIns="0" bIns="0" anchor="t" anchorCtr="0">
                          <a:spAutoFit/>
                        </wps:bodyPr>
                      </wps:wsp>
                      <wps:wsp>
                        <wps:cNvPr id="41" name="Line 44"/>
                        <wps:cNvCnPr>
                          <a:cxnSpLocks noChangeShapeType="1"/>
                        </wps:cNvCnPr>
                        <wps:spPr bwMode="auto">
                          <a:xfrm>
                            <a:off x="3004185" y="1361440"/>
                            <a:ext cx="0" cy="263525"/>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42" name="Line 45"/>
                        <wps:cNvCnPr>
                          <a:cxnSpLocks noChangeShapeType="1"/>
                        </wps:cNvCnPr>
                        <wps:spPr bwMode="auto">
                          <a:xfrm>
                            <a:off x="3039110" y="2459355"/>
                            <a:ext cx="3810" cy="125730"/>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43" name="Freeform 46"/>
                        <wps:cNvSpPr>
                          <a:spLocks/>
                        </wps:cNvSpPr>
                        <wps:spPr bwMode="auto">
                          <a:xfrm>
                            <a:off x="1210945" y="302260"/>
                            <a:ext cx="3693795" cy="431165"/>
                          </a:xfrm>
                          <a:custGeom>
                            <a:avLst/>
                            <a:gdLst>
                              <a:gd name="T0" fmla="*/ 0 w 6848"/>
                              <a:gd name="T1" fmla="*/ 134 h 800"/>
                              <a:gd name="T2" fmla="*/ 134 w 6848"/>
                              <a:gd name="T3" fmla="*/ 0 h 800"/>
                              <a:gd name="T4" fmla="*/ 6715 w 6848"/>
                              <a:gd name="T5" fmla="*/ 0 h 800"/>
                              <a:gd name="T6" fmla="*/ 6848 w 6848"/>
                              <a:gd name="T7" fmla="*/ 134 h 800"/>
                              <a:gd name="T8" fmla="*/ 6848 w 6848"/>
                              <a:gd name="T9" fmla="*/ 667 h 800"/>
                              <a:gd name="T10" fmla="*/ 6715 w 6848"/>
                              <a:gd name="T11" fmla="*/ 800 h 800"/>
                              <a:gd name="T12" fmla="*/ 134 w 6848"/>
                              <a:gd name="T13" fmla="*/ 800 h 800"/>
                              <a:gd name="T14" fmla="*/ 0 w 6848"/>
                              <a:gd name="T15" fmla="*/ 667 h 800"/>
                              <a:gd name="T16" fmla="*/ 0 w 6848"/>
                              <a:gd name="T17" fmla="*/ 134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00">
                                <a:moveTo>
                                  <a:pt x="0" y="134"/>
                                </a:moveTo>
                                <a:cubicBezTo>
                                  <a:pt x="0" y="60"/>
                                  <a:pt x="60" y="0"/>
                                  <a:pt x="134" y="0"/>
                                </a:cubicBezTo>
                                <a:lnTo>
                                  <a:pt x="6715" y="0"/>
                                </a:lnTo>
                                <a:cubicBezTo>
                                  <a:pt x="6789" y="0"/>
                                  <a:pt x="6848" y="60"/>
                                  <a:pt x="6848" y="134"/>
                                </a:cubicBezTo>
                                <a:lnTo>
                                  <a:pt x="6848" y="667"/>
                                </a:lnTo>
                                <a:cubicBezTo>
                                  <a:pt x="6848" y="741"/>
                                  <a:pt x="6789" y="800"/>
                                  <a:pt x="6715" y="800"/>
                                </a:cubicBezTo>
                                <a:lnTo>
                                  <a:pt x="134" y="800"/>
                                </a:lnTo>
                                <a:cubicBezTo>
                                  <a:pt x="60" y="800"/>
                                  <a:pt x="0" y="741"/>
                                  <a:pt x="0" y="667"/>
                                </a:cubicBezTo>
                                <a:lnTo>
                                  <a:pt x="0" y="134"/>
                                </a:lnTo>
                                <a:close/>
                              </a:path>
                            </a:pathLst>
                          </a:custGeom>
                          <a:solidFill>
                            <a:srgbClr val="BDD7EE"/>
                          </a:solidFill>
                          <a:ln w="0">
                            <a:solidFill>
                              <a:srgbClr val="000000"/>
                            </a:solidFill>
                            <a:prstDash val="solid"/>
                            <a:round/>
                            <a:headEnd/>
                            <a:tailEnd/>
                          </a:ln>
                        </wps:spPr>
                        <wps:bodyPr rot="0" vert="horz" wrap="square" lIns="91440" tIns="45720" rIns="91440" bIns="45720" anchor="t" anchorCtr="0" upright="1">
                          <a:noAutofit/>
                        </wps:bodyPr>
                      </wps:wsp>
                      <wps:wsp>
                        <wps:cNvPr id="44" name="Freeform 47"/>
                        <wps:cNvSpPr>
                          <a:spLocks/>
                        </wps:cNvSpPr>
                        <wps:spPr bwMode="auto">
                          <a:xfrm>
                            <a:off x="1210945" y="302260"/>
                            <a:ext cx="3693795" cy="431165"/>
                          </a:xfrm>
                          <a:custGeom>
                            <a:avLst/>
                            <a:gdLst>
                              <a:gd name="T0" fmla="*/ 0 w 6848"/>
                              <a:gd name="T1" fmla="*/ 134 h 800"/>
                              <a:gd name="T2" fmla="*/ 134 w 6848"/>
                              <a:gd name="T3" fmla="*/ 0 h 800"/>
                              <a:gd name="T4" fmla="*/ 6715 w 6848"/>
                              <a:gd name="T5" fmla="*/ 0 h 800"/>
                              <a:gd name="T6" fmla="*/ 6848 w 6848"/>
                              <a:gd name="T7" fmla="*/ 134 h 800"/>
                              <a:gd name="T8" fmla="*/ 6848 w 6848"/>
                              <a:gd name="T9" fmla="*/ 667 h 800"/>
                              <a:gd name="T10" fmla="*/ 6715 w 6848"/>
                              <a:gd name="T11" fmla="*/ 800 h 800"/>
                              <a:gd name="T12" fmla="*/ 134 w 6848"/>
                              <a:gd name="T13" fmla="*/ 800 h 800"/>
                              <a:gd name="T14" fmla="*/ 0 w 6848"/>
                              <a:gd name="T15" fmla="*/ 667 h 800"/>
                              <a:gd name="T16" fmla="*/ 0 w 6848"/>
                              <a:gd name="T17" fmla="*/ 134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00">
                                <a:moveTo>
                                  <a:pt x="0" y="134"/>
                                </a:moveTo>
                                <a:cubicBezTo>
                                  <a:pt x="0" y="60"/>
                                  <a:pt x="60" y="0"/>
                                  <a:pt x="134" y="0"/>
                                </a:cubicBezTo>
                                <a:lnTo>
                                  <a:pt x="6715" y="0"/>
                                </a:lnTo>
                                <a:cubicBezTo>
                                  <a:pt x="6789" y="0"/>
                                  <a:pt x="6848" y="60"/>
                                  <a:pt x="6848" y="134"/>
                                </a:cubicBezTo>
                                <a:lnTo>
                                  <a:pt x="6848" y="667"/>
                                </a:lnTo>
                                <a:cubicBezTo>
                                  <a:pt x="6848" y="741"/>
                                  <a:pt x="6789" y="800"/>
                                  <a:pt x="6715" y="800"/>
                                </a:cubicBezTo>
                                <a:lnTo>
                                  <a:pt x="134" y="800"/>
                                </a:lnTo>
                                <a:cubicBezTo>
                                  <a:pt x="60" y="800"/>
                                  <a:pt x="0" y="741"/>
                                  <a:pt x="0" y="667"/>
                                </a:cubicBezTo>
                                <a:lnTo>
                                  <a:pt x="0" y="134"/>
                                </a:lnTo>
                                <a:close/>
                              </a:path>
                            </a:pathLst>
                          </a:custGeom>
                          <a:noFill/>
                          <a:ln w="8890"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8"/>
                        <wps:cNvSpPr>
                          <a:spLocks noChangeArrowheads="1"/>
                        </wps:cNvSpPr>
                        <wps:spPr bwMode="auto">
                          <a:xfrm>
                            <a:off x="1899285" y="316230"/>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EF8C3" w14:textId="77777777" w:rsidR="00424D17" w:rsidRPr="00176B46" w:rsidRDefault="00424D17" w:rsidP="00307BD2">
                              <w:r w:rsidRPr="00176B46">
                                <w:rPr>
                                  <w:color w:val="000000"/>
                                </w:rPr>
                                <w:t>0</w:t>
                              </w:r>
                            </w:p>
                          </w:txbxContent>
                        </wps:txbx>
                        <wps:bodyPr rot="0" vert="horz" wrap="none" lIns="0" tIns="0" rIns="0" bIns="0" anchor="t" anchorCtr="0">
                          <a:spAutoFit/>
                        </wps:bodyPr>
                      </wps:wsp>
                      <wps:wsp>
                        <wps:cNvPr id="46" name="Rectangle 49"/>
                        <wps:cNvSpPr>
                          <a:spLocks noChangeArrowheads="1"/>
                        </wps:cNvSpPr>
                        <wps:spPr bwMode="auto">
                          <a:xfrm>
                            <a:off x="1967865" y="316230"/>
                            <a:ext cx="232791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8F404" w14:textId="77777777" w:rsidR="00424D17" w:rsidRPr="00176B46" w:rsidRDefault="00424D17" w:rsidP="00307BD2">
                              <w:r w:rsidRPr="00176B46">
                                <w:rPr>
                                  <w:color w:val="000000"/>
                                </w:rPr>
                                <w:t>1 Darnios kurortinės plėtros programa</w:t>
                              </w:r>
                            </w:p>
                          </w:txbxContent>
                        </wps:txbx>
                        <wps:bodyPr rot="0" vert="horz" wrap="none" lIns="0" tIns="0" rIns="0" bIns="0" anchor="t" anchorCtr="0">
                          <a:spAutoFit/>
                        </wps:bodyPr>
                      </wps:wsp>
                      <wps:wsp>
                        <wps:cNvPr id="47" name="Line 50"/>
                        <wps:cNvCnPr>
                          <a:cxnSpLocks noChangeShapeType="1"/>
                        </wps:cNvCnPr>
                        <wps:spPr bwMode="auto">
                          <a:xfrm>
                            <a:off x="3062605" y="3398521"/>
                            <a:ext cx="0" cy="185420"/>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48" name="Line 51"/>
                        <wps:cNvCnPr>
                          <a:cxnSpLocks noChangeShapeType="1"/>
                        </wps:cNvCnPr>
                        <wps:spPr bwMode="auto">
                          <a:xfrm>
                            <a:off x="3016885" y="733425"/>
                            <a:ext cx="3810" cy="125095"/>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3B52BC9F" id="Canvas 49" o:spid="_x0000_s1026" editas="canvas" style="position:absolute;left:0;text-align:left;margin-left:-26.85pt;margin-top:12pt;width:481.8pt;height:336.75pt;z-index:251659264" coordsize="61188,4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88;height:42760;visibility:visible;mso-wrap-style:square">
                  <v:fill o:detectmouseclick="t"/>
                  <v:path o:connecttype="none"/>
                </v:shape>
                <v:rect id="Rectangle 5" o:spid="_x0000_s1028" style="position:absolute;width:61188;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" fillcolor="#ddebf7" stroked="f"/>
                <v:rect id="Rectangle 6" o:spid="_x0000_s1029" style="position:absolute;left:20453;top:342;width:2003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96E83F5" w14:textId="77777777" w:rsidR="00424D17" w:rsidRPr="00176B46" w:rsidRDefault="00424D17" w:rsidP="00307BD2">
                        <w:r w:rsidRPr="00176B46">
                          <w:rPr>
                            <w:color w:val="000000"/>
                            <w:sz w:val="20"/>
                          </w:rPr>
                          <w:t>01 Darnios kurortinės plėtros programa</w:t>
                        </w:r>
                      </w:p>
                    </w:txbxContent>
                  </v:textbox>
                </v:rect>
                <v:shape id="Freeform 8" o:spid="_x0000_s1030" style="position:absolute;left:11823;top:8718;width:37707;height:4744;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" path="m,147c,66,66,,147,l6702,v81,,146,66,146,147l6848,734v,81,-65,146,-146,146l147,880c66,880,,815,,734l,147xe" fillcolor="#d9e2f3 [660]" strokecolor="#1f3763" strokeweight=".7pt">
                  <v:stroke joinstyle="miter"/>
                  <v:path arrowok="t" o:connecttype="custom" o:connectlocs="0,79237;80941,0;3690240,0;3770630,79237;3770630,395647;3690240,474345;80941,474345;0,395647;0,79237" o:connectangles="0,0,0,0,0,0,0,0,0"/>
                </v:shape>
                <v:rect id="Rectangle 10" o:spid="_x0000_s1031" style="position:absolute;left:14173;top:9182;width:5181;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" filled="f" stroked="f">
                  <v:textbox style="mso-fit-shape-to-text:t" inset="0,0,0,0">
                    <w:txbxContent>
                      <w:p w14:paraId="6657751E" w14:textId="77777777" w:rsidR="00424D17" w:rsidRPr="00176B46" w:rsidRDefault="00424D17" w:rsidP="00307BD2">
                        <w:r w:rsidRPr="00176B46">
                          <w:t>01-01</w:t>
                        </w:r>
                      </w:p>
                    </w:txbxContent>
                  </v:textbox>
                </v:rect>
                <v:rect id="Rectangle 13" o:spid="_x0000_s1032" style="position:absolute;left:17373;top:9105;width:38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3CE7DE6F" w14:textId="77777777" w:rsidR="00424D17" w:rsidRPr="00176B46" w:rsidRDefault="00424D17" w:rsidP="00307BD2">
                        <w:r w:rsidRPr="00176B46">
                          <w:rPr>
                            <w:color w:val="000000"/>
                          </w:rPr>
                          <w:t xml:space="preserve"> </w:t>
                        </w:r>
                      </w:p>
                    </w:txbxContent>
                  </v:textbox>
                </v:rect>
                <v:rect id="Rectangle 14" o:spid="_x0000_s1033" style="position:absolute;left:18554;top:9105;width:690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76194E77" w14:textId="77777777" w:rsidR="00424D17" w:rsidRPr="00176B46" w:rsidRDefault="00424D17" w:rsidP="00307BD2">
                        <w:r w:rsidRPr="00176B46">
                          <w:rPr>
                            <w:color w:val="000000"/>
                          </w:rPr>
                          <w:t xml:space="preserve">Uždavinys. </w:t>
                        </w:r>
                      </w:p>
                    </w:txbxContent>
                  </v:textbox>
                </v:rect>
                <v:rect id="Rectangle 15" o:spid="_x0000_s1034" style="position:absolute;left:25571;top:9105;width:2303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0BCB198" w14:textId="77777777" w:rsidR="00424D17" w:rsidRPr="00176B46" w:rsidRDefault="00424D17" w:rsidP="00307BD2">
                        <w:r w:rsidRPr="00176B46">
                          <w:rPr>
                            <w:color w:val="000000"/>
                          </w:rPr>
                          <w:t>Atnaujinti ir palaikyti kultūros įstaigų</w:t>
                        </w:r>
                      </w:p>
                    </w:txbxContent>
                  </v:textbox>
                </v:rect>
                <v:rect id="Rectangle 16" o:spid="_x0000_s1035" style="position:absolute;left:12884;top:10401;width:36061;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" filled="f" stroked="f">
                  <v:textbox inset="0,0,0,0">
                    <w:txbxContent>
                      <w:p w14:paraId="4FFA46CE" w14:textId="77777777" w:rsidR="00424D17" w:rsidRPr="00176B46" w:rsidRDefault="00424D17" w:rsidP="00307BD2">
                        <w:r w:rsidRPr="00176B46">
                          <w:t>infrastruktūrą, užtikrinant paslaugų prieinamumą ir kokybę</w:t>
                        </w:r>
                      </w:p>
                    </w:txbxContent>
                  </v:textbox>
                </v:rect>
                <v:shape id="Freeform 18" o:spid="_x0000_s1036" style="position:absolute;left:11664;top:16097;width:39040;height:8287;visibility:visible;mso-wrap-style:square;v-text-anchor:top" coordsize="6848,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" path="m,166c,74,74,,166,l6683,v91,,165,74,165,166l6848,827v,91,-74,165,-165,165l166,992c74,992,,918,,827l,166xe" fillcolor="#d9e2f3 [660]" strokecolor="#1f3763" strokeweight=".7pt">
                  <v:stroke joinstyle="miter"/>
                  <v:path arrowok="t" o:connecttype="custom" o:connectlocs="0,138669;94635,0;3809915,0;3903980,138669;3903980,690841;3809915,828675;94635,828675;0,690841;0,138669" o:connectangles="0,0,0,0,0,0,0,0,0"/>
                </v:shape>
                <v:rect id="Rectangle 19" o:spid="_x0000_s1037" style="position:absolute;left:12655;top:16637;width:37586;height:5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" filled="f" stroked="f">
                  <v:textbox style="mso-fit-shape-to-text:t" inset="0,0,0,0">
                    <w:txbxContent>
                      <w:p w14:paraId="444AEF38" w14:textId="77777777" w:rsidR="00424D17" w:rsidRPr="00176B46" w:rsidRDefault="00424D17" w:rsidP="00307BD2">
                        <w:r w:rsidRPr="00176B46">
                          <w:rPr>
                            <w:color w:val="000000"/>
                          </w:rPr>
                          <w:t xml:space="preserve">01-02 Uždavinys. </w:t>
                        </w:r>
                        <w:r w:rsidRPr="00176B46">
                          <w:t>Plėtoti turizmo traukos objektus, efektyviai išnaudojant esamą infrastruktūrą, gamtinį, kultūrinį ir istorinį potencialą</w:t>
                        </w:r>
                      </w:p>
                    </w:txbxContent>
                  </v:textbox>
                </v:rect>
                <v:shape id="Freeform 27" o:spid="_x0000_s1038" style="position:absolute;left:11461;top:26041;width:39516;height:7944;visibility:visible;mso-wrap-style:square;v-text-anchor:top" coordsize="684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" path="m,158c,71,71,,158,l6691,v87,,157,71,157,158l6848,787v,87,-70,157,-157,157l158,944c71,944,,874,,787l,158xe" fillcolor="#d9e2f3 [660]" strokecolor="#1f3763" strokeweight=".7pt">
                  <v:stroke joinstyle="miter"/>
                  <v:path arrowok="t" o:connecttype="custom" o:connectlocs="0,132959;91173,0;3861009,0;3951605,132959;3951605,662269;3861009,794386;91173,794386;0,662269;0,132959" o:connectangles="0,0,0,0,0,0,0,0,0"/>
                </v:shape>
                <v:rect id="Rectangle 28" o:spid="_x0000_s1039" style="position:absolute;left:12465;top:26949;width:35871;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8/txQAAANsAAAAPAAAAZHJzL2Rvd25yZXYueG1sRI9Ba8JA&#10;FITvBf/D8gQvRTcGWj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CLD8/txQAAANsAAAAP&#10;AAAAAAAAAAAAAAAAAAcCAABkcnMvZG93bnJldi54bWxQSwUGAAAAAAMAAwC3AAAA+QIAAAAA&#10;" filled="f" stroked="f">
                  <v:textbox style="mso-fit-shape-to-text:t" inset="0,0,0,0">
                    <w:txbxContent>
                      <w:p w14:paraId="5AA1513F" w14:textId="77777777" w:rsidR="00424D17" w:rsidRPr="00176B46" w:rsidRDefault="00424D17" w:rsidP="00307BD2">
                        <w:r w:rsidRPr="00176B46">
                          <w:rPr>
                            <w:color w:val="000000"/>
                          </w:rPr>
                          <w:t xml:space="preserve">01-03 Uždavinys. </w:t>
                        </w:r>
                        <w:r w:rsidRPr="00176B46">
                          <w:t>Didinti kultūros ir kultūrinio turizmo paslaugų įvairovę, stiprinant kūrybiškumą, profesionalumą ir kūrybinių industrijų integraciją</w:t>
                        </w:r>
                      </w:p>
                    </w:txbxContent>
                  </v:textbox>
                </v:rect>
                <v:shape id="Freeform 35" o:spid="_x0000_s1040" style="position:absolute;left:11385;top:35839;width:39859;height:6566;visibility:visible;mso-wrap-style:square;v-text-anchor:top" coordsize="6848,1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" path="m,222c,100,100,,222,l6627,v122,,221,100,221,222l6848,1107v,122,-99,221,-221,221l222,1328c100,1328,,1229,,1107l,222xe" fillcolor="#d9e2f3 [660]" strokecolor="#1f3763" strokeweight=".7pt">
                  <v:stroke joinstyle="miter"/>
                  <v:path arrowok="t" o:connecttype="custom" o:connectlocs="0,109761;129216,0;3857261,0;3985895,109761;3985895,547323;3857261,656590;129216,656590;0,547323;0,109761" o:connectangles="0,0,0,0,0,0,0,0,0"/>
                </v:shape>
                <v:rect id="Rectangle 36" o:spid="_x0000_s1041" style="position:absolute;left:12274;top:36195;width:38589;height:5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TfxAAAANsAAAAPAAAAZHJzL2Rvd25yZXYueG1sRI9Ba8JA&#10;FITvhf6H5RW8iG5UE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O5zZN/EAAAA2wAAAA8A&#10;AAAAAAAAAAAAAAAABwIAAGRycy9kb3ducmV2LnhtbFBLBQYAAAAAAwADALcAAAD4AgAAAAA=&#10;" filled="f" stroked="f">
                  <v:textbox style="mso-fit-shape-to-text:t" inset="0,0,0,0">
                    <w:txbxContent>
                      <w:p w14:paraId="72F51DC1" w14:textId="77777777" w:rsidR="00424D17" w:rsidRPr="00176B46" w:rsidRDefault="00424D17" w:rsidP="00307BD2">
                        <w:r w:rsidRPr="00176B46">
                          <w:rPr>
                            <w:color w:val="000000"/>
                          </w:rPr>
                          <w:t>01-04 Uždavinys. Stiprinti kultūrinio, kurortinio turizmo viešinimą, taikant inovatyvias rinkodaros priemones ir plėtojant tarptautinio turizmo partnerystes</w:t>
                        </w:r>
                      </w:p>
                    </w:txbxContent>
                  </v:textbox>
                </v:rect>
                <v:line id="Line 44" o:spid="_x0000_s1042" style="position:absolute;visibility:visible;mso-wrap-style:square" from="30041,13614" to="30041,16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" strokeweight=".7pt">
                  <v:stroke joinstyle="miter"/>
                </v:line>
                <v:line id="Line 45" o:spid="_x0000_s1043" style="position:absolute;visibility:visible;mso-wrap-style:square" from="30391,24593" to="30429,25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" strokeweight=".7pt">
                  <v:stroke joinstyle="miter"/>
                </v:line>
                <v:shape id="Freeform 46" o:spid="_x0000_s1044" style="position:absolute;left:12109;top:3022;width:36938;height:4312;visibility:visible;mso-wrap-style:square;v-text-anchor:top" coordsize="684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" path="m,134c,60,60,,134,l6715,v74,,133,60,133,134l6848,667v,74,-59,133,-133,133l134,800c60,800,,741,,667l,134xe" fillcolor="#bdd7ee" strokeweight="0">
                  <v:path arrowok="t" o:connecttype="custom" o:connectlocs="0,72220;72279,0;3622055,0;3693795,72220;3693795,359484;3622055,431165;72279,431165;0,359484;0,72220" o:connectangles="0,0,0,0,0,0,0,0,0"/>
                </v:shape>
                <v:shape id="Freeform 47" o:spid="_x0000_s1045" style="position:absolute;left:12109;top:3022;width:36938;height:4312;visibility:visible;mso-wrap-style:square;v-text-anchor:top" coordsize="684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" path="m,134c,60,60,,134,l6715,v74,,133,60,133,134l6848,667v,74,-59,133,-133,133l134,800c60,800,,741,,667l,134xe" filled="f" strokecolor="#41719c" strokeweight=".7pt">
                  <v:stroke joinstyle="miter"/>
                  <v:path arrowok="t" o:connecttype="custom" o:connectlocs="0,72220;72279,0;3622055,0;3693795,72220;3693795,359484;3622055,431165;72279,431165;0,359484;0,72220" o:connectangles="0,0,0,0,0,0,0,0,0"/>
                </v:shape>
                <v:rect id="Rectangle 48" o:spid="_x0000_s1046" style="position:absolute;left:18992;top:3162;width:769;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DFEF8C3" w14:textId="77777777" w:rsidR="00424D17" w:rsidRPr="00176B46" w:rsidRDefault="00424D17" w:rsidP="00307BD2">
                        <w:r w:rsidRPr="00176B46">
                          <w:rPr>
                            <w:color w:val="000000"/>
                          </w:rPr>
                          <w:t>0</w:t>
                        </w:r>
                      </w:p>
                    </w:txbxContent>
                  </v:textbox>
                </v:rect>
                <v:rect id="Rectangle 49" o:spid="_x0000_s1047" style="position:absolute;left:19678;top:3162;width:23279;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7678F404" w14:textId="77777777" w:rsidR="00424D17" w:rsidRPr="00176B46" w:rsidRDefault="00424D17" w:rsidP="00307BD2">
                        <w:r w:rsidRPr="00176B46">
                          <w:rPr>
                            <w:color w:val="000000"/>
                          </w:rPr>
                          <w:t>1 Darnios kurortinės plėtros programa</w:t>
                        </w:r>
                      </w:p>
                    </w:txbxContent>
                  </v:textbox>
                </v:rect>
                <v:line id="Line 50" o:spid="_x0000_s1048" style="position:absolute;visibility:visible;mso-wrap-style:square" from="30626,33985" to="30626,35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" strokeweight=".7pt">
                  <v:stroke joinstyle="miter"/>
                </v:line>
                <v:line id="Line 51" o:spid="_x0000_s1049" style="position:absolute;visibility:visible;mso-wrap-style:square" from="30168,7334" to="30206,8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" strokeweight=".7pt">
                  <v:stroke joinstyle="miter"/>
                </v:line>
              </v:group>
            </w:pict>
          </mc:Fallback>
        </mc:AlternateContent>
      </w:r>
    </w:p>
    <w:p w14:paraId="0CA373D1" w14:textId="77777777" w:rsidR="00307BD2" w:rsidRPr="00176B46" w:rsidRDefault="00307BD2" w:rsidP="00307BD2">
      <w:pPr>
        <w:rPr>
          <w:sz w:val="18"/>
          <w:szCs w:val="18"/>
        </w:rPr>
      </w:pPr>
    </w:p>
    <w:p w14:paraId="759EC6A1" w14:textId="77777777" w:rsidR="00307BD2" w:rsidRPr="00176B46" w:rsidRDefault="00307BD2" w:rsidP="00307BD2">
      <w:pPr>
        <w:suppressAutoHyphens/>
        <w:snapToGrid w:val="0"/>
        <w:spacing w:line="360" w:lineRule="auto"/>
        <w:ind w:firstLine="720"/>
        <w:jc w:val="both"/>
        <w:rPr>
          <w:szCs w:val="24"/>
          <w:lang w:eastAsia="ar-SA"/>
        </w:rPr>
      </w:pPr>
    </w:p>
    <w:p w14:paraId="6737070C" w14:textId="77777777" w:rsidR="00307BD2" w:rsidRPr="00176B46" w:rsidRDefault="00307BD2" w:rsidP="00307BD2">
      <w:pPr>
        <w:suppressAutoHyphens/>
        <w:snapToGrid w:val="0"/>
        <w:spacing w:line="360" w:lineRule="auto"/>
        <w:ind w:firstLine="720"/>
        <w:jc w:val="both"/>
        <w:rPr>
          <w:szCs w:val="24"/>
          <w:lang w:eastAsia="ar-SA"/>
        </w:rPr>
      </w:pPr>
    </w:p>
    <w:p w14:paraId="45163B3D" w14:textId="77777777" w:rsidR="00307BD2" w:rsidRPr="00176B46" w:rsidRDefault="00307BD2" w:rsidP="00307BD2">
      <w:pPr>
        <w:suppressAutoHyphens/>
        <w:snapToGrid w:val="0"/>
        <w:spacing w:line="360" w:lineRule="auto"/>
        <w:ind w:firstLine="720"/>
        <w:jc w:val="both"/>
        <w:rPr>
          <w:szCs w:val="24"/>
          <w:lang w:eastAsia="ar-SA"/>
        </w:rPr>
      </w:pPr>
    </w:p>
    <w:p w14:paraId="00EB71E0" w14:textId="77777777" w:rsidR="00307BD2" w:rsidRPr="00176B46" w:rsidRDefault="00307BD2" w:rsidP="00307BD2">
      <w:pPr>
        <w:suppressAutoHyphens/>
        <w:snapToGrid w:val="0"/>
        <w:spacing w:line="360" w:lineRule="auto"/>
        <w:ind w:firstLine="720"/>
        <w:jc w:val="both"/>
        <w:rPr>
          <w:szCs w:val="24"/>
          <w:lang w:eastAsia="ar-SA"/>
        </w:rPr>
      </w:pPr>
    </w:p>
    <w:p w14:paraId="637C4244" w14:textId="77777777" w:rsidR="00307BD2" w:rsidRPr="00176B46" w:rsidRDefault="00307BD2" w:rsidP="00307BD2">
      <w:pPr>
        <w:suppressAutoHyphens/>
        <w:snapToGrid w:val="0"/>
        <w:spacing w:line="360" w:lineRule="auto"/>
        <w:ind w:firstLine="720"/>
        <w:jc w:val="both"/>
        <w:rPr>
          <w:szCs w:val="24"/>
          <w:lang w:eastAsia="ar-SA"/>
        </w:rPr>
      </w:pPr>
    </w:p>
    <w:p w14:paraId="310704C5" w14:textId="77777777" w:rsidR="00307BD2" w:rsidRPr="00176B46" w:rsidRDefault="00307BD2" w:rsidP="00307BD2">
      <w:pPr>
        <w:suppressAutoHyphens/>
        <w:snapToGrid w:val="0"/>
        <w:spacing w:line="360" w:lineRule="auto"/>
        <w:ind w:firstLine="720"/>
        <w:jc w:val="both"/>
        <w:rPr>
          <w:szCs w:val="24"/>
          <w:lang w:eastAsia="ar-SA"/>
        </w:rPr>
      </w:pPr>
    </w:p>
    <w:p w14:paraId="754EC53E" w14:textId="77777777" w:rsidR="00307BD2" w:rsidRPr="00176B46" w:rsidRDefault="00307BD2" w:rsidP="00307BD2">
      <w:pPr>
        <w:suppressAutoHyphens/>
        <w:snapToGrid w:val="0"/>
        <w:spacing w:line="360" w:lineRule="auto"/>
        <w:ind w:firstLine="720"/>
        <w:jc w:val="both"/>
        <w:rPr>
          <w:szCs w:val="24"/>
          <w:lang w:eastAsia="ar-SA"/>
        </w:rPr>
      </w:pPr>
    </w:p>
    <w:p w14:paraId="69F1C6E5" w14:textId="77777777" w:rsidR="00307BD2" w:rsidRPr="00176B46" w:rsidRDefault="00307BD2" w:rsidP="00307BD2">
      <w:pPr>
        <w:suppressAutoHyphens/>
        <w:snapToGrid w:val="0"/>
        <w:spacing w:line="360" w:lineRule="auto"/>
        <w:ind w:firstLine="720"/>
        <w:jc w:val="both"/>
        <w:rPr>
          <w:szCs w:val="24"/>
          <w:lang w:eastAsia="ar-SA"/>
        </w:rPr>
      </w:pPr>
    </w:p>
    <w:p w14:paraId="7B682444" w14:textId="77777777" w:rsidR="00307BD2" w:rsidRPr="00176B46" w:rsidRDefault="00307BD2" w:rsidP="00307BD2">
      <w:pPr>
        <w:suppressAutoHyphens/>
        <w:snapToGrid w:val="0"/>
        <w:spacing w:line="360" w:lineRule="auto"/>
        <w:ind w:firstLine="720"/>
        <w:jc w:val="both"/>
        <w:rPr>
          <w:szCs w:val="24"/>
          <w:lang w:eastAsia="ar-SA"/>
        </w:rPr>
      </w:pPr>
    </w:p>
    <w:p w14:paraId="6544462D" w14:textId="77777777" w:rsidR="00307BD2" w:rsidRPr="00176B46" w:rsidRDefault="00307BD2" w:rsidP="00307BD2">
      <w:pPr>
        <w:suppressAutoHyphens/>
        <w:snapToGrid w:val="0"/>
        <w:spacing w:line="360" w:lineRule="auto"/>
        <w:ind w:firstLine="720"/>
        <w:jc w:val="both"/>
        <w:rPr>
          <w:szCs w:val="24"/>
          <w:lang w:eastAsia="ar-SA"/>
        </w:rPr>
      </w:pPr>
    </w:p>
    <w:p w14:paraId="074527C2" w14:textId="77777777" w:rsidR="00307BD2" w:rsidRPr="00176B46" w:rsidRDefault="00307BD2" w:rsidP="00307BD2">
      <w:pPr>
        <w:suppressAutoHyphens/>
        <w:snapToGrid w:val="0"/>
        <w:spacing w:line="360" w:lineRule="auto"/>
        <w:ind w:firstLine="720"/>
        <w:jc w:val="both"/>
        <w:rPr>
          <w:szCs w:val="24"/>
          <w:lang w:eastAsia="ar-SA"/>
        </w:rPr>
      </w:pPr>
    </w:p>
    <w:p w14:paraId="0312F72D" w14:textId="77777777" w:rsidR="00307BD2" w:rsidRPr="00176B46" w:rsidRDefault="00307BD2" w:rsidP="00307BD2">
      <w:pPr>
        <w:suppressAutoHyphens/>
        <w:snapToGrid w:val="0"/>
        <w:spacing w:line="360" w:lineRule="auto"/>
        <w:ind w:firstLine="720"/>
        <w:jc w:val="both"/>
        <w:rPr>
          <w:szCs w:val="24"/>
          <w:lang w:eastAsia="ar-SA"/>
        </w:rPr>
      </w:pPr>
    </w:p>
    <w:p w14:paraId="63D521D7" w14:textId="77777777" w:rsidR="00307BD2" w:rsidRPr="00176B46" w:rsidRDefault="00307BD2" w:rsidP="00B32EF1">
      <w:pPr>
        <w:suppressAutoHyphens/>
        <w:snapToGrid w:val="0"/>
        <w:spacing w:line="360" w:lineRule="auto"/>
        <w:jc w:val="both"/>
        <w:rPr>
          <w:szCs w:val="24"/>
          <w:lang w:eastAsia="ar-SA"/>
        </w:rPr>
      </w:pPr>
    </w:p>
    <w:p w14:paraId="0933C409" w14:textId="77777777" w:rsidR="00307BD2" w:rsidRPr="00176B46" w:rsidRDefault="00307BD2" w:rsidP="00307BD2">
      <w:pPr>
        <w:suppressAutoHyphens/>
        <w:spacing w:line="276" w:lineRule="auto"/>
        <w:jc w:val="both"/>
        <w:rPr>
          <w:b/>
          <w:sz w:val="22"/>
          <w:szCs w:val="22"/>
          <w:lang w:eastAsia="ar-SA"/>
        </w:rPr>
      </w:pPr>
    </w:p>
    <w:p w14:paraId="21F435F5" w14:textId="4A735BE5" w:rsidR="00307BD2" w:rsidRPr="00176B46" w:rsidRDefault="00307BD2" w:rsidP="00307BD2">
      <w:pPr>
        <w:suppressAutoHyphens/>
        <w:snapToGrid w:val="0"/>
        <w:spacing w:line="360" w:lineRule="auto"/>
        <w:ind w:firstLine="720"/>
        <w:jc w:val="both"/>
        <w:rPr>
          <w:rFonts w:eastAsia="Calibri"/>
          <w:szCs w:val="24"/>
          <w:lang w:eastAsia="ar-SA"/>
        </w:rPr>
      </w:pPr>
      <w:r w:rsidRPr="00176B46">
        <w:rPr>
          <w:szCs w:val="24"/>
          <w:lang w:eastAsia="ar-SA"/>
        </w:rPr>
        <w:t xml:space="preserve">Darnios kurortinės plėtros programa įgyvendina Savivaldybės SPP </w:t>
      </w:r>
      <w:r w:rsidRPr="00176B46">
        <w:rPr>
          <w:rFonts w:eastAsia="Calibri"/>
          <w:szCs w:val="24"/>
          <w:lang w:eastAsia="ar-SA"/>
        </w:rPr>
        <w:t>11 tikslą. Vystyti išskirtinį kultūrinį turizmą, užtikrinant tvarią kurortinės plėtros raidą rajone.</w:t>
      </w:r>
    </w:p>
    <w:p w14:paraId="544DD595" w14:textId="39BF399A" w:rsidR="00307BD2" w:rsidRPr="00176B46" w:rsidRDefault="00307BD2" w:rsidP="00340B28">
      <w:pPr>
        <w:suppressAutoHyphens/>
        <w:snapToGrid w:val="0"/>
        <w:spacing w:line="360" w:lineRule="auto"/>
        <w:ind w:firstLine="720"/>
        <w:jc w:val="both"/>
        <w:rPr>
          <w:b/>
          <w:szCs w:val="24"/>
          <w:lang w:eastAsia="ar-SA"/>
        </w:rPr>
      </w:pPr>
      <w:r w:rsidRPr="00176B46">
        <w:rPr>
          <w:szCs w:val="24"/>
          <w:lang w:eastAsia="ar-SA"/>
        </w:rPr>
        <w:t>Šioje programoje įgyvendinami Anykščių rajono turizmo plėtros sprendiniai, finansuojami kultūros ir turizmo projektai, rengiami ir finansuojami festivaliai, miesto renginiai ir šventinis apšvietimas, vykdomas turizmo infrastruktūros bei mažosios architektūros atnaujinimas ir plėtra. Taip pat programoje numatytos priemonės tarptautiniam bendradarbiavimui ir tarptautinių partnerysčių plėtrai, bei asignavimai turizmo srities įstaigų dalininko įnašui.</w:t>
      </w:r>
    </w:p>
    <w:p w14:paraId="49079A22" w14:textId="77777777" w:rsidR="00307BD2" w:rsidRPr="00176B46" w:rsidRDefault="00307BD2" w:rsidP="00307BD2">
      <w:pPr>
        <w:suppressAutoHyphens/>
        <w:snapToGrid w:val="0"/>
        <w:spacing w:line="360" w:lineRule="auto"/>
        <w:ind w:firstLine="720"/>
        <w:jc w:val="both"/>
        <w:rPr>
          <w:szCs w:val="24"/>
          <w:lang w:eastAsia="ar-SA"/>
        </w:rPr>
      </w:pPr>
      <w:r w:rsidRPr="00176B46">
        <w:rPr>
          <w:b/>
          <w:szCs w:val="24"/>
          <w:lang w:eastAsia="ar-SA"/>
        </w:rPr>
        <w:t>Programos uždaviniai ir jiems įgyvendinti numatomos priemonės:</w:t>
      </w:r>
      <w:r w:rsidRPr="00176B46">
        <w:rPr>
          <w:szCs w:val="24"/>
          <w:lang w:eastAsia="ar-SA"/>
        </w:rPr>
        <w:t xml:space="preserve"> </w:t>
      </w:r>
    </w:p>
    <w:p w14:paraId="43B0DE7F" w14:textId="77777777" w:rsidR="00307BD2" w:rsidRPr="00176B46" w:rsidRDefault="00307BD2" w:rsidP="00307BD2">
      <w:pPr>
        <w:suppressAutoHyphens/>
        <w:snapToGrid w:val="0"/>
        <w:spacing w:line="360" w:lineRule="auto"/>
        <w:ind w:firstLine="720"/>
        <w:jc w:val="both"/>
        <w:rPr>
          <w:szCs w:val="24"/>
          <w:highlight w:val="yellow"/>
          <w:lang w:eastAsia="ar-SA"/>
        </w:rPr>
      </w:pPr>
      <w:r w:rsidRPr="00176B46">
        <w:rPr>
          <w:szCs w:val="24"/>
          <w:lang w:eastAsia="ar-SA"/>
        </w:rPr>
        <w:t xml:space="preserve">Darnios kurortinės plėtros programos tikslas užtikrinti ir gerinti kultūrinių veiklų įgyvendinimą, stiprinti tarptautinį bendradarbiavimą ir tarptautines partnerystes, didinti Savivaldybės turistinį patrauklumą ir skatinti tvarią urbanistinę plėtrą Savivaldybėje. </w:t>
      </w:r>
    </w:p>
    <w:p w14:paraId="7354874C"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Ekonominio konkurencingumo didinimo programa apima:</w:t>
      </w:r>
    </w:p>
    <w:p w14:paraId="0CD774A9"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kultūros įstaigų infrastruktūros modernizavimas ir atnaujinimas;</w:t>
      </w:r>
    </w:p>
    <w:p w14:paraId="40A32939"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kultūros erdvių plėtra;</w:t>
      </w:r>
    </w:p>
    <w:p w14:paraId="4E714187"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tradicinių festivalių organizavimas;</w:t>
      </w:r>
    </w:p>
    <w:p w14:paraId="69EBBF5E"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apgyvendinimo kūrėjams ir lankytojams galimybių plėtra;</w:t>
      </w:r>
    </w:p>
    <w:p w14:paraId="1419657F"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turizmo traukos objektų vystymas ir plėtra, siekiant pritraukti turistus ilgesnei viešnagei;</w:t>
      </w:r>
    </w:p>
    <w:p w14:paraId="2D5785A4"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kultūros ir gamtinio paveldo objektų tvarkyba, pritaikymas ir įveiklinimas;</w:t>
      </w:r>
    </w:p>
    <w:p w14:paraId="11AEA984"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xml:space="preserve">- </w:t>
      </w:r>
      <w:r w:rsidRPr="00176B46">
        <w:t>kultūros profesionalų ir kūrėjų pritraukimas</w:t>
      </w:r>
      <w:r w:rsidRPr="00176B46">
        <w:rPr>
          <w:szCs w:val="24"/>
          <w:lang w:eastAsia="ar-SA"/>
        </w:rPr>
        <w:t>;</w:t>
      </w:r>
    </w:p>
    <w:p w14:paraId="74A9E49F"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kompleksinis Anykščių rajono istorijos, kultūros paveldo ir kultūrinio turizmo plėtojimas;</w:t>
      </w:r>
    </w:p>
    <w:p w14:paraId="34B4A664"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lastRenderedPageBreak/>
        <w:t xml:space="preserve">- </w:t>
      </w:r>
      <w:r w:rsidRPr="00176B46">
        <w:t>kūrybinių industrijų plėtra ir inovacijų ekosistemos stiprinimas</w:t>
      </w:r>
      <w:r w:rsidRPr="00176B46">
        <w:rPr>
          <w:szCs w:val="24"/>
          <w:lang w:eastAsia="ar-SA"/>
        </w:rPr>
        <w:t>;</w:t>
      </w:r>
    </w:p>
    <w:p w14:paraId="11602345"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xml:space="preserve">- </w:t>
      </w:r>
      <w:r w:rsidRPr="00176B46">
        <w:t>kultūros ir turizmo paslaugų įvairovės plėtra</w:t>
      </w:r>
      <w:r w:rsidRPr="00176B46">
        <w:rPr>
          <w:szCs w:val="24"/>
          <w:lang w:eastAsia="ar-SA"/>
        </w:rPr>
        <w:t>;</w:t>
      </w:r>
    </w:p>
    <w:p w14:paraId="3035D8D9" w14:textId="77777777" w:rsidR="00307BD2" w:rsidRPr="00176B46" w:rsidRDefault="00307BD2" w:rsidP="00307BD2">
      <w:pPr>
        <w:suppressAutoHyphens/>
        <w:snapToGrid w:val="0"/>
        <w:spacing w:line="360" w:lineRule="auto"/>
        <w:ind w:firstLine="720"/>
        <w:jc w:val="both"/>
        <w:rPr>
          <w:szCs w:val="24"/>
          <w:lang w:eastAsia="ar-SA"/>
        </w:rPr>
      </w:pPr>
      <w:r w:rsidRPr="00176B46">
        <w:rPr>
          <w:szCs w:val="24"/>
          <w:lang w:eastAsia="ar-SA"/>
        </w:rPr>
        <w:t xml:space="preserve">- </w:t>
      </w:r>
      <w:r w:rsidRPr="00176B46">
        <w:t>Anykščių rajono kultūrinio turizmo identiteto, rinkodaros ir įvaizdžio stiprinimas</w:t>
      </w:r>
      <w:r w:rsidRPr="00176B46">
        <w:rPr>
          <w:szCs w:val="24"/>
          <w:lang w:eastAsia="ar-SA"/>
        </w:rPr>
        <w:t>;</w:t>
      </w:r>
    </w:p>
    <w:p w14:paraId="752CC601" w14:textId="7811A63A" w:rsidR="00307BD2" w:rsidRPr="00176B46" w:rsidRDefault="00307BD2" w:rsidP="00340B28">
      <w:pPr>
        <w:suppressAutoHyphens/>
        <w:snapToGrid w:val="0"/>
        <w:spacing w:line="360" w:lineRule="auto"/>
        <w:ind w:firstLine="720"/>
        <w:jc w:val="both"/>
        <w:rPr>
          <w:szCs w:val="24"/>
          <w:lang w:eastAsia="ar-SA"/>
        </w:rPr>
      </w:pPr>
      <w:r w:rsidRPr="00176B46">
        <w:rPr>
          <w:szCs w:val="24"/>
          <w:lang w:eastAsia="ar-SA"/>
        </w:rPr>
        <w:t xml:space="preserve">- </w:t>
      </w:r>
      <w:r w:rsidRPr="00176B46">
        <w:t>kultūros ir turizmo tarptautiškumo skatinimas</w:t>
      </w:r>
      <w:r w:rsidRPr="00176B46">
        <w:rPr>
          <w:szCs w:val="24"/>
          <w:lang w:eastAsia="ar-SA"/>
        </w:rPr>
        <w:t>.</w:t>
      </w:r>
    </w:p>
    <w:p w14:paraId="295BE203" w14:textId="582304BE" w:rsidR="00307BD2" w:rsidRPr="00176B46" w:rsidRDefault="00307BD2" w:rsidP="00340B28">
      <w:pPr>
        <w:spacing w:line="360" w:lineRule="auto"/>
        <w:ind w:firstLine="720"/>
        <w:jc w:val="both"/>
        <w:rPr>
          <w:color w:val="000000"/>
          <w:szCs w:val="24"/>
        </w:rPr>
      </w:pPr>
      <w:r w:rsidRPr="00176B46">
        <w:rPr>
          <w:b/>
          <w:bCs/>
          <w:color w:val="000000"/>
          <w:szCs w:val="24"/>
        </w:rPr>
        <w:t xml:space="preserve">Asignavimų esminių (didesnių nei 10 procentų) pakeitimų, palyginti su 2025 metais, paaiškinimai: </w:t>
      </w:r>
      <w:r w:rsidRPr="00176B46">
        <w:rPr>
          <w:color w:val="000000"/>
          <w:szCs w:val="24"/>
        </w:rPr>
        <w:t>didėja šios išlaidos dėl BSĮ didėjimo.</w:t>
      </w:r>
    </w:p>
    <w:p w14:paraId="5406B8BF" w14:textId="5279C8A9" w:rsidR="00307BD2" w:rsidRPr="00176B46" w:rsidRDefault="00307BD2" w:rsidP="00340B28">
      <w:pPr>
        <w:spacing w:line="360" w:lineRule="auto"/>
        <w:ind w:firstLine="720"/>
        <w:jc w:val="both"/>
        <w:rPr>
          <w:color w:val="000000"/>
          <w:szCs w:val="24"/>
        </w:rPr>
      </w:pPr>
      <w:r w:rsidRPr="00176B46">
        <w:rPr>
          <w:b/>
          <w:bCs/>
          <w:color w:val="000000"/>
          <w:szCs w:val="24"/>
        </w:rPr>
        <w:t xml:space="preserve">Programos vykdymo laikotarpis: </w:t>
      </w:r>
      <w:r w:rsidRPr="00176B46">
        <w:rPr>
          <w:color w:val="000000"/>
          <w:szCs w:val="24"/>
        </w:rPr>
        <w:t xml:space="preserve">neterminuotai. </w:t>
      </w:r>
    </w:p>
    <w:p w14:paraId="20EA5619" w14:textId="77777777" w:rsidR="00307BD2" w:rsidRPr="00176B46" w:rsidRDefault="00307BD2" w:rsidP="00307BD2">
      <w:pPr>
        <w:spacing w:line="360" w:lineRule="auto"/>
        <w:ind w:firstLine="720"/>
        <w:jc w:val="both"/>
        <w:rPr>
          <w:color w:val="000000"/>
          <w:szCs w:val="24"/>
        </w:rPr>
      </w:pPr>
      <w:r w:rsidRPr="00176B46">
        <w:rPr>
          <w:b/>
          <w:bCs/>
          <w:color w:val="000000"/>
          <w:szCs w:val="24"/>
        </w:rPr>
        <w:t xml:space="preserve">Programos koordinatorius: </w:t>
      </w:r>
    </w:p>
    <w:p w14:paraId="58F5C756" w14:textId="77777777" w:rsidR="00307BD2" w:rsidRPr="00176B46" w:rsidRDefault="00307BD2" w:rsidP="00307BD2">
      <w:pPr>
        <w:spacing w:line="360" w:lineRule="auto"/>
        <w:ind w:firstLine="720"/>
        <w:jc w:val="both"/>
        <w:rPr>
          <w:szCs w:val="24"/>
        </w:rPr>
      </w:pPr>
      <w:r w:rsidRPr="00176B46">
        <w:rPr>
          <w:szCs w:val="24"/>
        </w:rPr>
        <w:t xml:space="preserve">Inga Eidrigevičienė, Kultūros ir turizmo skyriaus vedėja, tel. 0  381 46 525, el. p. </w:t>
      </w:r>
      <w:hyperlink r:id="rId8" w:history="1">
        <w:r w:rsidRPr="00176B46">
          <w:rPr>
            <w:rStyle w:val="Hipersaitas"/>
            <w:rFonts w:eastAsiaTheme="majorEastAsia"/>
            <w:szCs w:val="24"/>
          </w:rPr>
          <w:t>inga.eidrigeviciene@anyksciai.lt</w:t>
        </w:r>
      </w:hyperlink>
      <w:r w:rsidRPr="00176B46">
        <w:rPr>
          <w:szCs w:val="24"/>
        </w:rPr>
        <w:t xml:space="preserve"> </w:t>
      </w:r>
    </w:p>
    <w:p w14:paraId="67ED084E" w14:textId="77777777" w:rsidR="00307BD2" w:rsidRPr="00176B46" w:rsidRDefault="00307BD2" w:rsidP="00307BD2">
      <w:pPr>
        <w:spacing w:line="360" w:lineRule="auto"/>
        <w:ind w:firstLine="720"/>
        <w:jc w:val="both"/>
        <w:rPr>
          <w:color w:val="396282"/>
          <w:szCs w:val="24"/>
        </w:rPr>
      </w:pPr>
    </w:p>
    <w:p w14:paraId="0B647EEB" w14:textId="77777777" w:rsidR="00307BD2" w:rsidRPr="00176B46" w:rsidRDefault="00307BD2" w:rsidP="00307BD2">
      <w:pPr>
        <w:spacing w:line="360" w:lineRule="auto"/>
        <w:ind w:firstLine="720"/>
        <w:jc w:val="both"/>
        <w:rPr>
          <w:color w:val="000000"/>
          <w:szCs w:val="24"/>
        </w:rPr>
      </w:pPr>
      <w:r w:rsidRPr="00176B46">
        <w:rPr>
          <w:b/>
          <w:bCs/>
          <w:color w:val="000000"/>
          <w:szCs w:val="24"/>
        </w:rPr>
        <w:t xml:space="preserve">Programos vykdytojai: </w:t>
      </w:r>
    </w:p>
    <w:p w14:paraId="2965A409" w14:textId="77777777" w:rsidR="00307BD2" w:rsidRPr="00176B46" w:rsidRDefault="00307BD2" w:rsidP="00340B28">
      <w:pPr>
        <w:spacing w:line="360" w:lineRule="auto"/>
      </w:pPr>
      <w:r w:rsidRPr="00176B46">
        <w:rPr>
          <w:szCs w:val="24"/>
          <w:lang w:eastAsia="ar-SA"/>
        </w:rPr>
        <w:t>Kultūros ir turizmo skyrius, Finansų ir apskaitos skyrius, Architektūros ir urbanistikos skyrius, Investicijų ir projektų valdymo skyrius, Viešųjų pirkimų ir turto skyrius, Statybos skyrius, Teisės, personalo ir civilinės metrikacijos skyrius, Komunikacijos specialistė.</w:t>
      </w:r>
    </w:p>
    <w:p w14:paraId="31BDBED2" w14:textId="7F545DB2" w:rsidR="00340B28" w:rsidRPr="00176B46" w:rsidRDefault="00340B28">
      <w:r w:rsidRPr="00176B46">
        <w:br w:type="page"/>
      </w:r>
    </w:p>
    <w:p w14:paraId="08C9E4C3" w14:textId="632A8150" w:rsidR="00A722DE" w:rsidRPr="00176B46" w:rsidRDefault="00A722DE" w:rsidP="00A722DE">
      <w:pPr>
        <w:suppressAutoHyphens/>
        <w:spacing w:line="276" w:lineRule="auto"/>
        <w:rPr>
          <w:b/>
          <w:sz w:val="22"/>
          <w:szCs w:val="22"/>
          <w:lang w:eastAsia="ar-SA"/>
        </w:rPr>
      </w:pPr>
      <w:r w:rsidRPr="00176B46">
        <w:rPr>
          <w:b/>
          <w:sz w:val="22"/>
          <w:szCs w:val="22"/>
          <w:lang w:eastAsia="ar-SA"/>
        </w:rPr>
        <w:lastRenderedPageBreak/>
        <w:t>2 PROGRAMA</w:t>
      </w:r>
    </w:p>
    <w:p w14:paraId="77F52327" w14:textId="2F9E5996" w:rsidR="00A722DE" w:rsidRPr="00176B46" w:rsidRDefault="00A722DE" w:rsidP="00A722DE">
      <w:pPr>
        <w:suppressAutoHyphens/>
        <w:spacing w:line="276" w:lineRule="auto"/>
        <w:rPr>
          <w:b/>
          <w:sz w:val="22"/>
          <w:szCs w:val="22"/>
          <w:lang w:eastAsia="ar-SA"/>
        </w:rPr>
      </w:pPr>
      <w:r w:rsidRPr="00176B46">
        <w:rPr>
          <w:noProof/>
          <w:sz w:val="18"/>
          <w:szCs w:val="18"/>
        </w:rPr>
        <mc:AlternateContent>
          <mc:Choice Requires="wpc">
            <w:drawing>
              <wp:anchor distT="0" distB="0" distL="114300" distR="114300" simplePos="0" relativeHeight="251677696" behindDoc="0" locked="0" layoutInCell="1" allowOverlap="1" wp14:anchorId="630848A6" wp14:editId="05633275">
                <wp:simplePos x="0" y="0"/>
                <wp:positionH relativeFrom="column">
                  <wp:posOffset>-386715</wp:posOffset>
                </wp:positionH>
                <wp:positionV relativeFrom="paragraph">
                  <wp:posOffset>192405</wp:posOffset>
                </wp:positionV>
                <wp:extent cx="6671310" cy="3952679"/>
                <wp:effectExtent l="0" t="0" r="0" b="0"/>
                <wp:wrapNone/>
                <wp:docPr id="112" name="Canvas 1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5"/>
                        <wps:cNvSpPr>
                          <a:spLocks noChangeArrowheads="1"/>
                        </wps:cNvSpPr>
                        <wps:spPr bwMode="auto">
                          <a:xfrm>
                            <a:off x="0" y="0"/>
                            <a:ext cx="6118860" cy="181610"/>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6"/>
                        <wps:cNvSpPr>
                          <a:spLocks noChangeArrowheads="1"/>
                        </wps:cNvSpPr>
                        <wps:spPr bwMode="auto">
                          <a:xfrm>
                            <a:off x="6109970" y="0"/>
                            <a:ext cx="561340" cy="181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8"/>
                        <wps:cNvSpPr>
                          <a:spLocks noChangeArrowheads="1"/>
                        </wps:cNvSpPr>
                        <wps:spPr bwMode="auto">
                          <a:xfrm>
                            <a:off x="1432560" y="26035"/>
                            <a:ext cx="33121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73D3F" w14:textId="77777777" w:rsidR="00424D17" w:rsidRPr="00176B46" w:rsidRDefault="00424D17" w:rsidP="00A722DE">
                              <w:r w:rsidRPr="00176B46">
                                <w:rPr>
                                  <w:color w:val="000000"/>
                                  <w:sz w:val="20"/>
                                </w:rPr>
                                <w:t>02 Kryptingo verslo vystymo ir investicijų pritraukimo programa</w:t>
                              </w:r>
                            </w:p>
                          </w:txbxContent>
                        </wps:txbx>
                        <wps:bodyPr rot="0" vert="horz" wrap="none" lIns="0" tIns="0" rIns="0" bIns="0" anchor="t" anchorCtr="0">
                          <a:spAutoFit/>
                        </wps:bodyPr>
                      </wps:wsp>
                      <wps:wsp>
                        <wps:cNvPr id="52" name="Freeform 10"/>
                        <wps:cNvSpPr>
                          <a:spLocks/>
                        </wps:cNvSpPr>
                        <wps:spPr bwMode="auto">
                          <a:xfrm>
                            <a:off x="1241085" y="371475"/>
                            <a:ext cx="3658870" cy="527685"/>
                          </a:xfrm>
                          <a:custGeom>
                            <a:avLst/>
                            <a:gdLst>
                              <a:gd name="T0" fmla="*/ 0 w 6784"/>
                              <a:gd name="T1" fmla="*/ 163 h 976"/>
                              <a:gd name="T2" fmla="*/ 163 w 6784"/>
                              <a:gd name="T3" fmla="*/ 0 h 976"/>
                              <a:gd name="T4" fmla="*/ 6622 w 6784"/>
                              <a:gd name="T5" fmla="*/ 0 h 976"/>
                              <a:gd name="T6" fmla="*/ 6784 w 6784"/>
                              <a:gd name="T7" fmla="*/ 163 h 976"/>
                              <a:gd name="T8" fmla="*/ 6784 w 6784"/>
                              <a:gd name="T9" fmla="*/ 814 h 976"/>
                              <a:gd name="T10" fmla="*/ 6622 w 6784"/>
                              <a:gd name="T11" fmla="*/ 976 h 976"/>
                              <a:gd name="T12" fmla="*/ 163 w 6784"/>
                              <a:gd name="T13" fmla="*/ 976 h 976"/>
                              <a:gd name="T14" fmla="*/ 0 w 6784"/>
                              <a:gd name="T15" fmla="*/ 814 h 976"/>
                              <a:gd name="T16" fmla="*/ 0 w 6784"/>
                              <a:gd name="T17" fmla="*/ 163 h 9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976">
                                <a:moveTo>
                                  <a:pt x="0" y="163"/>
                                </a:moveTo>
                                <a:cubicBezTo>
                                  <a:pt x="0" y="73"/>
                                  <a:pt x="73" y="0"/>
                                  <a:pt x="163" y="0"/>
                                </a:cubicBezTo>
                                <a:lnTo>
                                  <a:pt x="6622" y="0"/>
                                </a:lnTo>
                                <a:cubicBezTo>
                                  <a:pt x="6712" y="0"/>
                                  <a:pt x="6784" y="73"/>
                                  <a:pt x="6784" y="163"/>
                                </a:cubicBezTo>
                                <a:lnTo>
                                  <a:pt x="6784" y="814"/>
                                </a:lnTo>
                                <a:cubicBezTo>
                                  <a:pt x="6784" y="904"/>
                                  <a:pt x="6712" y="976"/>
                                  <a:pt x="6622" y="976"/>
                                </a:cubicBezTo>
                                <a:lnTo>
                                  <a:pt x="163" y="976"/>
                                </a:lnTo>
                                <a:cubicBezTo>
                                  <a:pt x="73" y="976"/>
                                  <a:pt x="0" y="904"/>
                                  <a:pt x="0" y="814"/>
                                </a:cubicBezTo>
                                <a:lnTo>
                                  <a:pt x="0" y="163"/>
                                </a:lnTo>
                                <a:close/>
                              </a:path>
                            </a:pathLst>
                          </a:custGeom>
                          <a:solidFill>
                            <a:schemeClr val="accent1">
                              <a:lumMod val="40000"/>
                              <a:lumOff val="60000"/>
                            </a:schemeClr>
                          </a:solidFill>
                          <a:ln w="8890" cap="flat">
                            <a:solidFill>
                              <a:srgbClr val="41719C"/>
                            </a:solidFill>
                            <a:prstDash val="solid"/>
                            <a:miter lim="800000"/>
                            <a:headEnd/>
                            <a:tailEnd/>
                          </a:ln>
                        </wps:spPr>
                        <wps:bodyPr rot="0" vert="horz" wrap="square" lIns="91440" tIns="45720" rIns="91440" bIns="45720" anchor="t" anchorCtr="0" upright="1">
                          <a:noAutofit/>
                        </wps:bodyPr>
                      </wps:wsp>
                      <wps:wsp>
                        <wps:cNvPr id="53" name="Rectangle 11"/>
                        <wps:cNvSpPr>
                          <a:spLocks noChangeArrowheads="1"/>
                        </wps:cNvSpPr>
                        <wps:spPr bwMode="auto">
                          <a:xfrm>
                            <a:off x="1550035" y="477520"/>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30E9A" w14:textId="77777777" w:rsidR="00424D17" w:rsidRPr="00176B46" w:rsidRDefault="00424D17" w:rsidP="00A722DE">
                              <w:r w:rsidRPr="00176B46">
                                <w:rPr>
                                  <w:color w:val="000000"/>
                                </w:rPr>
                                <w:t>0</w:t>
                              </w:r>
                            </w:p>
                          </w:txbxContent>
                        </wps:txbx>
                        <wps:bodyPr rot="0" vert="horz" wrap="none" lIns="0" tIns="0" rIns="0" bIns="0" anchor="t" anchorCtr="0">
                          <a:spAutoFit/>
                        </wps:bodyPr>
                      </wps:wsp>
                      <wps:wsp>
                        <wps:cNvPr id="54" name="Rectangle 12"/>
                        <wps:cNvSpPr>
                          <a:spLocks noChangeArrowheads="1"/>
                        </wps:cNvSpPr>
                        <wps:spPr bwMode="auto">
                          <a:xfrm>
                            <a:off x="1633855" y="477520"/>
                            <a:ext cx="32766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CAF86" w14:textId="77777777" w:rsidR="00424D17" w:rsidRPr="00176B46" w:rsidRDefault="00424D17" w:rsidP="00A722DE">
                              <w:r w:rsidRPr="00176B46">
                                <w:rPr>
                                  <w:color w:val="000000"/>
                                </w:rPr>
                                <w:t xml:space="preserve">2 Kryptingo verslo vystymo ir investicijų pritraukimo </w:t>
                              </w:r>
                            </w:p>
                          </w:txbxContent>
                        </wps:txbx>
                        <wps:bodyPr rot="0" vert="horz" wrap="none" lIns="0" tIns="0" rIns="0" bIns="0" anchor="t" anchorCtr="0">
                          <a:spAutoFit/>
                        </wps:bodyPr>
                      </wps:wsp>
                      <wps:wsp>
                        <wps:cNvPr id="55" name="Rectangle 13"/>
                        <wps:cNvSpPr>
                          <a:spLocks noChangeArrowheads="1"/>
                        </wps:cNvSpPr>
                        <wps:spPr bwMode="auto">
                          <a:xfrm>
                            <a:off x="2827020" y="649605"/>
                            <a:ext cx="5842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0D813" w14:textId="77777777" w:rsidR="00424D17" w:rsidRPr="00176B46" w:rsidRDefault="00424D17" w:rsidP="00A722DE">
                              <w:r w:rsidRPr="00176B46">
                                <w:rPr>
                                  <w:color w:val="000000"/>
                                </w:rPr>
                                <w:t>programa</w:t>
                              </w:r>
                            </w:p>
                          </w:txbxContent>
                        </wps:txbx>
                        <wps:bodyPr rot="0" vert="horz" wrap="none" lIns="0" tIns="0" rIns="0" bIns="0" anchor="t" anchorCtr="0">
                          <a:spAutoFit/>
                        </wps:bodyPr>
                      </wps:wsp>
                      <wps:wsp>
                        <wps:cNvPr id="56" name="Freeform 15"/>
                        <wps:cNvSpPr>
                          <a:spLocks/>
                        </wps:cNvSpPr>
                        <wps:spPr bwMode="auto">
                          <a:xfrm>
                            <a:off x="1234440" y="1071880"/>
                            <a:ext cx="3693160" cy="71882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1">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57" name="Rectangle 16"/>
                        <wps:cNvSpPr>
                          <a:spLocks noChangeArrowheads="1"/>
                        </wps:cNvSpPr>
                        <wps:spPr bwMode="auto">
                          <a:xfrm>
                            <a:off x="1339851" y="1111250"/>
                            <a:ext cx="3529330"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092E7" w14:textId="77777777" w:rsidR="00424D17" w:rsidRPr="00176B46" w:rsidRDefault="00424D17" w:rsidP="00A722DE">
                              <w:r w:rsidRPr="00176B46">
                                <w:rPr>
                                  <w:color w:val="000000"/>
                                </w:rPr>
                                <w:t xml:space="preserve">02-01 Uždavinys. </w:t>
                              </w:r>
                              <w:r w:rsidRPr="00176B46">
                                <w:t>Gerinti verslo aplinką ir infrastruktūrą, pritraukiant investicijas, sudarant palankias sąlygas smulkaus ir vidutinio verslo kūrimui, plėtrai</w:t>
                              </w:r>
                            </w:p>
                          </w:txbxContent>
                        </wps:txbx>
                        <wps:bodyPr rot="0" vert="horz" wrap="square" lIns="0" tIns="0" rIns="0" bIns="0" anchor="t" anchorCtr="0">
                          <a:spAutoFit/>
                        </wps:bodyPr>
                      </wps:wsp>
                      <wps:wsp>
                        <wps:cNvPr id="58" name="Freeform 15"/>
                        <wps:cNvSpPr>
                          <a:spLocks/>
                        </wps:cNvSpPr>
                        <wps:spPr bwMode="auto">
                          <a:xfrm>
                            <a:off x="1247775" y="2214540"/>
                            <a:ext cx="3693160" cy="58962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1">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59" name="Rectangle 59"/>
                        <wps:cNvSpPr>
                          <a:spLocks noChangeArrowheads="1"/>
                        </wps:cNvSpPr>
                        <wps:spPr bwMode="auto">
                          <a:xfrm>
                            <a:off x="1292520" y="2245020"/>
                            <a:ext cx="352933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37794" w14:textId="77777777" w:rsidR="00424D17" w:rsidRPr="00176B46" w:rsidRDefault="00424D17" w:rsidP="00A722DE">
                              <w:pPr>
                                <w:pStyle w:val="prastasiniatinklio"/>
                                <w:spacing w:before="0" w:beforeAutospacing="0" w:after="0" w:afterAutospacing="0"/>
                                <w:rPr>
                                  <w:lang w:val="lt-LT"/>
                                </w:rPr>
                              </w:pPr>
                              <w:r w:rsidRPr="00176B46">
                                <w:rPr>
                                  <w:rFonts w:eastAsia="Times New Roman"/>
                                  <w:color w:val="000000"/>
                                  <w:lang w:val="lt-LT"/>
                                </w:rPr>
                                <w:t xml:space="preserve">02-02 Uždavinys. </w:t>
                              </w:r>
                              <w:r w:rsidRPr="00176B46">
                                <w:rPr>
                                  <w:lang w:val="lt-LT"/>
                                </w:rPr>
                                <w:t>Stiprinti inovacijų diegimą ir gerinti specialistų įsidarbinimo bei kūrimosi rajone sąlygas</w:t>
                              </w:r>
                            </w:p>
                          </w:txbxContent>
                        </wps:txbx>
                        <wps:bodyPr rot="0" vert="horz" wrap="square" lIns="0" tIns="0" rIns="0" bIns="0" anchor="t" anchorCtr="0">
                          <a:spAutoFit/>
                        </wps:bodyPr>
                      </wps:wsp>
                      <wps:wsp>
                        <wps:cNvPr id="60" name="Freeform 15"/>
                        <wps:cNvSpPr>
                          <a:spLocks/>
                        </wps:cNvSpPr>
                        <wps:spPr bwMode="auto">
                          <a:xfrm>
                            <a:off x="1217295" y="3090840"/>
                            <a:ext cx="3693160" cy="62772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1">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111" name="Rectangle 111"/>
                        <wps:cNvSpPr>
                          <a:spLocks noChangeArrowheads="1"/>
                        </wps:cNvSpPr>
                        <wps:spPr bwMode="auto">
                          <a:xfrm>
                            <a:off x="1353480" y="3144180"/>
                            <a:ext cx="3529330" cy="77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48364" w14:textId="77777777" w:rsidR="00424D17" w:rsidRPr="00176B46" w:rsidRDefault="00424D17" w:rsidP="00A722DE">
                              <w:pPr>
                                <w:pStyle w:val="prastasiniatinklio"/>
                                <w:spacing w:before="0" w:beforeAutospacing="0" w:after="0" w:afterAutospacing="0"/>
                                <w:rPr>
                                  <w:lang w:val="lt-LT"/>
                                </w:rPr>
                              </w:pPr>
                              <w:r w:rsidRPr="00176B46">
                                <w:rPr>
                                  <w:rFonts w:eastAsia="Times New Roman"/>
                                  <w:color w:val="000000"/>
                                  <w:lang w:val="lt-LT"/>
                                </w:rPr>
                                <w:t xml:space="preserve">02-03 Uždavinys. </w:t>
                              </w:r>
                              <w:r w:rsidRPr="00176B46">
                                <w:rPr>
                                  <w:lang w:val="lt-LT"/>
                                </w:rPr>
                                <w:t>Plėtoti tvarų žemės ūkį, skatinant agroturizmą, trumpųjų maisto tiekimo grandinių vystymą vietos versle</w:t>
                              </w:r>
                            </w:p>
                          </w:txbxContent>
                        </wps:txbx>
                        <wps:bodyPr rot="0" vert="horz" wrap="squar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630848A6" id="Canvas 112" o:spid="_x0000_s1050" editas="canvas" style="position:absolute;margin-left:-30.45pt;margin-top:15.15pt;width:525.3pt;height:311.25pt;z-index:251677696" coordsize="66713,39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">
                <v:shape id="_x0000_s1051" type="#_x0000_t75" style="position:absolute;width:66713;height:39522;visibility:visible;mso-wrap-style:square">
                  <v:fill o:detectmouseclick="t"/>
                  <v:path o:connecttype="none"/>
                </v:shape>
                <v:rect id="Rectangle 5" o:spid="_x0000_s1052" style="position:absolute;width:61188;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" fillcolor="#ddebf7" stroked="f"/>
                <v:rect id="Rectangle 6" o:spid="_x0000_s1053" style="position:absolute;left:61099;width:5614;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" stroked="f"/>
                <v:rect id="Rectangle 8" o:spid="_x0000_s1054" style="position:absolute;left:14325;top:260;width:3312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A673D3F" w14:textId="77777777" w:rsidR="00424D17" w:rsidRPr="00176B46" w:rsidRDefault="00424D17" w:rsidP="00A722DE">
                        <w:r w:rsidRPr="00176B46">
                          <w:rPr>
                            <w:color w:val="000000"/>
                            <w:sz w:val="20"/>
                          </w:rPr>
                          <w:t>02 Kryptingo verslo vystymo ir investicijų pritraukimo programa</w:t>
                        </w:r>
                      </w:p>
                    </w:txbxContent>
                  </v:textbox>
                </v:rect>
                <v:shape id="Freeform 10" o:spid="_x0000_s1055" style="position:absolute;left:12410;top:3714;width:36589;height:5277;visibility:visible;mso-wrap-style:square;v-text-anchor:top" coordsize="6784,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" path="m,163c,73,73,,163,l6622,v90,,162,73,162,163l6784,814v,90,-72,162,-162,162l163,976c73,976,,904,,814l,163xe" fillcolor="#b4c6e7 [1300]" strokecolor="#41719c" strokeweight=".7pt">
                  <v:stroke joinstyle="miter"/>
                  <v:path arrowok="t" o:connecttype="custom" o:connectlocs="0,88128;87912,0;3571497,0;3658870,88128;3658870,440098;3571497,527685;87912,527685;0,440098;0,88128" o:connectangles="0,0,0,0,0,0,0,0,0"/>
                </v:shape>
                <v:rect id="Rectangle 11" o:spid="_x0000_s1056" style="position:absolute;left:15500;top:4775;width:76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AF30E9A" w14:textId="77777777" w:rsidR="00424D17" w:rsidRPr="00176B46" w:rsidRDefault="00424D17" w:rsidP="00A722DE">
                        <w:r w:rsidRPr="00176B46">
                          <w:rPr>
                            <w:color w:val="000000"/>
                          </w:rPr>
                          <w:t>0</w:t>
                        </w:r>
                      </w:p>
                    </w:txbxContent>
                  </v:textbox>
                </v:rect>
                <v:rect id="Rectangle 12" o:spid="_x0000_s1057" style="position:absolute;left:16338;top:4775;width:3276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451CAF86" w14:textId="77777777" w:rsidR="00424D17" w:rsidRPr="00176B46" w:rsidRDefault="00424D17" w:rsidP="00A722DE">
                        <w:r w:rsidRPr="00176B46">
                          <w:rPr>
                            <w:color w:val="000000"/>
                          </w:rPr>
                          <w:t xml:space="preserve">2 Kryptingo verslo vystymo ir investicijų pritraukimo </w:t>
                        </w:r>
                      </w:p>
                    </w:txbxContent>
                  </v:textbox>
                </v:rect>
                <v:rect id="Rectangle 13" o:spid="_x0000_s1058" style="position:absolute;left:28270;top:6496;width:584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B90D813" w14:textId="77777777" w:rsidR="00424D17" w:rsidRPr="00176B46" w:rsidRDefault="00424D17" w:rsidP="00A722DE">
                        <w:r w:rsidRPr="00176B46">
                          <w:rPr>
                            <w:color w:val="000000"/>
                          </w:rPr>
                          <w:t>programa</w:t>
                        </w:r>
                      </w:p>
                    </w:txbxContent>
                  </v:textbox>
                </v:rect>
                <v:shape id="Freeform 15" o:spid="_x0000_s1059" style="position:absolute;left:12344;top:10718;width:36932;height:7189;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" path="m,147c,66,66,,147,l6702,v81,,146,66,146,147l6848,734v,81,-65,146,-146,146l147,880c66,880,,815,,734l,147xe" fillcolor="#d9e2f3 [660]" strokecolor="#1f3763" strokeweight=".7pt">
                  <v:stroke joinstyle="miter"/>
                  <v:path arrowok="t" o:connecttype="custom" o:connectlocs="0,120076;79278,0;3614421,0;3693160,120076;3693160,599561;3614421,718820;79278,718820;0,599561;0,120076" o:connectangles="0,0,0,0,0,0,0,0,0"/>
                </v:shape>
                <v:rect id="Rectangle 16" o:spid="_x0000_s1060" style="position:absolute;left:13398;top:11112;width:3529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" filled="f" stroked="f">
                  <v:textbox style="mso-fit-shape-to-text:t" inset="0,0,0,0">
                    <w:txbxContent>
                      <w:p w14:paraId="3FF092E7" w14:textId="77777777" w:rsidR="00424D17" w:rsidRPr="00176B46" w:rsidRDefault="00424D17" w:rsidP="00A722DE">
                        <w:r w:rsidRPr="00176B46">
                          <w:rPr>
                            <w:color w:val="000000"/>
                          </w:rPr>
                          <w:t xml:space="preserve">02-01 Uždavinys. </w:t>
                        </w:r>
                        <w:r w:rsidRPr="00176B46">
                          <w:t>Gerinti verslo aplinką ir infrastruktūrą, pritraukiant investicijas, sudarant palankias sąlygas smulkaus ir vidutinio verslo kūrimui, plėtrai</w:t>
                        </w:r>
                      </w:p>
                    </w:txbxContent>
                  </v:textbox>
                </v:rect>
                <v:shape id="Freeform 15" o:spid="_x0000_s1061" style="position:absolute;left:12477;top:22145;width:36932;height:5896;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" path="m,147c,66,66,,147,l6702,v81,,146,66,146,147l6848,734v,81,-65,146,-146,146l147,880c66,880,,815,,734l,147xe" fillcolor="#d9e2f3 [660]" strokecolor="#1f3763" strokeweight=".7pt">
                  <v:stroke joinstyle="miter"/>
                  <v:path arrowok="t" o:connecttype="custom" o:connectlocs="0,98493;79278,0;3614421,0;3693160,98493;3693160,491797;3614421,589620;79278,589620;0,491797;0,98493" o:connectangles="0,0,0,0,0,0,0,0,0"/>
                </v:shape>
                <v:rect id="Rectangle 59" o:spid="_x0000_s1062" style="position:absolute;left:12925;top:22450;width:3529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LaVxQAAANsAAAAPAAAAZHJzL2Rvd25yZXYueG1sRI9Ba8JA&#10;FITvQv/D8gpeRDcKFY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BSRLaVxQAAANsAAAAP&#10;AAAAAAAAAAAAAAAAAAcCAABkcnMvZG93bnJldi54bWxQSwUGAAAAAAMAAwC3AAAA+QIAAAAA&#10;" filled="f" stroked="f">
                  <v:textbox style="mso-fit-shape-to-text:t" inset="0,0,0,0">
                    <w:txbxContent>
                      <w:p w14:paraId="45937794" w14:textId="77777777" w:rsidR="00424D17" w:rsidRPr="00176B46" w:rsidRDefault="00424D17" w:rsidP="00A722DE">
                        <w:pPr>
                          <w:pStyle w:val="prastasiniatinklio"/>
                          <w:spacing w:before="0" w:beforeAutospacing="0" w:after="0" w:afterAutospacing="0"/>
                          <w:rPr>
                            <w:lang w:val="lt-LT"/>
                          </w:rPr>
                        </w:pPr>
                        <w:r w:rsidRPr="00176B46">
                          <w:rPr>
                            <w:rFonts w:eastAsia="Times New Roman"/>
                            <w:color w:val="000000"/>
                            <w:lang w:val="lt-LT"/>
                          </w:rPr>
                          <w:t xml:space="preserve">02-02 Uždavinys. </w:t>
                        </w:r>
                        <w:r w:rsidRPr="00176B46">
                          <w:rPr>
                            <w:lang w:val="lt-LT"/>
                          </w:rPr>
                          <w:t>Stiprinti inovacijų diegimą ir gerinti specialistų įsidarbinimo bei kūrimosi rajone sąlygas</w:t>
                        </w:r>
                      </w:p>
                    </w:txbxContent>
                  </v:textbox>
                </v:rect>
                <v:shape id="Freeform 15" o:spid="_x0000_s1063" style="position:absolute;left:12172;top:30908;width:36932;height:6277;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" path="m,147c,66,66,,147,l6702,v81,,146,66,146,147l6848,734v,81,-65,146,-146,146l147,880c66,880,,815,,734l,147xe" fillcolor="#d9e2f3 [660]" strokecolor="#1f3763" strokeweight=".7pt">
                  <v:stroke joinstyle="miter"/>
                  <v:path arrowok="t" o:connecttype="custom" o:connectlocs="0,104858;79278,0;3614421,0;3693160,104858;3693160,523576;3614421,627720;79278,627720;0,523576;0,104858" o:connectangles="0,0,0,0,0,0,0,0,0"/>
                </v:shape>
                <v:rect id="Rectangle 111" o:spid="_x0000_s1064" style="position:absolute;left:13534;top:31441;width:35294;height:7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" filled="f" stroked="f">
                  <v:textbox inset="0,0,0,0">
                    <w:txbxContent>
                      <w:p w14:paraId="72C48364" w14:textId="77777777" w:rsidR="00424D17" w:rsidRPr="00176B46" w:rsidRDefault="00424D17" w:rsidP="00A722DE">
                        <w:pPr>
                          <w:pStyle w:val="prastasiniatinklio"/>
                          <w:spacing w:before="0" w:beforeAutospacing="0" w:after="0" w:afterAutospacing="0"/>
                          <w:rPr>
                            <w:lang w:val="lt-LT"/>
                          </w:rPr>
                        </w:pPr>
                        <w:r w:rsidRPr="00176B46">
                          <w:rPr>
                            <w:rFonts w:eastAsia="Times New Roman"/>
                            <w:color w:val="000000"/>
                            <w:lang w:val="lt-LT"/>
                          </w:rPr>
                          <w:t xml:space="preserve">02-03 Uždavinys. </w:t>
                        </w:r>
                        <w:r w:rsidRPr="00176B46">
                          <w:rPr>
                            <w:lang w:val="lt-LT"/>
                          </w:rPr>
                          <w:t>Plėtoti tvarų žemės ūkį, skatinant agroturizmą, trumpųjų maisto tiekimo grandinių vystymą vietos versle</w:t>
                        </w:r>
                      </w:p>
                    </w:txbxContent>
                  </v:textbox>
                </v:rect>
              </v:group>
            </w:pict>
          </mc:Fallback>
        </mc:AlternateContent>
      </w:r>
    </w:p>
    <w:p w14:paraId="12527E24" w14:textId="77777777" w:rsidR="00A722DE" w:rsidRPr="00176B46" w:rsidRDefault="00A722DE" w:rsidP="00A722DE">
      <w:pPr>
        <w:suppressAutoHyphens/>
        <w:spacing w:line="276" w:lineRule="auto"/>
        <w:rPr>
          <w:b/>
          <w:sz w:val="22"/>
          <w:szCs w:val="22"/>
          <w:lang w:eastAsia="ar-SA"/>
        </w:rPr>
      </w:pPr>
      <w:r w:rsidRPr="00176B46">
        <w:rPr>
          <w:b/>
          <w:sz w:val="22"/>
          <w:szCs w:val="22"/>
          <w:lang w:eastAsia="ar-SA"/>
        </w:rPr>
        <w:t>OGRAMA</w:t>
      </w:r>
    </w:p>
    <w:p w14:paraId="01BDDF02" w14:textId="77777777" w:rsidR="00A722DE" w:rsidRPr="00176B46" w:rsidRDefault="00A722DE" w:rsidP="00A722DE">
      <w:pPr>
        <w:rPr>
          <w:sz w:val="18"/>
          <w:szCs w:val="18"/>
        </w:rPr>
      </w:pPr>
    </w:p>
    <w:p w14:paraId="6C20FE7B" w14:textId="77777777" w:rsidR="00A722DE" w:rsidRPr="00176B46" w:rsidRDefault="00A722DE" w:rsidP="00A722DE">
      <w:pPr>
        <w:rPr>
          <w:sz w:val="18"/>
          <w:szCs w:val="18"/>
        </w:rPr>
      </w:pPr>
    </w:p>
    <w:p w14:paraId="48CF9BB6" w14:textId="7B6A146B" w:rsidR="00A722DE" w:rsidRPr="00176B46" w:rsidRDefault="00A722DE" w:rsidP="00A722DE">
      <w:pPr>
        <w:rPr>
          <w:sz w:val="18"/>
          <w:szCs w:val="18"/>
        </w:rPr>
      </w:pPr>
    </w:p>
    <w:p w14:paraId="5F957C97" w14:textId="77777777" w:rsidR="00A722DE" w:rsidRPr="00176B46" w:rsidRDefault="00A722DE" w:rsidP="00A722DE">
      <w:pPr>
        <w:suppressAutoHyphens/>
        <w:spacing w:line="276" w:lineRule="auto"/>
        <w:rPr>
          <w:color w:val="FF0000"/>
          <w:sz w:val="22"/>
          <w:szCs w:val="22"/>
          <w:lang w:eastAsia="ar-SA"/>
        </w:rPr>
      </w:pPr>
    </w:p>
    <w:p w14:paraId="04D9A724" w14:textId="77777777" w:rsidR="00A722DE" w:rsidRPr="00176B46" w:rsidRDefault="00A722DE" w:rsidP="00A722DE">
      <w:pPr>
        <w:rPr>
          <w:sz w:val="18"/>
          <w:szCs w:val="18"/>
        </w:rPr>
      </w:pPr>
    </w:p>
    <w:p w14:paraId="2CEDD457" w14:textId="77777777" w:rsidR="00A722DE" w:rsidRPr="00176B46" w:rsidRDefault="00A722DE" w:rsidP="00A722DE">
      <w:pPr>
        <w:rPr>
          <w:sz w:val="18"/>
          <w:szCs w:val="18"/>
        </w:rPr>
      </w:pPr>
    </w:p>
    <w:p w14:paraId="3AF7D34A" w14:textId="77777777" w:rsidR="00A722DE" w:rsidRPr="00176B46" w:rsidRDefault="00A722DE" w:rsidP="00A722DE">
      <w:pPr>
        <w:rPr>
          <w:sz w:val="18"/>
          <w:szCs w:val="18"/>
        </w:rPr>
      </w:pPr>
    </w:p>
    <w:p w14:paraId="507194E0" w14:textId="77777777" w:rsidR="00A722DE" w:rsidRPr="00176B46" w:rsidRDefault="00A722DE" w:rsidP="00A722DE">
      <w:pPr>
        <w:rPr>
          <w:sz w:val="18"/>
          <w:szCs w:val="18"/>
        </w:rPr>
      </w:pPr>
    </w:p>
    <w:p w14:paraId="30692ACB" w14:textId="77777777" w:rsidR="00A722DE" w:rsidRPr="00176B46" w:rsidRDefault="00A722DE" w:rsidP="00A722DE">
      <w:pPr>
        <w:suppressAutoHyphens/>
        <w:spacing w:line="276" w:lineRule="auto"/>
        <w:rPr>
          <w:b/>
          <w:sz w:val="22"/>
          <w:szCs w:val="22"/>
          <w:lang w:eastAsia="ar-SA"/>
        </w:rPr>
      </w:pPr>
    </w:p>
    <w:p w14:paraId="4D9B8A48" w14:textId="77777777" w:rsidR="00A722DE" w:rsidRPr="00176B46" w:rsidRDefault="00A722DE" w:rsidP="00A722DE">
      <w:pPr>
        <w:suppressAutoHyphens/>
        <w:spacing w:line="276" w:lineRule="auto"/>
        <w:rPr>
          <w:b/>
          <w:sz w:val="22"/>
          <w:szCs w:val="22"/>
          <w:lang w:eastAsia="ar-SA"/>
        </w:rPr>
      </w:pPr>
    </w:p>
    <w:p w14:paraId="6314D282" w14:textId="77777777" w:rsidR="00A722DE" w:rsidRPr="00176B46" w:rsidRDefault="00A722DE" w:rsidP="00A722DE">
      <w:pPr>
        <w:suppressAutoHyphens/>
        <w:spacing w:line="276" w:lineRule="auto"/>
        <w:rPr>
          <w:b/>
          <w:sz w:val="22"/>
          <w:szCs w:val="22"/>
          <w:lang w:eastAsia="ar-SA"/>
        </w:rPr>
      </w:pPr>
    </w:p>
    <w:p w14:paraId="30DCA3B6" w14:textId="77777777" w:rsidR="00A722DE" w:rsidRPr="00176B46" w:rsidRDefault="00A722DE" w:rsidP="00A722DE">
      <w:pPr>
        <w:suppressAutoHyphens/>
        <w:spacing w:line="276" w:lineRule="auto"/>
        <w:rPr>
          <w:b/>
          <w:sz w:val="22"/>
          <w:szCs w:val="22"/>
          <w:lang w:eastAsia="ar-SA"/>
        </w:rPr>
      </w:pPr>
    </w:p>
    <w:p w14:paraId="1B8158D5" w14:textId="77777777" w:rsidR="00A722DE" w:rsidRPr="00176B46" w:rsidRDefault="00A722DE" w:rsidP="00A722DE">
      <w:pPr>
        <w:suppressAutoHyphens/>
        <w:spacing w:line="276" w:lineRule="auto"/>
        <w:rPr>
          <w:b/>
          <w:sz w:val="22"/>
          <w:szCs w:val="22"/>
          <w:lang w:eastAsia="ar-SA"/>
        </w:rPr>
      </w:pPr>
    </w:p>
    <w:p w14:paraId="4C39A371" w14:textId="77777777" w:rsidR="00A722DE" w:rsidRPr="00176B46" w:rsidRDefault="00A722DE" w:rsidP="00A722DE">
      <w:pPr>
        <w:suppressAutoHyphens/>
        <w:spacing w:line="276" w:lineRule="auto"/>
        <w:rPr>
          <w:b/>
          <w:sz w:val="22"/>
          <w:szCs w:val="22"/>
          <w:lang w:eastAsia="ar-SA"/>
        </w:rPr>
      </w:pPr>
    </w:p>
    <w:p w14:paraId="5A400B81" w14:textId="77777777" w:rsidR="00A722DE" w:rsidRPr="00176B46" w:rsidRDefault="00A722DE" w:rsidP="00A722DE">
      <w:pPr>
        <w:suppressAutoHyphens/>
        <w:spacing w:line="276" w:lineRule="auto"/>
        <w:rPr>
          <w:b/>
          <w:sz w:val="22"/>
          <w:szCs w:val="22"/>
          <w:lang w:eastAsia="ar-SA"/>
        </w:rPr>
      </w:pPr>
    </w:p>
    <w:p w14:paraId="66062B74" w14:textId="77777777" w:rsidR="00A722DE" w:rsidRPr="00176B46" w:rsidRDefault="00A722DE" w:rsidP="00A722DE">
      <w:pPr>
        <w:suppressAutoHyphens/>
        <w:spacing w:line="276" w:lineRule="auto"/>
        <w:rPr>
          <w:b/>
          <w:sz w:val="22"/>
          <w:szCs w:val="22"/>
          <w:lang w:eastAsia="ar-SA"/>
        </w:rPr>
      </w:pPr>
    </w:p>
    <w:p w14:paraId="15BDE7F2" w14:textId="77777777" w:rsidR="00A722DE" w:rsidRPr="00176B46" w:rsidRDefault="00A722DE" w:rsidP="00A722DE">
      <w:pPr>
        <w:suppressAutoHyphens/>
        <w:spacing w:line="276" w:lineRule="auto"/>
        <w:rPr>
          <w:b/>
          <w:sz w:val="22"/>
          <w:szCs w:val="22"/>
          <w:lang w:eastAsia="ar-SA"/>
        </w:rPr>
      </w:pPr>
    </w:p>
    <w:p w14:paraId="3177EA7C" w14:textId="77777777" w:rsidR="00A722DE" w:rsidRPr="00176B46" w:rsidRDefault="00A722DE" w:rsidP="00A722DE">
      <w:pPr>
        <w:suppressAutoHyphens/>
        <w:spacing w:line="276" w:lineRule="auto"/>
        <w:rPr>
          <w:b/>
          <w:sz w:val="22"/>
          <w:szCs w:val="22"/>
          <w:lang w:eastAsia="ar-SA"/>
        </w:rPr>
      </w:pPr>
    </w:p>
    <w:p w14:paraId="606B5A08" w14:textId="77777777" w:rsidR="00A722DE" w:rsidRPr="00176B46" w:rsidRDefault="00A722DE" w:rsidP="00A722DE">
      <w:pPr>
        <w:suppressAutoHyphens/>
        <w:spacing w:line="276" w:lineRule="auto"/>
        <w:rPr>
          <w:b/>
          <w:sz w:val="22"/>
          <w:szCs w:val="22"/>
          <w:lang w:eastAsia="ar-SA"/>
        </w:rPr>
      </w:pPr>
    </w:p>
    <w:p w14:paraId="1169CD96" w14:textId="77777777" w:rsidR="00A722DE" w:rsidRPr="00176B46" w:rsidRDefault="00A722DE" w:rsidP="00A722DE">
      <w:pPr>
        <w:suppressAutoHyphens/>
        <w:spacing w:line="276" w:lineRule="auto"/>
        <w:rPr>
          <w:b/>
          <w:sz w:val="22"/>
          <w:szCs w:val="22"/>
          <w:lang w:eastAsia="ar-SA"/>
        </w:rPr>
      </w:pPr>
    </w:p>
    <w:p w14:paraId="23009D74" w14:textId="77777777" w:rsidR="00A722DE" w:rsidRPr="00176B46" w:rsidRDefault="00A722DE" w:rsidP="00A722DE">
      <w:pPr>
        <w:suppressAutoHyphens/>
        <w:spacing w:line="276" w:lineRule="auto"/>
        <w:rPr>
          <w:b/>
          <w:sz w:val="22"/>
          <w:szCs w:val="22"/>
          <w:lang w:eastAsia="ar-SA"/>
        </w:rPr>
      </w:pPr>
    </w:p>
    <w:p w14:paraId="69A53A30" w14:textId="77777777" w:rsidR="00A722DE" w:rsidRPr="00176B46" w:rsidRDefault="00A722DE" w:rsidP="00A722DE">
      <w:pPr>
        <w:suppressAutoHyphens/>
        <w:spacing w:line="276" w:lineRule="auto"/>
        <w:rPr>
          <w:b/>
          <w:sz w:val="22"/>
          <w:szCs w:val="22"/>
          <w:lang w:eastAsia="ar-SA"/>
        </w:rPr>
      </w:pPr>
    </w:p>
    <w:p w14:paraId="176E5126" w14:textId="77777777" w:rsidR="00A722DE" w:rsidRPr="00176B46" w:rsidRDefault="00A722DE" w:rsidP="00A722DE">
      <w:pPr>
        <w:rPr>
          <w:sz w:val="18"/>
          <w:szCs w:val="18"/>
        </w:rPr>
      </w:pPr>
    </w:p>
    <w:p w14:paraId="70FB3451" w14:textId="24A8C507" w:rsidR="00A722DE" w:rsidRPr="00176B46" w:rsidRDefault="00A722DE" w:rsidP="00A722DE">
      <w:pPr>
        <w:spacing w:line="360" w:lineRule="atLeast"/>
        <w:ind w:firstLine="720"/>
        <w:jc w:val="both"/>
        <w:rPr>
          <w:color w:val="000000"/>
          <w:lang w:eastAsia="lt-LT"/>
        </w:rPr>
      </w:pPr>
      <w:r w:rsidRPr="00176B46">
        <w:rPr>
          <w:color w:val="000000"/>
          <w:lang w:eastAsia="lt-LT"/>
        </w:rPr>
        <w:t>Kryptingo verslo vystymo ir investicijų pritraukimo programa įgyvendina Savivaldybės SPP </w:t>
      </w:r>
      <w:r w:rsidRPr="00176B46">
        <w:rPr>
          <w:b/>
          <w:bCs/>
          <w:color w:val="000000"/>
          <w:lang w:eastAsia="lt-LT"/>
        </w:rPr>
        <w:t>12 tikslą.</w:t>
      </w:r>
      <w:r w:rsidRPr="00176B46">
        <w:rPr>
          <w:color w:val="000000"/>
          <w:lang w:eastAsia="lt-LT"/>
        </w:rPr>
        <w:t> </w:t>
      </w:r>
      <w:r w:rsidRPr="00176B46">
        <w:rPr>
          <w:b/>
          <w:bCs/>
          <w:color w:val="000000"/>
          <w:lang w:eastAsia="lt-LT"/>
        </w:rPr>
        <w:t>Skatinti inovatyvaus, konkurencingo, tvaraus ir ambicingo verslo plėtrą, pritraukiant investicijas ir kuriant patrauklią darbo aplinką. </w:t>
      </w:r>
      <w:r w:rsidRPr="00176B46">
        <w:rPr>
          <w:b/>
          <w:bCs/>
          <w:i/>
          <w:iCs/>
          <w:color w:val="000000"/>
          <w:lang w:eastAsia="lt-LT"/>
        </w:rPr>
        <w:t>12-01 uždavinys. Gerinti verslo aplinką ir infrastruktūrą, pritraukiant investicijas, sudarant palankias sąlygas smulkaus ir vidutinio verslo kūrimui, plėtrai;</w:t>
      </w:r>
      <w:r w:rsidRPr="00176B46">
        <w:rPr>
          <w:b/>
          <w:bCs/>
          <w:i/>
          <w:iCs/>
          <w:color w:val="FFFFFF"/>
          <w:lang w:eastAsia="lt-LT"/>
        </w:rPr>
        <w:t> </w:t>
      </w:r>
      <w:r w:rsidRPr="00176B46">
        <w:rPr>
          <w:b/>
          <w:bCs/>
          <w:i/>
          <w:iCs/>
          <w:color w:val="000000"/>
          <w:lang w:eastAsia="lt-LT"/>
        </w:rPr>
        <w:t xml:space="preserve">12-02 uždavinys. Stiprinti inovacijų diegimą ir gerinti specialistų įsidarbinimo bei kūrimosi rajone sąlygas; 12-03 uždavinys Plėtoti tvarų žemės ūkį, skatinant agroturizmą, trumpųjų maisto tiekimo grandinių vystymą vietos versle. </w:t>
      </w:r>
      <w:r w:rsidRPr="00176B46">
        <w:rPr>
          <w:color w:val="000000"/>
          <w:lang w:eastAsia="lt-LT"/>
        </w:rPr>
        <w:t>Šioje programoje įgyvendinami Anykščių rajono SPP verslo ir NVO sričiai užsibrėžti tikslai bei siekiama sudaryti palankias sąlygas sumaniems ir veikliems žmonėms gyventi ir veikti Anykščių rajone.</w:t>
      </w:r>
    </w:p>
    <w:p w14:paraId="7012F1AC" w14:textId="77777777" w:rsidR="00A722DE" w:rsidRPr="00176B46" w:rsidRDefault="00A722DE" w:rsidP="00A722DE">
      <w:pPr>
        <w:spacing w:line="360" w:lineRule="atLeast"/>
        <w:ind w:firstLine="720"/>
        <w:rPr>
          <w:color w:val="000000"/>
          <w:lang w:eastAsia="lt-LT"/>
        </w:rPr>
      </w:pPr>
      <w:r w:rsidRPr="00176B46">
        <w:rPr>
          <w:color w:val="000000"/>
          <w:lang w:eastAsia="lt-LT"/>
        </w:rPr>
        <w:t> </w:t>
      </w:r>
    </w:p>
    <w:p w14:paraId="21CE4334" w14:textId="77777777" w:rsidR="00A722DE" w:rsidRPr="00176B46" w:rsidRDefault="00A722DE" w:rsidP="00A722DE">
      <w:pPr>
        <w:spacing w:line="360" w:lineRule="atLeast"/>
        <w:ind w:firstLine="720"/>
        <w:jc w:val="both"/>
        <w:rPr>
          <w:color w:val="000000"/>
          <w:lang w:eastAsia="lt-LT"/>
        </w:rPr>
      </w:pPr>
      <w:r w:rsidRPr="00176B46">
        <w:rPr>
          <w:b/>
          <w:bCs/>
          <w:color w:val="000000"/>
          <w:lang w:eastAsia="lt-LT"/>
        </w:rPr>
        <w:t>Programos uždaviniai ir jiems įgyvendinti numatomos priemonės:</w:t>
      </w:r>
    </w:p>
    <w:p w14:paraId="00F4F524"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Kryptingo verslo vystymo ir investicijų pritraukimo programos tikslas skatinti verslo plėtrą, didinant Savivaldybės investicinį patrauklumą, sudarant sąlygas investicijų pritraukimui ir verslo plėtrai Anykščių rajono savivaldybės teritorijoje, didinti ir skatinti bendradarbiavimą.</w:t>
      </w:r>
    </w:p>
    <w:p w14:paraId="506D11FC"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p>
    <w:p w14:paraId="0357DB53"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Kryptingo verslo vystymo ir investicijų pritraukimo programa apima:</w:t>
      </w:r>
    </w:p>
    <w:p w14:paraId="5C85B7DF"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verslo rėmimo priemones;</w:t>
      </w:r>
    </w:p>
    <w:p w14:paraId="10EBD31C"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Nevyriausybinių ir bendruomeninių organizacijų iniciatyvas;</w:t>
      </w:r>
    </w:p>
    <w:p w14:paraId="420E9EA1"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NVO tarybos veiklą;</w:t>
      </w:r>
    </w:p>
    <w:p w14:paraId="45E86EF0"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turistinio patrauklumo didinimą, naujų turistinių vietovių, objektų įveiklinimą;</w:t>
      </w:r>
    </w:p>
    <w:p w14:paraId="00F4CEF9"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anykštėno kortelės koncepciją;</w:t>
      </w:r>
    </w:p>
    <w:p w14:paraId="4AB4DB82"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lastRenderedPageBreak/>
        <w:t>- Gyventojų iniciatyvų programą;</w:t>
      </w:r>
    </w:p>
    <w:p w14:paraId="1755D4C9"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paslaugas verslui;</w:t>
      </w:r>
    </w:p>
    <w:p w14:paraId="52D0D7B1"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dokumentacijos rengimą, siekiant gauti finansavimą iš išorės programų.</w:t>
      </w:r>
    </w:p>
    <w:p w14:paraId="30EF95BE" w14:textId="77777777" w:rsidR="00A722DE" w:rsidRPr="00176B46" w:rsidRDefault="00A722DE" w:rsidP="00A722DE">
      <w:pPr>
        <w:spacing w:line="360" w:lineRule="atLeast"/>
        <w:ind w:firstLine="720"/>
        <w:rPr>
          <w:color w:val="000000"/>
          <w:lang w:eastAsia="lt-LT"/>
        </w:rPr>
      </w:pPr>
      <w:r w:rsidRPr="00176B46">
        <w:rPr>
          <w:color w:val="000000"/>
          <w:lang w:eastAsia="lt-LT"/>
        </w:rPr>
        <w:t>Programos uždaviniams įgyvendinti numatytos šios priemonės:</w:t>
      </w:r>
    </w:p>
    <w:p w14:paraId="725057D6"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r w:rsidRPr="00176B46">
        <w:rPr>
          <w:b/>
          <w:bCs/>
          <w:color w:val="000000"/>
          <w:lang w:eastAsia="lt-LT"/>
        </w:rPr>
        <w:t>Smulkiojo ir vidutinio verslo skatinimas</w:t>
      </w:r>
    </w:p>
    <w:p w14:paraId="0F46A754"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r w:rsidRPr="00176B46">
        <w:rPr>
          <w:b/>
          <w:bCs/>
          <w:color w:val="000000"/>
          <w:lang w:eastAsia="lt-LT"/>
        </w:rPr>
        <w:t>Socialinio, bendruomeninio ir kitų verslo rūšių, įgyvendinant bendruomenių iniciatyvas, skatinimas</w:t>
      </w:r>
    </w:p>
    <w:p w14:paraId="248DFB4A"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r w:rsidRPr="00176B46">
        <w:rPr>
          <w:b/>
          <w:bCs/>
          <w:color w:val="000000"/>
          <w:lang w:eastAsia="lt-LT"/>
        </w:rPr>
        <w:t>Viešųjų paslaugų verslui organizavimas ir vykdymas</w:t>
      </w:r>
    </w:p>
    <w:p w14:paraId="75EDFB14"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r w:rsidRPr="00176B46">
        <w:rPr>
          <w:b/>
          <w:bCs/>
          <w:color w:val="000000"/>
          <w:lang w:eastAsia="lt-LT"/>
        </w:rPr>
        <w:t>Nevyriausybinių ir bendruomeninių organizacijų iniciatyvų skatinimas ir rėmimas</w:t>
      </w:r>
    </w:p>
    <w:p w14:paraId="45C62D1F"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r w:rsidRPr="00176B46">
        <w:rPr>
          <w:b/>
          <w:bCs/>
          <w:color w:val="000000"/>
          <w:lang w:eastAsia="lt-LT"/>
        </w:rPr>
        <w:t>Anykščių miesto viešųjų erdvių sistemos pertvarkymas (I etapas. Apleistos teritorijos ir pastatų Tilto gatvėje konversija)</w:t>
      </w:r>
    </w:p>
    <w:p w14:paraId="5EBDC5AB" w14:textId="1CBFD696" w:rsidR="00A722DE" w:rsidRPr="00176B46" w:rsidRDefault="00A722DE" w:rsidP="00A722DE">
      <w:pPr>
        <w:spacing w:line="360" w:lineRule="atLeast"/>
        <w:ind w:firstLine="720"/>
        <w:jc w:val="both"/>
        <w:rPr>
          <w:color w:val="000000"/>
          <w:lang w:eastAsia="lt-LT"/>
        </w:rPr>
      </w:pPr>
      <w:r w:rsidRPr="00176B46">
        <w:rPr>
          <w:color w:val="000000"/>
          <w:lang w:eastAsia="lt-LT"/>
        </w:rPr>
        <w:t>·          </w:t>
      </w:r>
      <w:r w:rsidR="00A84CB9" w:rsidRPr="00176B46">
        <w:rPr>
          <w:b/>
          <w:bCs/>
          <w:color w:val="000000"/>
          <w:lang w:eastAsia="lt-LT"/>
        </w:rPr>
        <w:t>Anykštėno kortelės veiklos įgyvendinimas</w:t>
      </w:r>
    </w:p>
    <w:p w14:paraId="31550EEF"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r w:rsidRPr="00176B46">
        <w:rPr>
          <w:b/>
          <w:bCs/>
          <w:color w:val="000000"/>
          <w:lang w:eastAsia="lt-LT"/>
        </w:rPr>
        <w:t>Gyventojų iniciatyvų programa</w:t>
      </w:r>
    </w:p>
    <w:p w14:paraId="272AAA30"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r w:rsidRPr="00176B46">
        <w:rPr>
          <w:b/>
          <w:bCs/>
          <w:color w:val="000000"/>
          <w:lang w:eastAsia="lt-LT"/>
        </w:rPr>
        <w:t>Viešųjų paslaugų perdavimas socialiniams partneriams Anykščių rajono savivaldybėje</w:t>
      </w:r>
    </w:p>
    <w:p w14:paraId="2ACFB23B"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r w:rsidRPr="00176B46">
        <w:rPr>
          <w:b/>
          <w:bCs/>
          <w:color w:val="000000"/>
          <w:lang w:eastAsia="lt-LT"/>
        </w:rPr>
        <w:t>Akceleravimo, inkubavimo ir mentorystės programa verslui</w:t>
      </w:r>
    </w:p>
    <w:p w14:paraId="7CF53D26"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 </w:t>
      </w:r>
    </w:p>
    <w:p w14:paraId="6737D217" w14:textId="77777777" w:rsidR="00A722DE" w:rsidRPr="00176B46" w:rsidRDefault="00A722DE" w:rsidP="00A722DE">
      <w:pPr>
        <w:spacing w:line="360" w:lineRule="atLeast"/>
        <w:ind w:firstLine="720"/>
        <w:jc w:val="both"/>
        <w:rPr>
          <w:color w:val="000000"/>
          <w:lang w:eastAsia="lt-LT"/>
        </w:rPr>
      </w:pPr>
      <w:r w:rsidRPr="00176B46">
        <w:rPr>
          <w:b/>
          <w:bCs/>
          <w:color w:val="000000"/>
          <w:lang w:eastAsia="lt-LT"/>
        </w:rPr>
        <w:t>Anykščių rajono savivaldybės smulkiojo verslo plėtros skatinimo programa,</w:t>
      </w:r>
      <w:r w:rsidRPr="00176B46">
        <w:rPr>
          <w:color w:val="000000"/>
          <w:lang w:eastAsia="lt-LT"/>
        </w:rPr>
        <w:t> skirta remti smulkųjį verslą, skatinti gyventojų verslumą bei smulkiojo verslo plėtrą, gerinti verslo aplinką, didinti bei plėtoti savivaldos ir verslo bendradarbiavimą.</w:t>
      </w:r>
    </w:p>
    <w:p w14:paraId="63839CC9"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Finansinė parama skiriama kompensavimo principu – kompensuojama dalis patirtų išlaidų. Kompensuojamos gali būti išlaidos pagal 6 veiklas: įmonės ar filialo įregistravimo ir su įmonės ar filialo steigimu susijusioms išlaidoms kompensuoti; naujai įsteigtų darbo vietų įrengimo išlaidoms kompensuoti; verslo kūrimui / plėtrai reikalingos dokumentacijos parengimo išlaidų kompensavimas: verslo plano, investicijų ar techninio projekto, paraiškos parengimo, žemėtvarkos planavimo dokumentų (žemės sklypo formavimo / ar prie esamo statinio ir kt.) ar techninių projektų parengimo išlaidų (toliau – Dokumentas) kompensavimas; rinkodaros, reklamos priemonių ir dalyvavimo skatinamuosiuose verslo renginiuose išlaidoms kompensuoti; interneto svetainės, elektroninės parduotuvės ir kitų elektroninių komercijos priemonių sukūrimo išlaidoms kompensuoti; verslo pradžios ir / ar plėtros projektų dalinis kompensavimas.</w:t>
      </w:r>
    </w:p>
    <w:p w14:paraId="0F8ACA83" w14:textId="1D7161A5" w:rsidR="00A722DE" w:rsidRPr="00176B46" w:rsidRDefault="00A722DE" w:rsidP="001D2FD4">
      <w:pPr>
        <w:spacing w:line="360" w:lineRule="atLeast"/>
        <w:ind w:firstLine="720"/>
        <w:jc w:val="both"/>
        <w:rPr>
          <w:color w:val="000000"/>
          <w:lang w:eastAsia="lt-LT"/>
        </w:rPr>
      </w:pPr>
      <w:r w:rsidRPr="00176B46">
        <w:rPr>
          <w:color w:val="000000"/>
          <w:lang w:eastAsia="lt-LT"/>
        </w:rPr>
        <w:t> Siekiant efektyviai panaudoti Smulkiojo verslo plėtros skatinimo programos įgyvendinimui numatytas lėšas, kiekvienais metais Smulkiojo verslo plėtros skatinimo komisija svarsto ir siūlo tarybai ir savivaldybės administracijai tikslinti tvarkos aprašą ir paramos sritis pagal verslo tendencijas Anykščiuose.</w:t>
      </w:r>
    </w:p>
    <w:p w14:paraId="5A87CC6B" w14:textId="77777777" w:rsidR="00A722DE" w:rsidRPr="00176B46" w:rsidRDefault="00A722DE" w:rsidP="00A722DE">
      <w:pPr>
        <w:spacing w:line="360" w:lineRule="atLeast"/>
        <w:ind w:firstLine="720"/>
        <w:jc w:val="both"/>
        <w:rPr>
          <w:color w:val="000000"/>
          <w:lang w:eastAsia="lt-LT"/>
        </w:rPr>
      </w:pPr>
      <w:r w:rsidRPr="00176B46">
        <w:rPr>
          <w:b/>
          <w:bCs/>
          <w:color w:val="000000"/>
          <w:lang w:eastAsia="lt-LT"/>
        </w:rPr>
        <w:t>Gyventojų iniciatyvų programa</w:t>
      </w:r>
    </w:p>
    <w:p w14:paraId="26BA13FE"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Dalyvaujamasis biudžetas – Savivaldybės strateginio veiklos plano priemonė, įtraukianti gyventojus į strateginio veiklos plano įgyvendinimą ir sprendimų priėmimą, didinanti gyventojų pasitikėjimą savivalda ir padedanti skaidrinti viešųjų lėšų panaudojimą.</w:t>
      </w:r>
    </w:p>
    <w:p w14:paraId="4B9DB90F" w14:textId="77777777" w:rsidR="00A722DE" w:rsidRPr="00176B46" w:rsidRDefault="00A722DE" w:rsidP="00A722DE">
      <w:pPr>
        <w:ind w:firstLine="720"/>
        <w:jc w:val="both"/>
        <w:rPr>
          <w:color w:val="000000"/>
          <w:lang w:eastAsia="lt-LT"/>
        </w:rPr>
      </w:pPr>
      <w:r w:rsidRPr="00176B46">
        <w:rPr>
          <w:color w:val="000000"/>
          <w:lang w:eastAsia="lt-LT"/>
        </w:rPr>
        <w:t> </w:t>
      </w:r>
    </w:p>
    <w:p w14:paraId="7CD160B8" w14:textId="77777777" w:rsidR="00A722DE" w:rsidRPr="00176B46" w:rsidRDefault="00A722DE" w:rsidP="00A722DE">
      <w:pPr>
        <w:ind w:firstLine="720"/>
        <w:jc w:val="both"/>
        <w:rPr>
          <w:color w:val="000000"/>
          <w:lang w:eastAsia="lt-LT"/>
        </w:rPr>
      </w:pPr>
      <w:r w:rsidRPr="00176B46">
        <w:rPr>
          <w:color w:val="000000"/>
          <w:lang w:eastAsia="lt-LT"/>
        </w:rPr>
        <w:lastRenderedPageBreak/>
        <w:t>2 lentelė. Dalyvaujamasis biudžetas pradėtas įgyvendinti nuo 2022 m.</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850"/>
        <w:gridCol w:w="1990"/>
        <w:gridCol w:w="1977"/>
        <w:gridCol w:w="1984"/>
        <w:gridCol w:w="2268"/>
      </w:tblGrid>
      <w:tr w:rsidR="00A722DE" w:rsidRPr="00176B46" w14:paraId="104CFD53" w14:textId="77777777" w:rsidTr="00424D17">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85EBF" w14:textId="77777777" w:rsidR="00A722DE" w:rsidRPr="00176B46" w:rsidRDefault="00A722DE" w:rsidP="00424D17">
            <w:pPr>
              <w:jc w:val="center"/>
              <w:rPr>
                <w:lang w:eastAsia="lt-LT"/>
              </w:rPr>
            </w:pPr>
            <w:r w:rsidRPr="00176B46">
              <w:rPr>
                <w:b/>
                <w:bCs/>
                <w:lang w:eastAsia="lt-LT"/>
              </w:rPr>
              <w:t>Eil. Nr.</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6814" w14:textId="77777777" w:rsidR="00A722DE" w:rsidRPr="00176B46" w:rsidRDefault="00A722DE" w:rsidP="00424D17">
            <w:pPr>
              <w:jc w:val="center"/>
              <w:rPr>
                <w:lang w:eastAsia="lt-LT"/>
              </w:rPr>
            </w:pPr>
            <w:r w:rsidRPr="00176B46">
              <w:rPr>
                <w:b/>
                <w:bCs/>
                <w:lang w:eastAsia="lt-LT"/>
              </w:rPr>
              <w:t>Metai</w:t>
            </w: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0A4EC" w14:textId="77777777" w:rsidR="00A722DE" w:rsidRPr="00176B46" w:rsidRDefault="00A722DE" w:rsidP="00424D17">
            <w:pPr>
              <w:jc w:val="center"/>
              <w:rPr>
                <w:lang w:eastAsia="lt-LT"/>
              </w:rPr>
            </w:pPr>
            <w:r w:rsidRPr="00176B46">
              <w:rPr>
                <w:b/>
                <w:bCs/>
                <w:lang w:eastAsia="lt-LT"/>
              </w:rPr>
              <w:t>Savivaldybės skirtos lėšos Dalyvaujamajam biudžetui</w:t>
            </w:r>
          </w:p>
          <w:p w14:paraId="7A83F3E2" w14:textId="77777777" w:rsidR="00A722DE" w:rsidRPr="00176B46" w:rsidRDefault="00A722DE" w:rsidP="00424D17">
            <w:pPr>
              <w:jc w:val="center"/>
              <w:rPr>
                <w:lang w:eastAsia="lt-LT"/>
              </w:rPr>
            </w:pPr>
            <w:r w:rsidRPr="00176B46">
              <w:rPr>
                <w:b/>
                <w:bCs/>
                <w:lang w:eastAsia="lt-LT"/>
              </w:rPr>
              <w:t>(Eur.)</w:t>
            </w:r>
          </w:p>
        </w:tc>
        <w:tc>
          <w:tcPr>
            <w:tcW w:w="1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1293" w14:textId="77777777" w:rsidR="00A722DE" w:rsidRPr="00176B46" w:rsidRDefault="00A722DE" w:rsidP="00424D17">
            <w:pPr>
              <w:jc w:val="center"/>
              <w:rPr>
                <w:lang w:eastAsia="lt-LT"/>
              </w:rPr>
            </w:pPr>
            <w:r w:rsidRPr="00176B46">
              <w:rPr>
                <w:b/>
                <w:bCs/>
                <w:lang w:eastAsia="lt-LT"/>
              </w:rPr>
              <w:t>Projektų idėjų, dėl kurių balsavo gyventojai, skaičius</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5536A" w14:textId="77777777" w:rsidR="00A722DE" w:rsidRPr="00176B46" w:rsidRDefault="00A722DE" w:rsidP="00424D17">
            <w:pPr>
              <w:jc w:val="center"/>
              <w:rPr>
                <w:lang w:eastAsia="lt-LT"/>
              </w:rPr>
            </w:pPr>
            <w:r w:rsidRPr="00176B46">
              <w:rPr>
                <w:b/>
                <w:bCs/>
                <w:lang w:eastAsia="lt-LT"/>
              </w:rPr>
              <w:t>Balsavusių gyventojų skaičius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E452" w14:textId="77777777" w:rsidR="00A722DE" w:rsidRPr="00176B46" w:rsidRDefault="00A722DE" w:rsidP="00424D17">
            <w:pPr>
              <w:jc w:val="center"/>
              <w:rPr>
                <w:lang w:eastAsia="lt-LT"/>
              </w:rPr>
            </w:pPr>
            <w:r w:rsidRPr="00176B46">
              <w:rPr>
                <w:b/>
                <w:bCs/>
                <w:lang w:eastAsia="lt-LT"/>
              </w:rPr>
              <w:t>Atrinktų įgyvendinti projektų idėjų skaičius</w:t>
            </w:r>
          </w:p>
        </w:tc>
      </w:tr>
      <w:tr w:rsidR="00A722DE" w:rsidRPr="00176B46" w14:paraId="59735A23" w14:textId="77777777" w:rsidTr="00424D17">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F2354" w14:textId="77777777" w:rsidR="00A722DE" w:rsidRPr="00176B46" w:rsidRDefault="00A722DE" w:rsidP="00424D17">
            <w:pPr>
              <w:jc w:val="both"/>
              <w:rPr>
                <w:lang w:eastAsia="lt-LT"/>
              </w:rPr>
            </w:pPr>
            <w:r w:rsidRPr="00176B46">
              <w:rPr>
                <w:lang w:eastAsia="lt-LT"/>
              </w:rPr>
              <w:t>1.</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46FA" w14:textId="77777777" w:rsidR="00A722DE" w:rsidRPr="00176B46" w:rsidRDefault="00A722DE" w:rsidP="00424D17">
            <w:pPr>
              <w:jc w:val="center"/>
              <w:rPr>
                <w:lang w:eastAsia="lt-LT"/>
              </w:rPr>
            </w:pPr>
            <w:r w:rsidRPr="00176B46">
              <w:rPr>
                <w:lang w:eastAsia="lt-LT"/>
              </w:rPr>
              <w:t>2022</w:t>
            </w: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EA93A" w14:textId="77777777" w:rsidR="00A722DE" w:rsidRPr="00176B46" w:rsidRDefault="00A722DE" w:rsidP="00424D17">
            <w:pPr>
              <w:jc w:val="center"/>
              <w:rPr>
                <w:lang w:eastAsia="lt-LT"/>
              </w:rPr>
            </w:pPr>
            <w:r w:rsidRPr="00176B46">
              <w:rPr>
                <w:lang w:eastAsia="lt-LT"/>
              </w:rPr>
              <w:t>40 000</w:t>
            </w:r>
          </w:p>
        </w:tc>
        <w:tc>
          <w:tcPr>
            <w:tcW w:w="1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F100E" w14:textId="77777777" w:rsidR="00A722DE" w:rsidRPr="00176B46" w:rsidRDefault="00A722DE" w:rsidP="00424D17">
            <w:pPr>
              <w:jc w:val="center"/>
              <w:rPr>
                <w:lang w:eastAsia="lt-LT"/>
              </w:rPr>
            </w:pPr>
            <w:r w:rsidRPr="00176B46">
              <w:rPr>
                <w:lang w:eastAsia="lt-LT"/>
              </w:rPr>
              <w:t>4</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B7D7" w14:textId="77777777" w:rsidR="00A722DE" w:rsidRPr="00176B46" w:rsidRDefault="00A722DE" w:rsidP="00424D17">
            <w:pPr>
              <w:jc w:val="center"/>
              <w:rPr>
                <w:lang w:eastAsia="lt-LT"/>
              </w:rPr>
            </w:pPr>
            <w:r w:rsidRPr="00176B46">
              <w:rPr>
                <w:lang w:eastAsia="lt-LT"/>
              </w:rPr>
              <w:t>188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462E9" w14:textId="77777777" w:rsidR="00A722DE" w:rsidRPr="00176B46" w:rsidRDefault="00A722DE" w:rsidP="00424D17">
            <w:pPr>
              <w:jc w:val="center"/>
              <w:rPr>
                <w:lang w:eastAsia="lt-LT"/>
              </w:rPr>
            </w:pPr>
            <w:r w:rsidRPr="00176B46">
              <w:rPr>
                <w:lang w:eastAsia="lt-LT"/>
              </w:rPr>
              <w:t>4 (įgyvendintos 2)</w:t>
            </w:r>
          </w:p>
        </w:tc>
      </w:tr>
      <w:tr w:rsidR="00A722DE" w:rsidRPr="00176B46" w14:paraId="63020409" w14:textId="77777777" w:rsidTr="00424D17">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5D438" w14:textId="77777777" w:rsidR="00A722DE" w:rsidRPr="00176B46" w:rsidRDefault="00A722DE" w:rsidP="00424D17">
            <w:pPr>
              <w:jc w:val="both"/>
              <w:rPr>
                <w:lang w:eastAsia="lt-LT"/>
              </w:rPr>
            </w:pPr>
            <w:r w:rsidRPr="00176B46">
              <w:rPr>
                <w:lang w:eastAsia="lt-LT"/>
              </w:rPr>
              <w:t>2.</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4A94" w14:textId="77777777" w:rsidR="00A722DE" w:rsidRPr="00176B46" w:rsidRDefault="00A722DE" w:rsidP="00424D17">
            <w:pPr>
              <w:jc w:val="center"/>
              <w:rPr>
                <w:lang w:eastAsia="lt-LT"/>
              </w:rPr>
            </w:pPr>
            <w:r w:rsidRPr="00176B46">
              <w:rPr>
                <w:lang w:eastAsia="lt-LT"/>
              </w:rPr>
              <w:t>2023</w:t>
            </w: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8C843" w14:textId="77777777" w:rsidR="00A722DE" w:rsidRPr="00176B46" w:rsidRDefault="00A722DE" w:rsidP="00424D17">
            <w:pPr>
              <w:jc w:val="center"/>
              <w:rPr>
                <w:lang w:eastAsia="lt-LT"/>
              </w:rPr>
            </w:pPr>
            <w:r w:rsidRPr="00176B46">
              <w:rPr>
                <w:lang w:eastAsia="lt-LT"/>
              </w:rPr>
              <w:t>60 000</w:t>
            </w:r>
          </w:p>
        </w:tc>
        <w:tc>
          <w:tcPr>
            <w:tcW w:w="1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8A88" w14:textId="77777777" w:rsidR="00A722DE" w:rsidRPr="00176B46" w:rsidRDefault="00A722DE" w:rsidP="00424D17">
            <w:pPr>
              <w:jc w:val="center"/>
              <w:rPr>
                <w:lang w:eastAsia="lt-LT"/>
              </w:rPr>
            </w:pPr>
            <w:r w:rsidRPr="00176B46">
              <w:rPr>
                <w:lang w:eastAsia="lt-LT"/>
              </w:rPr>
              <w:t>9</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A553B" w14:textId="77777777" w:rsidR="00A722DE" w:rsidRPr="00176B46" w:rsidRDefault="00A722DE" w:rsidP="00424D17">
            <w:pPr>
              <w:jc w:val="center"/>
              <w:rPr>
                <w:lang w:eastAsia="lt-LT"/>
              </w:rPr>
            </w:pPr>
            <w:r w:rsidRPr="00176B46">
              <w:rPr>
                <w:lang w:eastAsia="lt-LT"/>
              </w:rPr>
              <w:t>1996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7966" w14:textId="77777777" w:rsidR="00A722DE" w:rsidRPr="00176B46" w:rsidRDefault="00A722DE" w:rsidP="00424D17">
            <w:pPr>
              <w:jc w:val="center"/>
              <w:rPr>
                <w:lang w:eastAsia="lt-LT"/>
              </w:rPr>
            </w:pPr>
            <w:r w:rsidRPr="00176B46">
              <w:rPr>
                <w:lang w:eastAsia="lt-LT"/>
              </w:rPr>
              <w:t>5 (įgyvendintos 5)</w:t>
            </w:r>
          </w:p>
        </w:tc>
      </w:tr>
      <w:tr w:rsidR="00A722DE" w:rsidRPr="00176B46" w14:paraId="674EA159" w14:textId="77777777" w:rsidTr="00424D17">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1C022" w14:textId="77777777" w:rsidR="00A722DE" w:rsidRPr="00176B46" w:rsidRDefault="00A722DE" w:rsidP="00424D17">
            <w:pPr>
              <w:jc w:val="both"/>
              <w:rPr>
                <w:lang w:eastAsia="lt-LT"/>
              </w:rPr>
            </w:pPr>
            <w:r w:rsidRPr="00176B46">
              <w:rPr>
                <w:lang w:eastAsia="lt-LT"/>
              </w:rPr>
              <w:t>3.</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C3A6" w14:textId="77777777" w:rsidR="00A722DE" w:rsidRPr="00176B46" w:rsidRDefault="00A722DE" w:rsidP="00424D17">
            <w:pPr>
              <w:jc w:val="center"/>
              <w:rPr>
                <w:lang w:eastAsia="lt-LT"/>
              </w:rPr>
            </w:pPr>
            <w:r w:rsidRPr="00176B46">
              <w:rPr>
                <w:lang w:eastAsia="lt-LT"/>
              </w:rPr>
              <w:t>2024</w:t>
            </w: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29556" w14:textId="77777777" w:rsidR="00A722DE" w:rsidRPr="00176B46" w:rsidRDefault="00A722DE" w:rsidP="00424D17">
            <w:pPr>
              <w:jc w:val="center"/>
              <w:rPr>
                <w:lang w:eastAsia="lt-LT"/>
              </w:rPr>
            </w:pPr>
            <w:r w:rsidRPr="00176B46">
              <w:rPr>
                <w:lang w:eastAsia="lt-LT"/>
              </w:rPr>
              <w:t>60 000</w:t>
            </w:r>
          </w:p>
        </w:tc>
        <w:tc>
          <w:tcPr>
            <w:tcW w:w="1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02DF" w14:textId="77777777" w:rsidR="00A722DE" w:rsidRPr="00176B46" w:rsidRDefault="00A722DE" w:rsidP="00424D17">
            <w:pPr>
              <w:jc w:val="center"/>
              <w:rPr>
                <w:lang w:eastAsia="lt-LT"/>
              </w:rPr>
            </w:pPr>
            <w:r w:rsidRPr="00176B46">
              <w:rPr>
                <w:lang w:eastAsia="lt-LT"/>
              </w:rPr>
              <w:t>12</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2FDF5" w14:textId="77777777" w:rsidR="00A722DE" w:rsidRPr="00176B46" w:rsidRDefault="00A722DE" w:rsidP="00424D17">
            <w:pPr>
              <w:jc w:val="center"/>
              <w:rPr>
                <w:lang w:eastAsia="lt-LT"/>
              </w:rPr>
            </w:pPr>
            <w:r w:rsidRPr="00176B46">
              <w:rPr>
                <w:lang w:eastAsia="lt-LT"/>
              </w:rPr>
              <w:t>3284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5446C" w14:textId="77777777" w:rsidR="00A722DE" w:rsidRPr="00176B46" w:rsidRDefault="00A722DE" w:rsidP="00424D17">
            <w:pPr>
              <w:jc w:val="center"/>
              <w:rPr>
                <w:lang w:eastAsia="lt-LT"/>
              </w:rPr>
            </w:pPr>
            <w:r w:rsidRPr="00176B46">
              <w:rPr>
                <w:lang w:eastAsia="lt-LT"/>
              </w:rPr>
              <w:t>6</w:t>
            </w:r>
          </w:p>
        </w:tc>
      </w:tr>
    </w:tbl>
    <w:p w14:paraId="4E90CEED" w14:textId="77777777" w:rsidR="00A722DE" w:rsidRPr="00176B46" w:rsidRDefault="00A722DE" w:rsidP="00A722DE">
      <w:pPr>
        <w:spacing w:line="276" w:lineRule="atLeast"/>
        <w:jc w:val="both"/>
        <w:rPr>
          <w:color w:val="000000"/>
          <w:lang w:eastAsia="lt-LT"/>
        </w:rPr>
      </w:pPr>
      <w:r w:rsidRPr="00176B46">
        <w:rPr>
          <w:b/>
          <w:bCs/>
          <w:color w:val="000000"/>
          <w:lang w:eastAsia="lt-LT"/>
        </w:rPr>
        <w:t> </w:t>
      </w:r>
    </w:p>
    <w:p w14:paraId="245F385C" w14:textId="77777777" w:rsidR="00A722DE" w:rsidRPr="00176B46" w:rsidRDefault="00A722DE" w:rsidP="00A722DE">
      <w:pPr>
        <w:rPr>
          <w:color w:val="000000"/>
          <w:lang w:eastAsia="lt-LT"/>
        </w:rPr>
      </w:pPr>
      <w:r w:rsidRPr="00176B46">
        <w:rPr>
          <w:color w:val="000000"/>
          <w:lang w:eastAsia="lt-LT"/>
        </w:rPr>
        <w:t> </w:t>
      </w:r>
    </w:p>
    <w:p w14:paraId="7401E83A" w14:textId="77777777" w:rsidR="00A722DE" w:rsidRPr="00176B46" w:rsidRDefault="00A722DE" w:rsidP="00A722DE">
      <w:pPr>
        <w:spacing w:line="360" w:lineRule="atLeast"/>
        <w:ind w:firstLine="720"/>
        <w:jc w:val="both"/>
        <w:rPr>
          <w:color w:val="000000"/>
          <w:lang w:eastAsia="lt-LT"/>
        </w:rPr>
      </w:pPr>
      <w:r w:rsidRPr="00176B46">
        <w:rPr>
          <w:b/>
          <w:bCs/>
          <w:color w:val="000000"/>
          <w:lang w:eastAsia="lt-LT"/>
        </w:rPr>
        <w:t>Akceleravimo, inkubavimo ir mentorystės programa verslui</w:t>
      </w:r>
    </w:p>
    <w:p w14:paraId="0836EBDD"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Projekto tikslas – skatinti pradedančiųjų smulkiojo ir vidutinio verslo subjektų kūrimąsi, augimą ir plėtrą.</w:t>
      </w:r>
    </w:p>
    <w:p w14:paraId="3E033B40"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Vykdyti mentorystės programas, skirtas vystyti verslo idėjas ir jų įgyvendinimo strategijas. Teikti konsultavimo paslaugas, skirtas produkto idėjos išgryninimui, vystymui ir komercinimui, pardavimo ir rinkodaros veikloms bei darbo erdvės suteikimui projektų finansavimo sąlygų aprašą.</w:t>
      </w:r>
    </w:p>
    <w:p w14:paraId="1D04E869"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Galutinis naudos gavėjas – SVV subjektas, veikiantis ne ilgiau kaip 3 metus nuo įregistravimo dienos (UAB, MB, IDV, verslo liudijimas).</w:t>
      </w:r>
    </w:p>
    <w:p w14:paraId="6054B5AC" w14:textId="77777777" w:rsidR="00A722DE" w:rsidRPr="00176B46" w:rsidRDefault="00A722DE" w:rsidP="00A722DE">
      <w:pPr>
        <w:spacing w:line="360" w:lineRule="atLeast"/>
        <w:ind w:firstLine="720"/>
        <w:jc w:val="both"/>
        <w:rPr>
          <w:b/>
          <w:bCs/>
          <w:color w:val="000000"/>
          <w:lang w:eastAsia="lt-LT"/>
        </w:rPr>
      </w:pPr>
    </w:p>
    <w:p w14:paraId="2CCA63CC" w14:textId="77777777" w:rsidR="00A722DE" w:rsidRPr="00176B46" w:rsidRDefault="00A722DE" w:rsidP="00A722DE">
      <w:pPr>
        <w:spacing w:line="360" w:lineRule="atLeast"/>
        <w:ind w:firstLine="720"/>
        <w:jc w:val="both"/>
        <w:rPr>
          <w:color w:val="000000"/>
          <w:lang w:eastAsia="lt-LT"/>
        </w:rPr>
      </w:pPr>
      <w:r w:rsidRPr="00176B46">
        <w:rPr>
          <w:b/>
          <w:bCs/>
          <w:color w:val="000000"/>
          <w:lang w:eastAsia="lt-LT"/>
        </w:rPr>
        <w:t>Planuojama regione įgyvendinti preakceleravimo, inkubavimo ir mentorystės programas, kurių metu nauji verslai galės pasisemti patirties iš savo srities profesionalų, įgyvendinti naujas idėjas, pradėti komercializacijos procesus savo naujiems ir kuriamiems produktams.</w:t>
      </w:r>
    </w:p>
    <w:p w14:paraId="5D95E46F" w14:textId="3A14FF0F" w:rsidR="00A722DE" w:rsidRPr="00176B46" w:rsidRDefault="00A722DE" w:rsidP="001D2FD4">
      <w:pPr>
        <w:spacing w:line="360" w:lineRule="atLeast"/>
        <w:ind w:firstLine="720"/>
        <w:jc w:val="both"/>
        <w:rPr>
          <w:color w:val="000000"/>
          <w:lang w:eastAsia="lt-LT"/>
        </w:rPr>
      </w:pPr>
      <w:r w:rsidRPr="00176B46">
        <w:rPr>
          <w:color w:val="000000"/>
          <w:lang w:eastAsia="lt-LT"/>
        </w:rPr>
        <w:t>Projekto metu numatyti specialūs renginiai, kurie yra orientuoti į tikslinės grupės pasiekimą. Iš viso projekto įgyvendinimo laikotarpiu bus suorganizuoti 6 renginiai potencialiems verslų vystytojams. Dalyvaujantiems inkubavimo programoje bus sudarytos sąlygos pasinaudoti inkubatoriaus erdvėmis ir įranga. Pasitikrinti idėjas sukuriant ir išbandant prototipus.</w:t>
      </w:r>
    </w:p>
    <w:p w14:paraId="5A695110" w14:textId="77777777" w:rsidR="00A722DE" w:rsidRPr="00176B46" w:rsidRDefault="00A722DE" w:rsidP="00A722DE">
      <w:pPr>
        <w:spacing w:line="360" w:lineRule="atLeast"/>
        <w:ind w:firstLine="720"/>
        <w:rPr>
          <w:color w:val="000000"/>
          <w:lang w:eastAsia="lt-LT"/>
        </w:rPr>
      </w:pPr>
      <w:r w:rsidRPr="00176B46">
        <w:rPr>
          <w:b/>
          <w:bCs/>
          <w:color w:val="000000"/>
          <w:lang w:eastAsia="lt-LT"/>
        </w:rPr>
        <w:t>Programos vykdymo laikotarpis:</w:t>
      </w:r>
    </w:p>
    <w:p w14:paraId="5F567689" w14:textId="21BBBB81" w:rsidR="00A722DE" w:rsidRPr="00176B46" w:rsidRDefault="00A722DE" w:rsidP="001D2FD4">
      <w:pPr>
        <w:spacing w:line="360" w:lineRule="atLeast"/>
        <w:ind w:firstLine="720"/>
        <w:rPr>
          <w:color w:val="000000"/>
          <w:lang w:eastAsia="lt-LT"/>
        </w:rPr>
      </w:pPr>
      <w:r w:rsidRPr="00176B46">
        <w:rPr>
          <w:color w:val="000000"/>
          <w:lang w:eastAsia="lt-LT"/>
        </w:rPr>
        <w:t>Neterminuotai.</w:t>
      </w:r>
    </w:p>
    <w:p w14:paraId="130E5EDB" w14:textId="77777777" w:rsidR="00A722DE" w:rsidRPr="00176B46" w:rsidRDefault="00A722DE" w:rsidP="00A722DE">
      <w:pPr>
        <w:spacing w:line="360" w:lineRule="atLeast"/>
        <w:ind w:firstLine="720"/>
        <w:rPr>
          <w:color w:val="000000"/>
          <w:lang w:eastAsia="lt-LT"/>
        </w:rPr>
      </w:pPr>
      <w:r w:rsidRPr="00176B46">
        <w:rPr>
          <w:b/>
          <w:bCs/>
          <w:color w:val="000000"/>
          <w:lang w:eastAsia="lt-LT"/>
        </w:rPr>
        <w:t>Programos koordinatorius:</w:t>
      </w:r>
    </w:p>
    <w:p w14:paraId="2959BF6B" w14:textId="77777777" w:rsidR="00A722DE" w:rsidRPr="00176B46" w:rsidRDefault="00A722DE" w:rsidP="00A722DE">
      <w:pPr>
        <w:spacing w:line="360" w:lineRule="atLeast"/>
        <w:ind w:firstLine="720"/>
        <w:jc w:val="both"/>
        <w:rPr>
          <w:color w:val="000000"/>
          <w:lang w:eastAsia="lt-LT"/>
        </w:rPr>
      </w:pPr>
      <w:r w:rsidRPr="00176B46">
        <w:rPr>
          <w:color w:val="000000"/>
          <w:lang w:eastAsia="lt-LT"/>
        </w:rPr>
        <w:t>Jolanta Jucevičienė, Investicijų ir projektų valdymo skyriaus vedėja, 0 381 46524, el. p. jolanta.juceviciene@anyksciai.lt.</w:t>
      </w:r>
    </w:p>
    <w:p w14:paraId="7408FE33" w14:textId="77777777" w:rsidR="00A722DE" w:rsidRPr="00176B46" w:rsidRDefault="00A722DE" w:rsidP="001D2FD4">
      <w:pPr>
        <w:spacing w:line="360" w:lineRule="atLeast"/>
        <w:ind w:firstLine="720"/>
        <w:rPr>
          <w:color w:val="000000"/>
          <w:lang w:eastAsia="lt-LT"/>
        </w:rPr>
      </w:pPr>
      <w:r w:rsidRPr="00176B46">
        <w:rPr>
          <w:b/>
          <w:bCs/>
          <w:color w:val="000000"/>
          <w:lang w:eastAsia="lt-LT"/>
        </w:rPr>
        <w:t>Programos vykdytojai:</w:t>
      </w:r>
    </w:p>
    <w:p w14:paraId="33002829" w14:textId="5289A8F5" w:rsidR="00A722DE" w:rsidRPr="00176B46" w:rsidRDefault="00A722DE" w:rsidP="001D2FD4">
      <w:pPr>
        <w:spacing w:line="360" w:lineRule="atLeast"/>
        <w:ind w:firstLine="720"/>
        <w:rPr>
          <w:color w:val="000000"/>
          <w:lang w:eastAsia="lt-LT"/>
        </w:rPr>
      </w:pPr>
      <w:r w:rsidRPr="00176B46">
        <w:rPr>
          <w:color w:val="000000"/>
          <w:lang w:eastAsia="lt-LT"/>
        </w:rPr>
        <w:t>Investicijų ir projektų valdymo skyrius, Finansų ir apskaitos skyrius, Kultūros ir turizmo skyrius, VšĮ Anykščių menų inkubatorius-menų studija.</w:t>
      </w:r>
    </w:p>
    <w:p w14:paraId="43568CE0" w14:textId="42E64B74" w:rsidR="00340B28" w:rsidRPr="00176B46" w:rsidRDefault="00340B28" w:rsidP="00D94908">
      <w:pPr>
        <w:suppressAutoHyphens/>
        <w:spacing w:line="276" w:lineRule="auto"/>
        <w:jc w:val="both"/>
        <w:rPr>
          <w:b/>
          <w:sz w:val="22"/>
          <w:szCs w:val="22"/>
          <w:lang w:eastAsia="ar-SA"/>
        </w:rPr>
      </w:pPr>
      <w:r w:rsidRPr="00176B46">
        <w:rPr>
          <w:b/>
          <w:sz w:val="22"/>
          <w:szCs w:val="22"/>
          <w:lang w:eastAsia="ar-SA"/>
        </w:rPr>
        <w:br w:type="page"/>
      </w:r>
    </w:p>
    <w:p w14:paraId="3547FD7E" w14:textId="28118636" w:rsidR="00D94908" w:rsidRPr="00176B46" w:rsidRDefault="00D94908" w:rsidP="00D94908">
      <w:pPr>
        <w:suppressAutoHyphens/>
        <w:spacing w:line="276" w:lineRule="auto"/>
        <w:jc w:val="both"/>
        <w:rPr>
          <w:b/>
          <w:sz w:val="22"/>
          <w:szCs w:val="22"/>
          <w:lang w:eastAsia="ar-SA"/>
        </w:rPr>
      </w:pPr>
      <w:r w:rsidRPr="00176B46">
        <w:rPr>
          <w:b/>
          <w:sz w:val="22"/>
          <w:szCs w:val="22"/>
          <w:lang w:eastAsia="ar-SA"/>
        </w:rPr>
        <w:lastRenderedPageBreak/>
        <w:t>3 PROGRAMA</w:t>
      </w:r>
    </w:p>
    <w:p w14:paraId="05E4FF22" w14:textId="77777777" w:rsidR="00D94908" w:rsidRPr="00176B46" w:rsidRDefault="00D94908" w:rsidP="00D94908">
      <w:pPr>
        <w:rPr>
          <w:sz w:val="18"/>
          <w:szCs w:val="18"/>
        </w:rPr>
      </w:pPr>
    </w:p>
    <w:p w14:paraId="3D1C5FFE" w14:textId="77777777" w:rsidR="00D94908" w:rsidRPr="00176B46" w:rsidRDefault="00D94908" w:rsidP="00D94908">
      <w:pPr>
        <w:rPr>
          <w:sz w:val="18"/>
          <w:szCs w:val="18"/>
        </w:rPr>
      </w:pPr>
    </w:p>
    <w:p w14:paraId="049B664C" w14:textId="77777777" w:rsidR="00D94908" w:rsidRPr="00176B46" w:rsidRDefault="00D94908" w:rsidP="00D94908">
      <w:pPr>
        <w:rPr>
          <w:sz w:val="18"/>
          <w:szCs w:val="18"/>
        </w:rPr>
      </w:pPr>
    </w:p>
    <w:p w14:paraId="58B02EF9" w14:textId="77777777" w:rsidR="00D94908" w:rsidRPr="00176B46" w:rsidRDefault="00D94908" w:rsidP="00D94908">
      <w:pPr>
        <w:rPr>
          <w:sz w:val="18"/>
          <w:szCs w:val="18"/>
        </w:rPr>
      </w:pPr>
      <w:r w:rsidRPr="00176B46">
        <w:rPr>
          <w:noProof/>
          <w:sz w:val="18"/>
          <w:szCs w:val="18"/>
        </w:rPr>
        <mc:AlternateContent>
          <mc:Choice Requires="wpc">
            <w:drawing>
              <wp:anchor distT="0" distB="0" distL="114300" distR="114300" simplePos="0" relativeHeight="251661312" behindDoc="0" locked="0" layoutInCell="1" allowOverlap="1" wp14:anchorId="031BDC4A" wp14:editId="5EDEB216">
                <wp:simplePos x="0" y="0"/>
                <wp:positionH relativeFrom="page">
                  <wp:posOffset>1028700</wp:posOffset>
                </wp:positionH>
                <wp:positionV relativeFrom="paragraph">
                  <wp:posOffset>-280035</wp:posOffset>
                </wp:positionV>
                <wp:extent cx="6195061" cy="1909445"/>
                <wp:effectExtent l="0" t="0" r="0" b="14605"/>
                <wp:wrapNone/>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5"/>
                        <wps:cNvSpPr>
                          <a:spLocks noChangeArrowheads="1"/>
                        </wps:cNvSpPr>
                        <wps:spPr bwMode="auto">
                          <a:xfrm>
                            <a:off x="0" y="0"/>
                            <a:ext cx="6118860" cy="180975"/>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1285875" y="26035"/>
                            <a:ext cx="359791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B8FD8" w14:textId="062395ED" w:rsidR="00424D17" w:rsidRPr="00176B46" w:rsidRDefault="00424D17" w:rsidP="00D94908">
                              <w:r w:rsidRPr="00176B46">
                                <w:rPr>
                                  <w:color w:val="000000"/>
                                  <w:sz w:val="20"/>
                                </w:rPr>
                                <w:t>03 Konkurencingo žemės ūkio ir kaimiškų vietovių vystymo programa</w:t>
                              </w:r>
                            </w:p>
                          </w:txbxContent>
                        </wps:txbx>
                        <wps:bodyPr rot="0" vert="horz" wrap="none" lIns="0" tIns="0" rIns="0" bIns="0" anchor="t" anchorCtr="0">
                          <a:spAutoFit/>
                        </wps:bodyPr>
                      </wps:wsp>
                      <wps:wsp>
                        <wps:cNvPr id="8" name="Freeform 8"/>
                        <wps:cNvSpPr>
                          <a:spLocks/>
                        </wps:cNvSpPr>
                        <wps:spPr bwMode="auto">
                          <a:xfrm>
                            <a:off x="1324610" y="525780"/>
                            <a:ext cx="3658870" cy="525780"/>
                          </a:xfrm>
                          <a:custGeom>
                            <a:avLst/>
                            <a:gdLst>
                              <a:gd name="T0" fmla="*/ 0 w 6784"/>
                              <a:gd name="T1" fmla="*/ 163 h 976"/>
                              <a:gd name="T2" fmla="*/ 163 w 6784"/>
                              <a:gd name="T3" fmla="*/ 0 h 976"/>
                              <a:gd name="T4" fmla="*/ 6622 w 6784"/>
                              <a:gd name="T5" fmla="*/ 0 h 976"/>
                              <a:gd name="T6" fmla="*/ 6784 w 6784"/>
                              <a:gd name="T7" fmla="*/ 163 h 976"/>
                              <a:gd name="T8" fmla="*/ 6784 w 6784"/>
                              <a:gd name="T9" fmla="*/ 814 h 976"/>
                              <a:gd name="T10" fmla="*/ 6622 w 6784"/>
                              <a:gd name="T11" fmla="*/ 976 h 976"/>
                              <a:gd name="T12" fmla="*/ 163 w 6784"/>
                              <a:gd name="T13" fmla="*/ 976 h 976"/>
                              <a:gd name="T14" fmla="*/ 0 w 6784"/>
                              <a:gd name="T15" fmla="*/ 814 h 976"/>
                              <a:gd name="T16" fmla="*/ 0 w 6784"/>
                              <a:gd name="T17" fmla="*/ 163 h 9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976">
                                <a:moveTo>
                                  <a:pt x="0" y="163"/>
                                </a:moveTo>
                                <a:cubicBezTo>
                                  <a:pt x="0" y="73"/>
                                  <a:pt x="73" y="0"/>
                                  <a:pt x="163" y="0"/>
                                </a:cubicBezTo>
                                <a:lnTo>
                                  <a:pt x="6622" y="0"/>
                                </a:lnTo>
                                <a:cubicBezTo>
                                  <a:pt x="6712" y="0"/>
                                  <a:pt x="6784" y="73"/>
                                  <a:pt x="6784" y="163"/>
                                </a:cubicBezTo>
                                <a:lnTo>
                                  <a:pt x="6784" y="814"/>
                                </a:lnTo>
                                <a:cubicBezTo>
                                  <a:pt x="6784" y="904"/>
                                  <a:pt x="6712" y="976"/>
                                  <a:pt x="6622" y="976"/>
                                </a:cubicBezTo>
                                <a:lnTo>
                                  <a:pt x="163" y="976"/>
                                </a:lnTo>
                                <a:cubicBezTo>
                                  <a:pt x="73" y="976"/>
                                  <a:pt x="0" y="904"/>
                                  <a:pt x="0" y="814"/>
                                </a:cubicBezTo>
                                <a:lnTo>
                                  <a:pt x="0" y="163"/>
                                </a:lnTo>
                                <a:close/>
                              </a:path>
                            </a:pathLst>
                          </a:custGeom>
                          <a:solidFill>
                            <a:schemeClr val="accent5">
                              <a:lumMod val="40000"/>
                              <a:lumOff val="60000"/>
                            </a:schemeClr>
                          </a:solidFill>
                          <a:ln w="8890" cap="flat">
                            <a:solidFill>
                              <a:srgbClr val="41719C"/>
                            </a:solidFill>
                            <a:prstDash val="solid"/>
                            <a:miter lim="800000"/>
                            <a:headEnd/>
                            <a:tailEnd/>
                          </a:ln>
                        </wps:spPr>
                        <wps:bodyPr rot="0" vert="horz" wrap="square" lIns="91440" tIns="45720" rIns="91440" bIns="45720" anchor="t" anchorCtr="0" upright="1">
                          <a:noAutofit/>
                        </wps:bodyPr>
                      </wps:wsp>
                      <wps:wsp>
                        <wps:cNvPr id="9" name="Rectangle 9"/>
                        <wps:cNvSpPr>
                          <a:spLocks noChangeArrowheads="1"/>
                        </wps:cNvSpPr>
                        <wps:spPr bwMode="auto">
                          <a:xfrm>
                            <a:off x="1524000" y="631190"/>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E9428" w14:textId="77777777" w:rsidR="00424D17" w:rsidRPr="00176B46" w:rsidRDefault="00424D17" w:rsidP="00D94908">
                              <w:r w:rsidRPr="00176B46">
                                <w:rPr>
                                  <w:color w:val="000000"/>
                                </w:rPr>
                                <w:t>0</w:t>
                              </w:r>
                            </w:p>
                          </w:txbxContent>
                        </wps:txbx>
                        <wps:bodyPr rot="0" vert="horz" wrap="none" lIns="0" tIns="0" rIns="0" bIns="0" anchor="t" anchorCtr="0">
                          <a:spAutoFit/>
                        </wps:bodyPr>
                      </wps:wsp>
                      <wps:wsp>
                        <wps:cNvPr id="14" name="Rectangle 10"/>
                        <wps:cNvSpPr>
                          <a:spLocks noChangeArrowheads="1"/>
                        </wps:cNvSpPr>
                        <wps:spPr bwMode="auto">
                          <a:xfrm>
                            <a:off x="1593215" y="631190"/>
                            <a:ext cx="32766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EDC83" w14:textId="77777777" w:rsidR="00424D17" w:rsidRPr="00176B46" w:rsidRDefault="00424D17" w:rsidP="00D94908">
                              <w:r w:rsidRPr="00176B46">
                                <w:rPr>
                                  <w:color w:val="000000"/>
                                </w:rPr>
                                <w:t xml:space="preserve">3 Kryptingo verslo vystymo ir investicijų pritraukimo </w:t>
                              </w:r>
                            </w:p>
                          </w:txbxContent>
                        </wps:txbx>
                        <wps:bodyPr rot="0" vert="horz" wrap="none" lIns="0" tIns="0" rIns="0" bIns="0" anchor="t" anchorCtr="0">
                          <a:spAutoFit/>
                        </wps:bodyPr>
                      </wps:wsp>
                      <wps:wsp>
                        <wps:cNvPr id="17" name="Rectangle 11"/>
                        <wps:cNvSpPr>
                          <a:spLocks noChangeArrowheads="1"/>
                        </wps:cNvSpPr>
                        <wps:spPr bwMode="auto">
                          <a:xfrm>
                            <a:off x="2800985" y="803275"/>
                            <a:ext cx="5842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C0586" w14:textId="77777777" w:rsidR="00424D17" w:rsidRPr="00176B46" w:rsidRDefault="00424D17" w:rsidP="00D94908">
                              <w:r w:rsidRPr="00176B46">
                                <w:rPr>
                                  <w:color w:val="000000"/>
                                </w:rPr>
                                <w:t>programa</w:t>
                              </w:r>
                            </w:p>
                          </w:txbxContent>
                        </wps:txbx>
                        <wps:bodyPr rot="0" vert="horz" wrap="none" lIns="0" tIns="0" rIns="0" bIns="0" anchor="t" anchorCtr="0">
                          <a:spAutoFit/>
                        </wps:bodyPr>
                      </wps:wsp>
                      <wps:wsp>
                        <wps:cNvPr id="18" name="Freeform 13"/>
                        <wps:cNvSpPr>
                          <a:spLocks/>
                        </wps:cNvSpPr>
                        <wps:spPr bwMode="auto">
                          <a:xfrm>
                            <a:off x="1299845" y="1297304"/>
                            <a:ext cx="3790315" cy="607696"/>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19" name="Rectangle 19"/>
                        <wps:cNvSpPr>
                          <a:spLocks noChangeArrowheads="1"/>
                        </wps:cNvSpPr>
                        <wps:spPr bwMode="auto">
                          <a:xfrm>
                            <a:off x="1356360" y="1345565"/>
                            <a:ext cx="3554095"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F23F8" w14:textId="77777777" w:rsidR="00424D17" w:rsidRPr="00176B46" w:rsidRDefault="00424D17" w:rsidP="00D94908">
                              <w:pPr>
                                <w:pStyle w:val="prastasiniatinklio"/>
                                <w:spacing w:before="0" w:beforeAutospacing="0" w:after="0" w:afterAutospacing="0"/>
                                <w:rPr>
                                  <w:lang w:val="lt-LT"/>
                                </w:rPr>
                              </w:pPr>
                              <w:r w:rsidRPr="00176B46">
                                <w:rPr>
                                  <w:rFonts w:eastAsia="Times New Roman"/>
                                  <w:color w:val="000000"/>
                                  <w:lang w:val="lt-LT"/>
                                </w:rPr>
                                <w:t>03-01 Uždavinys. Plėtoti tvarų žemės ūkį, skatinant agroturizmą, trumpųjų maisto tiekimo grandinių vystymą vietos versle</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31BDC4A" id="Canvas 20" o:spid="_x0000_s1065" editas="canvas" style="position:absolute;margin-left:81pt;margin-top:-22.05pt;width:487.8pt;height:150.35pt;z-index:251661312;mso-position-horizontal-relative:page" coordsize="61950,19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">
                <v:shape id="_x0000_s1066" type="#_x0000_t75" style="position:absolute;width:61950;height:19094;visibility:visible;mso-wrap-style:square">
                  <v:fill o:detectmouseclick="t"/>
                  <v:path o:connecttype="none"/>
                </v:shape>
                <v:rect id="Rectangle 5" o:spid="_x0000_s1067" style="position:absolute;width:61188;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" fillcolor="#ddebf7" stroked="f"/>
                <v:rect id="Rectangle 6" o:spid="_x0000_s1068" style="position:absolute;left:12858;top:260;width:35979;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23B8FD8" w14:textId="062395ED" w:rsidR="00424D17" w:rsidRPr="00176B46" w:rsidRDefault="00424D17" w:rsidP="00D94908">
                        <w:r w:rsidRPr="00176B46">
                          <w:rPr>
                            <w:color w:val="000000"/>
                            <w:sz w:val="20"/>
                          </w:rPr>
                          <w:t>03 Konkurencingo žemės ūkio ir kaimiškų vietovių vystymo programa</w:t>
                        </w:r>
                      </w:p>
                    </w:txbxContent>
                  </v:textbox>
                </v:rect>
                <v:shape id="Freeform 8" o:spid="_x0000_s1069" style="position:absolute;left:13246;top:5257;width:36588;height:5258;visibility:visible;mso-wrap-style:square;v-text-anchor:top" coordsize="6784,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" path="m,163c,73,73,,163,l6622,v90,,162,73,162,163l6784,814v,90,-72,162,-162,162l163,976c73,976,,904,,814l,163xe" fillcolor="#bdd6ee [1304]" strokecolor="#41719c" strokeweight=".7pt">
                  <v:stroke joinstyle="miter"/>
                  <v:path arrowok="t" o:connecttype="custom" o:connectlocs="0,87810;87912,0;3571497,0;3658870,87810;3658870,438509;3571497,525780;87912,525780;0,438509;0,87810" o:connectangles="0,0,0,0,0,0,0,0,0"/>
                </v:shape>
                <v:rect id="Rectangle 9" o:spid="_x0000_s1070" style="position:absolute;left:15240;top:6311;width:768;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F9E9428" w14:textId="77777777" w:rsidR="00424D17" w:rsidRPr="00176B46" w:rsidRDefault="00424D17" w:rsidP="00D94908">
                        <w:r w:rsidRPr="00176B46">
                          <w:rPr>
                            <w:color w:val="000000"/>
                          </w:rPr>
                          <w:t>0</w:t>
                        </w:r>
                      </w:p>
                    </w:txbxContent>
                  </v:textbox>
                </v:rect>
                <v:rect id="Rectangle 10" o:spid="_x0000_s1071" style="position:absolute;left:15932;top:6311;width:3276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25EDC83" w14:textId="77777777" w:rsidR="00424D17" w:rsidRPr="00176B46" w:rsidRDefault="00424D17" w:rsidP="00D94908">
                        <w:r w:rsidRPr="00176B46">
                          <w:rPr>
                            <w:color w:val="000000"/>
                          </w:rPr>
                          <w:t xml:space="preserve">3 Kryptingo verslo vystymo ir investicijų pritraukimo </w:t>
                        </w:r>
                      </w:p>
                    </w:txbxContent>
                  </v:textbox>
                </v:rect>
                <v:rect id="Rectangle 11" o:spid="_x0000_s1072" style="position:absolute;left:28009;top:8032;width:584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43BC0586" w14:textId="77777777" w:rsidR="00424D17" w:rsidRPr="00176B46" w:rsidRDefault="00424D17" w:rsidP="00D94908">
                        <w:r w:rsidRPr="00176B46">
                          <w:rPr>
                            <w:color w:val="000000"/>
                          </w:rPr>
                          <w:t>programa</w:t>
                        </w:r>
                      </w:p>
                    </w:txbxContent>
                  </v:textbox>
                </v:rect>
                <v:shape id="Freeform 13" o:spid="_x0000_s1073" style="position:absolute;left:12998;top:12973;width:37903;height:6077;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" path="m,147c,66,66,,147,l6702,v81,,146,66,146,147l6848,734v,81,-65,146,-146,146l147,880c66,880,,815,,734l,147xe" fillcolor="#deeaf6 [664]" strokecolor="#1f3763" strokeweight=".7pt">
                  <v:stroke joinstyle="miter"/>
                  <v:path arrowok="t" o:connecttype="custom" o:connectlocs="0,101513;81363,0;3709505,0;3790315,101513;3790315,506874;3709505,607696;81363,607696;0,506874;0,101513" o:connectangles="0,0,0,0,0,0,0,0,0"/>
                </v:shape>
                <v:rect id="Rectangle 19" o:spid="_x0000_s1074" style="position:absolute;left:13563;top:13455;width:35541;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0FDF23F8" w14:textId="77777777" w:rsidR="00424D17" w:rsidRPr="00176B46" w:rsidRDefault="00424D17" w:rsidP="00D94908">
                        <w:pPr>
                          <w:pStyle w:val="prastasiniatinklio"/>
                          <w:spacing w:before="0" w:beforeAutospacing="0" w:after="0" w:afterAutospacing="0"/>
                          <w:rPr>
                            <w:lang w:val="lt-LT"/>
                          </w:rPr>
                        </w:pPr>
                        <w:r w:rsidRPr="00176B46">
                          <w:rPr>
                            <w:rFonts w:eastAsia="Times New Roman"/>
                            <w:color w:val="000000"/>
                            <w:lang w:val="lt-LT"/>
                          </w:rPr>
                          <w:t>03-01 Uždavinys. Plėtoti tvarų žemės ūkį, skatinant agroturizmą, trumpųjų maisto tiekimo grandinių vystymą vietos versle</w:t>
                        </w:r>
                      </w:p>
                    </w:txbxContent>
                  </v:textbox>
                </v:rect>
                <w10:wrap anchorx="page"/>
              </v:group>
            </w:pict>
          </mc:Fallback>
        </mc:AlternateContent>
      </w:r>
    </w:p>
    <w:p w14:paraId="7A06FD97" w14:textId="77777777" w:rsidR="00D94908" w:rsidRPr="00176B46" w:rsidRDefault="00D94908" w:rsidP="00D94908">
      <w:pPr>
        <w:suppressAutoHyphens/>
        <w:spacing w:line="276" w:lineRule="auto"/>
        <w:jc w:val="both"/>
        <w:rPr>
          <w:b/>
          <w:color w:val="FF0000"/>
          <w:sz w:val="22"/>
          <w:szCs w:val="22"/>
          <w:lang w:eastAsia="ar-SA"/>
        </w:rPr>
      </w:pPr>
    </w:p>
    <w:p w14:paraId="793B82B6" w14:textId="77777777" w:rsidR="00D94908" w:rsidRPr="00176B46" w:rsidRDefault="00D94908" w:rsidP="00D94908">
      <w:pPr>
        <w:rPr>
          <w:sz w:val="18"/>
          <w:szCs w:val="18"/>
        </w:rPr>
      </w:pPr>
    </w:p>
    <w:p w14:paraId="7B127FDE" w14:textId="77777777" w:rsidR="00D94908" w:rsidRPr="00176B46" w:rsidRDefault="00D94908" w:rsidP="00D94908">
      <w:pPr>
        <w:tabs>
          <w:tab w:val="left" w:pos="567"/>
        </w:tabs>
        <w:suppressAutoHyphens/>
        <w:snapToGrid w:val="0"/>
        <w:spacing w:line="360" w:lineRule="auto"/>
        <w:ind w:firstLine="567"/>
        <w:jc w:val="both"/>
        <w:rPr>
          <w:szCs w:val="24"/>
          <w:lang w:eastAsia="ar-SA"/>
        </w:rPr>
      </w:pPr>
    </w:p>
    <w:p w14:paraId="0FC05C51" w14:textId="77777777" w:rsidR="00D94908" w:rsidRPr="00176B46" w:rsidRDefault="00D94908" w:rsidP="00D94908">
      <w:pPr>
        <w:tabs>
          <w:tab w:val="left" w:pos="567"/>
        </w:tabs>
        <w:suppressAutoHyphens/>
        <w:snapToGrid w:val="0"/>
        <w:spacing w:line="360" w:lineRule="auto"/>
        <w:ind w:firstLine="567"/>
        <w:jc w:val="both"/>
        <w:rPr>
          <w:szCs w:val="24"/>
          <w:lang w:eastAsia="ar-SA"/>
        </w:rPr>
      </w:pPr>
    </w:p>
    <w:p w14:paraId="61A23BDB" w14:textId="77777777" w:rsidR="00D94908" w:rsidRPr="00176B46" w:rsidRDefault="00D94908" w:rsidP="00D94908">
      <w:pPr>
        <w:tabs>
          <w:tab w:val="left" w:pos="567"/>
        </w:tabs>
        <w:suppressAutoHyphens/>
        <w:snapToGrid w:val="0"/>
        <w:spacing w:line="360" w:lineRule="auto"/>
        <w:ind w:firstLine="567"/>
        <w:jc w:val="both"/>
        <w:rPr>
          <w:szCs w:val="24"/>
          <w:lang w:eastAsia="ar-SA"/>
        </w:rPr>
      </w:pPr>
    </w:p>
    <w:p w14:paraId="27DF35C0" w14:textId="77777777" w:rsidR="00D94908" w:rsidRPr="00176B46" w:rsidRDefault="00D94908" w:rsidP="00D94908">
      <w:pPr>
        <w:tabs>
          <w:tab w:val="left" w:pos="567"/>
        </w:tabs>
        <w:suppressAutoHyphens/>
        <w:snapToGrid w:val="0"/>
        <w:spacing w:line="360" w:lineRule="auto"/>
        <w:ind w:firstLine="567"/>
        <w:jc w:val="both"/>
        <w:rPr>
          <w:szCs w:val="24"/>
          <w:lang w:eastAsia="ar-SA"/>
        </w:rPr>
      </w:pPr>
    </w:p>
    <w:p w14:paraId="2808C99B" w14:textId="77777777" w:rsidR="00D94908" w:rsidRPr="00176B46" w:rsidRDefault="00D94908" w:rsidP="001D2FD4">
      <w:pPr>
        <w:tabs>
          <w:tab w:val="left" w:pos="567"/>
        </w:tabs>
        <w:suppressAutoHyphens/>
        <w:snapToGrid w:val="0"/>
        <w:spacing w:line="360" w:lineRule="auto"/>
        <w:jc w:val="both"/>
        <w:rPr>
          <w:szCs w:val="24"/>
          <w:lang w:eastAsia="ar-SA"/>
        </w:rPr>
      </w:pPr>
    </w:p>
    <w:p w14:paraId="742AF7A7" w14:textId="77777777" w:rsidR="00D94908" w:rsidRPr="00176B46" w:rsidRDefault="00D94908" w:rsidP="00D94908">
      <w:pPr>
        <w:tabs>
          <w:tab w:val="left" w:pos="567"/>
        </w:tabs>
        <w:suppressAutoHyphens/>
        <w:snapToGrid w:val="0"/>
        <w:spacing w:line="360" w:lineRule="auto"/>
        <w:jc w:val="both"/>
        <w:rPr>
          <w:szCs w:val="24"/>
          <w:lang w:eastAsia="ar-SA"/>
        </w:rPr>
      </w:pPr>
    </w:p>
    <w:p w14:paraId="2F6BB249" w14:textId="1E3B4D30" w:rsidR="00D94908" w:rsidRPr="00176B46" w:rsidRDefault="00D94908" w:rsidP="00D94908">
      <w:pPr>
        <w:tabs>
          <w:tab w:val="left" w:pos="567"/>
        </w:tabs>
        <w:suppressAutoHyphens/>
        <w:snapToGrid w:val="0"/>
        <w:spacing w:line="360" w:lineRule="auto"/>
        <w:ind w:firstLine="567"/>
        <w:jc w:val="both"/>
        <w:rPr>
          <w:szCs w:val="24"/>
          <w:lang w:eastAsia="ar-SA"/>
        </w:rPr>
      </w:pPr>
      <w:r w:rsidRPr="00176B46">
        <w:rPr>
          <w:szCs w:val="24"/>
          <w:lang w:eastAsia="ar-SA"/>
        </w:rPr>
        <w:t xml:space="preserve">Konkurencingo žemės ūkio ir kaimiškų vietovių vystymo programa įgyvendina Savivaldybės SPP </w:t>
      </w:r>
      <w:r w:rsidRPr="00176B46">
        <w:rPr>
          <w:b/>
          <w:szCs w:val="24"/>
          <w:lang w:eastAsia="ar-SA"/>
        </w:rPr>
        <w:t>12 tikslą.</w:t>
      </w:r>
      <w:r w:rsidRPr="00176B46">
        <w:rPr>
          <w:szCs w:val="24"/>
          <w:lang w:eastAsia="ar-SA"/>
        </w:rPr>
        <w:t xml:space="preserve"> </w:t>
      </w:r>
      <w:r w:rsidRPr="00176B46">
        <w:rPr>
          <w:b/>
          <w:szCs w:val="24"/>
          <w:lang w:eastAsia="ar-SA"/>
        </w:rPr>
        <w:t xml:space="preserve">Skatinti inovatyvaus, konkurencingo, tvaraus ir ambicingo verslo plėtrą, pritraukiant investicijas ir kuriant patrauklią darbo aplinką. </w:t>
      </w:r>
      <w:r w:rsidRPr="00176B46">
        <w:rPr>
          <w:szCs w:val="24"/>
          <w:lang w:eastAsia="ar-SA"/>
        </w:rPr>
        <w:t>Šioje programoje įgyvendinami Anykščių rajono SPP žemės ūkio plėtros uždaviniai, siekiant sudaryti palankias sąlygas darniam ir konkurencingam žemės ūkio vystymuisi Anykščių rajone.</w:t>
      </w:r>
    </w:p>
    <w:p w14:paraId="51A374A8" w14:textId="77777777" w:rsidR="00D94908" w:rsidRPr="00176B46" w:rsidRDefault="00D94908" w:rsidP="00D94908">
      <w:pPr>
        <w:spacing w:line="360" w:lineRule="auto"/>
        <w:ind w:firstLine="567"/>
        <w:jc w:val="both"/>
        <w:rPr>
          <w:color w:val="000000"/>
          <w:szCs w:val="24"/>
        </w:rPr>
      </w:pPr>
      <w:r w:rsidRPr="00176B46">
        <w:rPr>
          <w:b/>
          <w:bCs/>
          <w:color w:val="000000"/>
          <w:szCs w:val="24"/>
        </w:rPr>
        <w:t xml:space="preserve">Programos uždaviniai ir jiems įgyvendinti numatomos priemonės: </w:t>
      </w:r>
    </w:p>
    <w:p w14:paraId="06BF3E95" w14:textId="77777777" w:rsidR="00D94908" w:rsidRPr="00176B46" w:rsidRDefault="00D94908" w:rsidP="00D94908">
      <w:pPr>
        <w:spacing w:line="360" w:lineRule="auto"/>
        <w:ind w:firstLine="567"/>
        <w:jc w:val="both"/>
        <w:rPr>
          <w:color w:val="000000"/>
          <w:szCs w:val="24"/>
        </w:rPr>
      </w:pPr>
      <w:r w:rsidRPr="00176B46">
        <w:rPr>
          <w:color w:val="000000"/>
          <w:szCs w:val="24"/>
        </w:rPr>
        <w:t xml:space="preserve">Konkurencingo žemės ūkio ir kaimiškų vietovių vystymo programos tikslas skatinti darnų ir konkurencingą žemės ūkio plėtrą, didinant žemės ūkio subjektams teikiamų paslaugų kokybę, gerinant melioracijos sistemas, Savivaldybės investicinį patrauklumą, sudarant sąlygas investicijų pritraukimui ir žemės ūkio verslo plėtrai Anykščių rajono savivaldybės teritorijoje. </w:t>
      </w:r>
    </w:p>
    <w:p w14:paraId="71D07CAB" w14:textId="77777777" w:rsidR="00D94908" w:rsidRPr="00176B46" w:rsidRDefault="00D94908" w:rsidP="00D94908">
      <w:pPr>
        <w:spacing w:line="360" w:lineRule="auto"/>
        <w:ind w:firstLine="567"/>
        <w:jc w:val="both"/>
        <w:rPr>
          <w:color w:val="000000"/>
          <w:szCs w:val="24"/>
        </w:rPr>
      </w:pPr>
    </w:p>
    <w:p w14:paraId="664BA235" w14:textId="77777777" w:rsidR="00D94908" w:rsidRPr="00176B46" w:rsidRDefault="00D94908" w:rsidP="00D94908">
      <w:pPr>
        <w:spacing w:line="360" w:lineRule="auto"/>
        <w:ind w:firstLine="567"/>
        <w:jc w:val="both"/>
        <w:rPr>
          <w:color w:val="000000"/>
          <w:szCs w:val="24"/>
        </w:rPr>
      </w:pPr>
      <w:r w:rsidRPr="00176B46">
        <w:rPr>
          <w:color w:val="000000"/>
          <w:szCs w:val="24"/>
        </w:rPr>
        <w:t xml:space="preserve">Kryptingo verslo vystymo ir investicijų pritraukimo programa apima: </w:t>
      </w:r>
    </w:p>
    <w:p w14:paraId="7E9AAF48" w14:textId="77777777" w:rsidR="00D94908" w:rsidRPr="00176B46" w:rsidRDefault="00D94908" w:rsidP="00D94908">
      <w:pPr>
        <w:spacing w:line="360" w:lineRule="auto"/>
        <w:ind w:firstLine="567"/>
        <w:jc w:val="both"/>
        <w:rPr>
          <w:color w:val="000000"/>
          <w:szCs w:val="24"/>
        </w:rPr>
      </w:pPr>
      <w:r w:rsidRPr="00176B46">
        <w:rPr>
          <w:color w:val="000000"/>
          <w:szCs w:val="24"/>
        </w:rPr>
        <w:t>- melioracijos veiklą;</w:t>
      </w:r>
    </w:p>
    <w:p w14:paraId="0F4349CE" w14:textId="77777777" w:rsidR="00D94908" w:rsidRPr="00176B46" w:rsidRDefault="00D94908" w:rsidP="00D94908">
      <w:pPr>
        <w:spacing w:line="360" w:lineRule="auto"/>
        <w:ind w:firstLine="567"/>
        <w:jc w:val="both"/>
        <w:rPr>
          <w:color w:val="000000"/>
          <w:szCs w:val="24"/>
        </w:rPr>
      </w:pPr>
      <w:r w:rsidRPr="00176B46">
        <w:rPr>
          <w:color w:val="000000"/>
          <w:szCs w:val="24"/>
        </w:rPr>
        <w:t>- kaimo verslo ir investicijų veikla;</w:t>
      </w:r>
    </w:p>
    <w:p w14:paraId="23732600" w14:textId="77777777" w:rsidR="00D94908" w:rsidRPr="00176B46" w:rsidRDefault="00D94908" w:rsidP="00D94908">
      <w:pPr>
        <w:spacing w:line="360" w:lineRule="auto"/>
        <w:ind w:firstLine="567"/>
        <w:jc w:val="both"/>
        <w:rPr>
          <w:color w:val="000000"/>
          <w:szCs w:val="24"/>
        </w:rPr>
      </w:pPr>
      <w:r w:rsidRPr="00176B46">
        <w:rPr>
          <w:color w:val="000000"/>
          <w:szCs w:val="24"/>
        </w:rPr>
        <w:t>- žemės ūkio funkcijų vykdymas;</w:t>
      </w:r>
    </w:p>
    <w:p w14:paraId="13859064" w14:textId="77777777" w:rsidR="00D94908" w:rsidRPr="00176B46" w:rsidRDefault="00D94908" w:rsidP="00D94908">
      <w:pPr>
        <w:spacing w:line="360" w:lineRule="auto"/>
        <w:ind w:firstLine="567"/>
        <w:jc w:val="both"/>
        <w:rPr>
          <w:color w:val="000000"/>
          <w:szCs w:val="24"/>
        </w:rPr>
      </w:pPr>
      <w:r w:rsidRPr="00176B46">
        <w:rPr>
          <w:color w:val="000000"/>
          <w:szCs w:val="24"/>
        </w:rPr>
        <w:t>- infrastruktūros priežiūra.</w:t>
      </w:r>
    </w:p>
    <w:p w14:paraId="0600FD43" w14:textId="77777777" w:rsidR="00D94908" w:rsidRPr="00176B46" w:rsidRDefault="00D94908" w:rsidP="00D94908">
      <w:pPr>
        <w:suppressAutoHyphens/>
        <w:spacing w:line="360" w:lineRule="auto"/>
        <w:ind w:firstLine="567"/>
        <w:jc w:val="both"/>
        <w:rPr>
          <w:szCs w:val="24"/>
          <w:lang w:eastAsia="ar-SA"/>
        </w:rPr>
      </w:pPr>
    </w:p>
    <w:p w14:paraId="6F0097E7" w14:textId="77777777" w:rsidR="00D94908" w:rsidRPr="00176B46" w:rsidRDefault="00D94908" w:rsidP="00D94908">
      <w:pPr>
        <w:suppressAutoHyphens/>
        <w:spacing w:line="360" w:lineRule="auto"/>
        <w:ind w:firstLine="567"/>
        <w:jc w:val="both"/>
        <w:rPr>
          <w:szCs w:val="24"/>
          <w:lang w:eastAsia="ar-SA"/>
        </w:rPr>
      </w:pPr>
      <w:r w:rsidRPr="00176B46">
        <w:rPr>
          <w:szCs w:val="24"/>
          <w:lang w:eastAsia="ar-SA"/>
        </w:rPr>
        <w:t>Programos uždaviniams įgyvendinti numatytos šios priemonės:</w:t>
      </w:r>
    </w:p>
    <w:p w14:paraId="04D06B56" w14:textId="77777777" w:rsidR="00D94908" w:rsidRPr="00176B46" w:rsidRDefault="00D94908" w:rsidP="00D94908">
      <w:pPr>
        <w:suppressAutoHyphens/>
        <w:spacing w:line="360" w:lineRule="auto"/>
        <w:ind w:firstLine="567"/>
        <w:jc w:val="both"/>
        <w:rPr>
          <w:b/>
          <w:szCs w:val="24"/>
          <w:lang w:eastAsia="ar-SA"/>
        </w:rPr>
      </w:pPr>
      <w:r w:rsidRPr="00176B46">
        <w:rPr>
          <w:b/>
          <w:szCs w:val="24"/>
          <w:lang w:eastAsia="ar-SA"/>
        </w:rPr>
        <w:t>Kaimo verslo ir investicijų veikla</w:t>
      </w:r>
    </w:p>
    <w:p w14:paraId="4AB283CE" w14:textId="77777777" w:rsidR="00D94908" w:rsidRPr="00176B46" w:rsidRDefault="00D94908" w:rsidP="00D94908">
      <w:pPr>
        <w:suppressAutoHyphens/>
        <w:spacing w:line="360" w:lineRule="auto"/>
        <w:ind w:firstLine="567"/>
        <w:jc w:val="both"/>
        <w:rPr>
          <w:b/>
          <w:szCs w:val="24"/>
          <w:lang w:eastAsia="ar-SA"/>
        </w:rPr>
      </w:pPr>
      <w:r w:rsidRPr="00176B46">
        <w:rPr>
          <w:b/>
          <w:szCs w:val="24"/>
          <w:lang w:eastAsia="ar-SA"/>
        </w:rPr>
        <w:t>Žemdirbių švenčių, mokomųjų kelionių / seminarų ir kitų renginių organizavimas</w:t>
      </w:r>
    </w:p>
    <w:p w14:paraId="3D774D34" w14:textId="77777777" w:rsidR="00D94908" w:rsidRPr="00176B46" w:rsidRDefault="00D94908" w:rsidP="00D94908">
      <w:pPr>
        <w:suppressAutoHyphens/>
        <w:spacing w:line="360" w:lineRule="auto"/>
        <w:ind w:firstLine="567"/>
        <w:jc w:val="both"/>
        <w:rPr>
          <w:b/>
          <w:szCs w:val="24"/>
          <w:lang w:eastAsia="ar-SA"/>
        </w:rPr>
      </w:pPr>
      <w:r w:rsidRPr="00176B46">
        <w:rPr>
          <w:b/>
          <w:szCs w:val="24"/>
          <w:lang w:eastAsia="ar-SA"/>
        </w:rPr>
        <w:t>Žemės ūkio transporto priemonių registracijos/techninės priežiūros vykdymas</w:t>
      </w:r>
    </w:p>
    <w:p w14:paraId="24D995CA" w14:textId="77777777" w:rsidR="00D94908" w:rsidRPr="00176B46" w:rsidRDefault="00D94908" w:rsidP="00D94908">
      <w:pPr>
        <w:suppressAutoHyphens/>
        <w:spacing w:line="360" w:lineRule="auto"/>
        <w:ind w:firstLine="567"/>
        <w:jc w:val="both"/>
        <w:rPr>
          <w:b/>
          <w:szCs w:val="24"/>
          <w:lang w:eastAsia="ar-SA"/>
        </w:rPr>
      </w:pPr>
      <w:r w:rsidRPr="00176B46">
        <w:rPr>
          <w:b/>
          <w:szCs w:val="24"/>
          <w:lang w:eastAsia="ar-SA"/>
        </w:rPr>
        <w:t>Melioracijos veikla</w:t>
      </w:r>
    </w:p>
    <w:p w14:paraId="4A542E50" w14:textId="77777777" w:rsidR="00D94908" w:rsidRPr="00176B46" w:rsidRDefault="00D94908" w:rsidP="00D94908">
      <w:pPr>
        <w:suppressAutoHyphens/>
        <w:spacing w:line="360" w:lineRule="auto"/>
        <w:ind w:firstLine="567"/>
        <w:jc w:val="both"/>
        <w:rPr>
          <w:b/>
          <w:szCs w:val="24"/>
          <w:lang w:eastAsia="ar-SA"/>
        </w:rPr>
      </w:pPr>
      <w:r w:rsidRPr="00176B46">
        <w:rPr>
          <w:b/>
          <w:szCs w:val="24"/>
          <w:lang w:eastAsia="ar-SA"/>
        </w:rPr>
        <w:t>Parama melioracijos statinių naudotojų asociacijoms</w:t>
      </w:r>
    </w:p>
    <w:p w14:paraId="1A819B4A" w14:textId="77777777" w:rsidR="00D94908" w:rsidRPr="00176B46" w:rsidRDefault="00D94908" w:rsidP="00D94908">
      <w:pPr>
        <w:suppressAutoHyphens/>
        <w:spacing w:line="360" w:lineRule="auto"/>
        <w:ind w:firstLine="567"/>
        <w:rPr>
          <w:b/>
          <w:szCs w:val="24"/>
          <w:lang w:eastAsia="ar-SA"/>
        </w:rPr>
      </w:pPr>
      <w:r w:rsidRPr="00176B46">
        <w:rPr>
          <w:b/>
          <w:szCs w:val="24"/>
          <w:lang w:eastAsia="ar-SA"/>
        </w:rPr>
        <w:t>Žemės ūkio funkcijų vykdymas</w:t>
      </w:r>
    </w:p>
    <w:p w14:paraId="792F32C2" w14:textId="77777777" w:rsidR="00D94908" w:rsidRPr="00176B46" w:rsidRDefault="00D94908" w:rsidP="00D94908">
      <w:pPr>
        <w:suppressAutoHyphens/>
        <w:spacing w:line="360" w:lineRule="auto"/>
        <w:ind w:firstLine="567"/>
        <w:rPr>
          <w:b/>
          <w:szCs w:val="24"/>
          <w:lang w:eastAsia="ar-SA"/>
        </w:rPr>
      </w:pPr>
      <w:r w:rsidRPr="00176B46">
        <w:rPr>
          <w:b/>
          <w:szCs w:val="24"/>
          <w:lang w:eastAsia="ar-SA"/>
        </w:rPr>
        <w:t>Fontanų priežiūra Šventosios upėje ties Tilto gatve</w:t>
      </w:r>
    </w:p>
    <w:p w14:paraId="22BB2441" w14:textId="77777777" w:rsidR="00D94908" w:rsidRPr="00176B46" w:rsidRDefault="00D94908" w:rsidP="00D94908">
      <w:pPr>
        <w:suppressAutoHyphens/>
        <w:spacing w:line="360" w:lineRule="auto"/>
        <w:ind w:firstLine="567"/>
        <w:rPr>
          <w:b/>
          <w:szCs w:val="24"/>
          <w:lang w:eastAsia="ar-SA"/>
        </w:rPr>
      </w:pPr>
      <w:r w:rsidRPr="00176B46">
        <w:rPr>
          <w:b/>
          <w:szCs w:val="24"/>
          <w:lang w:eastAsia="ar-SA"/>
        </w:rPr>
        <w:lastRenderedPageBreak/>
        <w:t>Šventosios upės užtvankos  remontas</w:t>
      </w:r>
    </w:p>
    <w:p w14:paraId="006A9B1F" w14:textId="77777777" w:rsidR="00D94908" w:rsidRPr="00176B46" w:rsidRDefault="00D94908" w:rsidP="00D94908">
      <w:pPr>
        <w:suppressAutoHyphens/>
        <w:spacing w:line="360" w:lineRule="auto"/>
        <w:ind w:firstLine="567"/>
        <w:rPr>
          <w:szCs w:val="24"/>
          <w:lang w:eastAsia="ar-SA"/>
        </w:rPr>
      </w:pPr>
    </w:p>
    <w:p w14:paraId="14CDAF02" w14:textId="77777777" w:rsidR="00D94908" w:rsidRPr="00176B46" w:rsidRDefault="00D94908" w:rsidP="00D94908">
      <w:pPr>
        <w:suppressAutoHyphens/>
        <w:spacing w:line="360" w:lineRule="auto"/>
        <w:ind w:firstLine="567"/>
        <w:jc w:val="both"/>
        <w:rPr>
          <w:szCs w:val="24"/>
          <w:lang w:eastAsia="ar-SA"/>
        </w:rPr>
      </w:pPr>
      <w:r w:rsidRPr="00176B46">
        <w:rPr>
          <w:b/>
          <w:szCs w:val="24"/>
          <w:lang w:eastAsia="ar-SA"/>
        </w:rPr>
        <w:t>Kaimo verslo ir investicijų veiklos programos</w:t>
      </w:r>
      <w:r w:rsidRPr="00176B46">
        <w:rPr>
          <w:szCs w:val="24"/>
          <w:lang w:eastAsia="ar-SA"/>
        </w:rPr>
        <w:t xml:space="preserve"> tikslas</w:t>
      </w:r>
      <w:r w:rsidRPr="00176B46">
        <w:rPr>
          <w:b/>
          <w:szCs w:val="24"/>
          <w:lang w:eastAsia="ar-SA"/>
        </w:rPr>
        <w:t xml:space="preserve"> – </w:t>
      </w:r>
      <w:r w:rsidRPr="00176B46">
        <w:rPr>
          <w:szCs w:val="24"/>
          <w:lang w:eastAsia="ar-SA"/>
        </w:rPr>
        <w:t xml:space="preserve">remti jaunuosius ūkininkus, skatinti smulkių ūkių vystymąsi, siekti, kad kuo daugiau žemės ūkio produkcijos būtų perdirbta ir realizuota vietoje, remti rengiamus projektus, kurie negali būti remiami nacionalinių ar ES fondų. </w:t>
      </w:r>
    </w:p>
    <w:p w14:paraId="31BFA2CA" w14:textId="77777777" w:rsidR="00D94908" w:rsidRPr="00176B46" w:rsidRDefault="00D94908" w:rsidP="00D94908">
      <w:pPr>
        <w:suppressAutoHyphens/>
        <w:spacing w:line="360" w:lineRule="auto"/>
        <w:jc w:val="both"/>
        <w:rPr>
          <w:b/>
          <w:szCs w:val="24"/>
          <w:lang w:eastAsia="ar-SA"/>
        </w:rPr>
      </w:pPr>
    </w:p>
    <w:p w14:paraId="1FD4F42B" w14:textId="77777777" w:rsidR="00D94908" w:rsidRPr="00176B46" w:rsidRDefault="00D94908" w:rsidP="00D94908">
      <w:pPr>
        <w:suppressAutoHyphens/>
        <w:spacing w:line="360" w:lineRule="auto"/>
        <w:ind w:firstLine="567"/>
        <w:rPr>
          <w:b/>
          <w:szCs w:val="24"/>
          <w:lang w:eastAsia="ar-SA"/>
        </w:rPr>
      </w:pPr>
      <w:r w:rsidRPr="00176B46">
        <w:rPr>
          <w:b/>
          <w:szCs w:val="24"/>
          <w:lang w:eastAsia="ar-SA"/>
        </w:rPr>
        <w:t>Programos vykdymo laikotarpis:</w:t>
      </w:r>
    </w:p>
    <w:p w14:paraId="47A7CA1C" w14:textId="77777777" w:rsidR="00D94908" w:rsidRPr="00176B46" w:rsidRDefault="00D94908" w:rsidP="00D94908">
      <w:pPr>
        <w:suppressAutoHyphens/>
        <w:spacing w:line="360" w:lineRule="auto"/>
        <w:ind w:firstLine="567"/>
        <w:rPr>
          <w:szCs w:val="24"/>
          <w:lang w:eastAsia="ar-SA"/>
        </w:rPr>
      </w:pPr>
      <w:r w:rsidRPr="00176B46">
        <w:rPr>
          <w:szCs w:val="24"/>
          <w:lang w:eastAsia="ar-SA"/>
        </w:rPr>
        <w:t>Neterminuotai.</w:t>
      </w:r>
    </w:p>
    <w:p w14:paraId="0B016403" w14:textId="77777777" w:rsidR="00D94908" w:rsidRPr="00176B46" w:rsidRDefault="00D94908" w:rsidP="00D94908">
      <w:pPr>
        <w:suppressAutoHyphens/>
        <w:spacing w:line="360" w:lineRule="auto"/>
        <w:ind w:firstLine="567"/>
        <w:rPr>
          <w:b/>
          <w:szCs w:val="24"/>
          <w:lang w:eastAsia="ar-SA"/>
        </w:rPr>
      </w:pPr>
      <w:r w:rsidRPr="00176B46">
        <w:rPr>
          <w:b/>
          <w:szCs w:val="24"/>
          <w:lang w:eastAsia="ar-SA"/>
        </w:rPr>
        <w:t>Programos koordinatorius:</w:t>
      </w:r>
    </w:p>
    <w:p w14:paraId="4F667BFD" w14:textId="77777777" w:rsidR="00D94908" w:rsidRPr="00176B46" w:rsidRDefault="00D94908" w:rsidP="00D94908">
      <w:pPr>
        <w:suppressAutoHyphens/>
        <w:spacing w:line="360" w:lineRule="auto"/>
        <w:ind w:firstLine="567"/>
        <w:jc w:val="both"/>
        <w:rPr>
          <w:szCs w:val="24"/>
          <w:lang w:eastAsia="ar-SA"/>
        </w:rPr>
      </w:pPr>
      <w:r w:rsidRPr="00176B46">
        <w:rPr>
          <w:szCs w:val="24"/>
          <w:lang w:eastAsia="ar-SA"/>
        </w:rPr>
        <w:t>Virmantas Velikonis, Žemės ūkio skyriaus vedėjas, 0 381 59262, el. p. virmantas.velikonis@anyksciai.lt.</w:t>
      </w:r>
    </w:p>
    <w:p w14:paraId="29AF7BE4" w14:textId="77777777" w:rsidR="00D94908" w:rsidRPr="00176B46" w:rsidRDefault="00D94908" w:rsidP="00D94908">
      <w:pPr>
        <w:suppressAutoHyphens/>
        <w:spacing w:line="360" w:lineRule="auto"/>
        <w:ind w:firstLine="567"/>
        <w:rPr>
          <w:b/>
          <w:szCs w:val="24"/>
          <w:lang w:eastAsia="ar-SA"/>
        </w:rPr>
      </w:pPr>
      <w:r w:rsidRPr="00176B46">
        <w:rPr>
          <w:b/>
          <w:szCs w:val="24"/>
          <w:lang w:eastAsia="ar-SA"/>
        </w:rPr>
        <w:t>Programos vykdytojai:</w:t>
      </w:r>
    </w:p>
    <w:p w14:paraId="4C30B1A5" w14:textId="77777777" w:rsidR="00D94908" w:rsidRPr="00176B46" w:rsidRDefault="00D94908" w:rsidP="00D94908">
      <w:r w:rsidRPr="00176B46">
        <w:rPr>
          <w:szCs w:val="24"/>
          <w:lang w:eastAsia="ar-SA"/>
        </w:rPr>
        <w:t>Žemės ūkio skyrius, Finansų ir apskaitos skyrius.</w:t>
      </w:r>
    </w:p>
    <w:p w14:paraId="2E2E748F" w14:textId="434DC569" w:rsidR="00307BD2" w:rsidRPr="00176B46" w:rsidRDefault="00307BD2"/>
    <w:p w14:paraId="518F20FD" w14:textId="71AFDF0B" w:rsidR="00340B28" w:rsidRPr="00176B46" w:rsidRDefault="00340B28">
      <w:pPr>
        <w:spacing w:after="160" w:line="278" w:lineRule="auto"/>
        <w:rPr>
          <w:b/>
          <w:sz w:val="22"/>
          <w:szCs w:val="22"/>
          <w:lang w:eastAsia="ar-SA"/>
        </w:rPr>
      </w:pPr>
      <w:r w:rsidRPr="00176B46">
        <w:rPr>
          <w:b/>
          <w:sz w:val="22"/>
          <w:szCs w:val="22"/>
          <w:lang w:eastAsia="ar-SA"/>
        </w:rPr>
        <w:br w:type="page"/>
      </w:r>
    </w:p>
    <w:p w14:paraId="08734BF2" w14:textId="5E76E65C" w:rsidR="00D94908" w:rsidRPr="00176B46" w:rsidRDefault="00D94908" w:rsidP="001D2FD4">
      <w:pPr>
        <w:suppressAutoHyphens/>
        <w:spacing w:line="276" w:lineRule="auto"/>
        <w:rPr>
          <w:b/>
          <w:sz w:val="22"/>
          <w:szCs w:val="22"/>
          <w:lang w:eastAsia="ar-SA"/>
        </w:rPr>
      </w:pPr>
      <w:r w:rsidRPr="00176B46">
        <w:rPr>
          <w:b/>
          <w:sz w:val="22"/>
          <w:szCs w:val="22"/>
          <w:lang w:eastAsia="ar-SA"/>
        </w:rPr>
        <w:lastRenderedPageBreak/>
        <w:t>4 PROGRAMA</w:t>
      </w:r>
    </w:p>
    <w:p w14:paraId="63CAE39F" w14:textId="77777777" w:rsidR="001D2FD4" w:rsidRPr="00176B46" w:rsidRDefault="001D2FD4" w:rsidP="001D2FD4">
      <w:pPr>
        <w:suppressAutoHyphens/>
        <w:spacing w:line="276" w:lineRule="auto"/>
        <w:rPr>
          <w:b/>
          <w:sz w:val="22"/>
          <w:szCs w:val="22"/>
          <w:lang w:eastAsia="ar-SA"/>
        </w:rPr>
      </w:pPr>
    </w:p>
    <w:p w14:paraId="4A3525E8" w14:textId="77777777" w:rsidR="00D94908" w:rsidRPr="00176B46" w:rsidRDefault="00D94908" w:rsidP="00D94908">
      <w:pPr>
        <w:rPr>
          <w:sz w:val="18"/>
          <w:szCs w:val="18"/>
        </w:rPr>
      </w:pPr>
      <w:r w:rsidRPr="00176B46">
        <w:rPr>
          <w:noProof/>
          <w:sz w:val="18"/>
          <w:szCs w:val="18"/>
        </w:rPr>
        <mc:AlternateContent>
          <mc:Choice Requires="wpc">
            <w:drawing>
              <wp:anchor distT="0" distB="0" distL="114300" distR="114300" simplePos="0" relativeHeight="251663360" behindDoc="0" locked="0" layoutInCell="1" allowOverlap="1" wp14:anchorId="0C49CC99" wp14:editId="063AAF20">
                <wp:simplePos x="0" y="0"/>
                <wp:positionH relativeFrom="column">
                  <wp:posOffset>-280035</wp:posOffset>
                </wp:positionH>
                <wp:positionV relativeFrom="paragraph">
                  <wp:posOffset>177165</wp:posOffset>
                </wp:positionV>
                <wp:extent cx="6118860" cy="3025140"/>
                <wp:effectExtent l="0" t="0" r="0" b="0"/>
                <wp:wrapNone/>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 name="Rectangle 5"/>
                        <wps:cNvSpPr>
                          <a:spLocks noChangeArrowheads="1"/>
                        </wps:cNvSpPr>
                        <wps:spPr bwMode="auto">
                          <a:xfrm>
                            <a:off x="0" y="0"/>
                            <a:ext cx="6118860" cy="180975"/>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7"/>
                        <wps:cNvSpPr>
                          <a:spLocks noChangeArrowheads="1"/>
                        </wps:cNvSpPr>
                        <wps:spPr bwMode="auto">
                          <a:xfrm>
                            <a:off x="2200910" y="26035"/>
                            <a:ext cx="16687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741FF" w14:textId="77777777" w:rsidR="00424D17" w:rsidRPr="00176B46" w:rsidRDefault="00424D17" w:rsidP="00D94908">
                              <w:r w:rsidRPr="00176B46">
                                <w:rPr>
                                  <w:color w:val="000000"/>
                                  <w:sz w:val="20"/>
                                </w:rPr>
                                <w:t>04 Sveikatos apsaugos programa</w:t>
                              </w:r>
                            </w:p>
                          </w:txbxContent>
                        </wps:txbx>
                        <wps:bodyPr rot="0" vert="horz" wrap="none" lIns="0" tIns="0" rIns="0" bIns="0" anchor="t" anchorCtr="0">
                          <a:spAutoFit/>
                        </wps:bodyPr>
                      </wps:wsp>
                      <wps:wsp>
                        <wps:cNvPr id="23" name="Freeform 8"/>
                        <wps:cNvSpPr>
                          <a:spLocks/>
                        </wps:cNvSpPr>
                        <wps:spPr bwMode="auto">
                          <a:xfrm>
                            <a:off x="1139190" y="344805"/>
                            <a:ext cx="3659505" cy="526415"/>
                          </a:xfrm>
                          <a:custGeom>
                            <a:avLst/>
                            <a:gdLst>
                              <a:gd name="T0" fmla="*/ 0 w 6784"/>
                              <a:gd name="T1" fmla="*/ 163 h 976"/>
                              <a:gd name="T2" fmla="*/ 163 w 6784"/>
                              <a:gd name="T3" fmla="*/ 0 h 976"/>
                              <a:gd name="T4" fmla="*/ 6622 w 6784"/>
                              <a:gd name="T5" fmla="*/ 0 h 976"/>
                              <a:gd name="T6" fmla="*/ 6784 w 6784"/>
                              <a:gd name="T7" fmla="*/ 163 h 976"/>
                              <a:gd name="T8" fmla="*/ 6784 w 6784"/>
                              <a:gd name="T9" fmla="*/ 814 h 976"/>
                              <a:gd name="T10" fmla="*/ 6622 w 6784"/>
                              <a:gd name="T11" fmla="*/ 976 h 976"/>
                              <a:gd name="T12" fmla="*/ 163 w 6784"/>
                              <a:gd name="T13" fmla="*/ 976 h 976"/>
                              <a:gd name="T14" fmla="*/ 0 w 6784"/>
                              <a:gd name="T15" fmla="*/ 814 h 976"/>
                              <a:gd name="T16" fmla="*/ 0 w 6784"/>
                              <a:gd name="T17" fmla="*/ 163 h 9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976">
                                <a:moveTo>
                                  <a:pt x="0" y="163"/>
                                </a:moveTo>
                                <a:cubicBezTo>
                                  <a:pt x="0" y="73"/>
                                  <a:pt x="73" y="0"/>
                                  <a:pt x="163" y="0"/>
                                </a:cubicBezTo>
                                <a:lnTo>
                                  <a:pt x="6622" y="0"/>
                                </a:lnTo>
                                <a:cubicBezTo>
                                  <a:pt x="6712" y="0"/>
                                  <a:pt x="6784" y="73"/>
                                  <a:pt x="6784" y="163"/>
                                </a:cubicBezTo>
                                <a:lnTo>
                                  <a:pt x="6784" y="814"/>
                                </a:lnTo>
                                <a:cubicBezTo>
                                  <a:pt x="6784" y="904"/>
                                  <a:pt x="6712" y="976"/>
                                  <a:pt x="6622" y="976"/>
                                </a:cubicBezTo>
                                <a:lnTo>
                                  <a:pt x="163" y="976"/>
                                </a:lnTo>
                                <a:cubicBezTo>
                                  <a:pt x="73" y="976"/>
                                  <a:pt x="0" y="904"/>
                                  <a:pt x="0" y="814"/>
                                </a:cubicBezTo>
                                <a:lnTo>
                                  <a:pt x="0" y="163"/>
                                </a:lnTo>
                                <a:close/>
                              </a:path>
                            </a:pathLst>
                          </a:custGeom>
                          <a:solidFill>
                            <a:srgbClr val="BDD7EE"/>
                          </a:solidFill>
                          <a:ln w="0">
                            <a:solidFill>
                              <a:srgbClr val="000000"/>
                            </a:solidFill>
                            <a:prstDash val="solid"/>
                            <a:round/>
                            <a:headEnd/>
                            <a:tailEnd/>
                          </a:ln>
                        </wps:spPr>
                        <wps:bodyPr rot="0" vert="horz" wrap="square" lIns="91440" tIns="45720" rIns="91440" bIns="45720" anchor="t" anchorCtr="0" upright="1">
                          <a:noAutofit/>
                        </wps:bodyPr>
                      </wps:wsp>
                      <wps:wsp>
                        <wps:cNvPr id="26" name="Freeform 9"/>
                        <wps:cNvSpPr>
                          <a:spLocks/>
                        </wps:cNvSpPr>
                        <wps:spPr bwMode="auto">
                          <a:xfrm>
                            <a:off x="1139190" y="344805"/>
                            <a:ext cx="3659505" cy="526415"/>
                          </a:xfrm>
                          <a:custGeom>
                            <a:avLst/>
                            <a:gdLst>
                              <a:gd name="T0" fmla="*/ 0 w 6784"/>
                              <a:gd name="T1" fmla="*/ 163 h 976"/>
                              <a:gd name="T2" fmla="*/ 163 w 6784"/>
                              <a:gd name="T3" fmla="*/ 0 h 976"/>
                              <a:gd name="T4" fmla="*/ 6622 w 6784"/>
                              <a:gd name="T5" fmla="*/ 0 h 976"/>
                              <a:gd name="T6" fmla="*/ 6784 w 6784"/>
                              <a:gd name="T7" fmla="*/ 163 h 976"/>
                              <a:gd name="T8" fmla="*/ 6784 w 6784"/>
                              <a:gd name="T9" fmla="*/ 814 h 976"/>
                              <a:gd name="T10" fmla="*/ 6622 w 6784"/>
                              <a:gd name="T11" fmla="*/ 976 h 976"/>
                              <a:gd name="T12" fmla="*/ 163 w 6784"/>
                              <a:gd name="T13" fmla="*/ 976 h 976"/>
                              <a:gd name="T14" fmla="*/ 0 w 6784"/>
                              <a:gd name="T15" fmla="*/ 814 h 976"/>
                              <a:gd name="T16" fmla="*/ 0 w 6784"/>
                              <a:gd name="T17" fmla="*/ 163 h 9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976">
                                <a:moveTo>
                                  <a:pt x="0" y="163"/>
                                </a:moveTo>
                                <a:cubicBezTo>
                                  <a:pt x="0" y="73"/>
                                  <a:pt x="73" y="0"/>
                                  <a:pt x="163" y="0"/>
                                </a:cubicBezTo>
                                <a:lnTo>
                                  <a:pt x="6622" y="0"/>
                                </a:lnTo>
                                <a:cubicBezTo>
                                  <a:pt x="6712" y="0"/>
                                  <a:pt x="6784" y="73"/>
                                  <a:pt x="6784" y="163"/>
                                </a:cubicBezTo>
                                <a:lnTo>
                                  <a:pt x="6784" y="814"/>
                                </a:lnTo>
                                <a:cubicBezTo>
                                  <a:pt x="6784" y="904"/>
                                  <a:pt x="6712" y="976"/>
                                  <a:pt x="6622" y="976"/>
                                </a:cubicBezTo>
                                <a:lnTo>
                                  <a:pt x="163" y="976"/>
                                </a:lnTo>
                                <a:cubicBezTo>
                                  <a:pt x="73" y="976"/>
                                  <a:pt x="0" y="904"/>
                                  <a:pt x="0" y="814"/>
                                </a:cubicBezTo>
                                <a:lnTo>
                                  <a:pt x="0" y="163"/>
                                </a:lnTo>
                                <a:close/>
                              </a:path>
                            </a:pathLst>
                          </a:custGeom>
                          <a:noFill/>
                          <a:ln w="8890"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0"/>
                        <wps:cNvSpPr>
                          <a:spLocks noChangeArrowheads="1"/>
                        </wps:cNvSpPr>
                        <wps:spPr bwMode="auto">
                          <a:xfrm>
                            <a:off x="2007235" y="535305"/>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B4E56" w14:textId="77777777" w:rsidR="00424D17" w:rsidRPr="00176B46" w:rsidRDefault="00424D17" w:rsidP="00D94908">
                              <w:r w:rsidRPr="00176B46">
                                <w:rPr>
                                  <w:color w:val="000000"/>
                                </w:rPr>
                                <w:t>0</w:t>
                              </w:r>
                            </w:p>
                          </w:txbxContent>
                        </wps:txbx>
                        <wps:bodyPr rot="0" vert="horz" wrap="none" lIns="0" tIns="0" rIns="0" bIns="0" anchor="t" anchorCtr="0">
                          <a:spAutoFit/>
                        </wps:bodyPr>
                      </wps:wsp>
                      <wps:wsp>
                        <wps:cNvPr id="28" name="Rectangle 11"/>
                        <wps:cNvSpPr>
                          <a:spLocks noChangeArrowheads="1"/>
                        </wps:cNvSpPr>
                        <wps:spPr bwMode="auto">
                          <a:xfrm>
                            <a:off x="2076450" y="535305"/>
                            <a:ext cx="192595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F3268" w14:textId="77777777" w:rsidR="00424D17" w:rsidRPr="00176B46" w:rsidRDefault="00424D17" w:rsidP="00D94908">
                              <w:r w:rsidRPr="00176B46">
                                <w:rPr>
                                  <w:color w:val="000000"/>
                                </w:rPr>
                                <w:t>4 Sveikatos apsaugos programa</w:t>
                              </w:r>
                            </w:p>
                          </w:txbxContent>
                        </wps:txbx>
                        <wps:bodyPr rot="0" vert="horz" wrap="none" lIns="0" tIns="0" rIns="0" bIns="0" anchor="t" anchorCtr="0">
                          <a:spAutoFit/>
                        </wps:bodyPr>
                      </wps:wsp>
                      <wps:wsp>
                        <wps:cNvPr id="29" name="Freeform 13"/>
                        <wps:cNvSpPr>
                          <a:spLocks/>
                        </wps:cNvSpPr>
                        <wps:spPr bwMode="auto">
                          <a:xfrm>
                            <a:off x="1139190" y="1127760"/>
                            <a:ext cx="3693795" cy="50292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1">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30" name="Rectangle 14"/>
                        <wps:cNvSpPr>
                          <a:spLocks noChangeArrowheads="1"/>
                        </wps:cNvSpPr>
                        <wps:spPr bwMode="auto">
                          <a:xfrm>
                            <a:off x="1196340" y="1151254"/>
                            <a:ext cx="3581400" cy="860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2F1D7" w14:textId="77777777" w:rsidR="00424D17" w:rsidRPr="00176B46" w:rsidRDefault="00424D17" w:rsidP="00D94908">
                              <w:r w:rsidRPr="00176B46">
                                <w:rPr>
                                  <w:color w:val="000000"/>
                                </w:rPr>
                                <w:t xml:space="preserve">04-01Uždavinys. </w:t>
                              </w:r>
                              <w:r w:rsidRPr="00176B46">
                                <w:t>Stiprinti sveikatos priežiūros įstaigų infrastruktūrą, užtikrinant jų modernumą</w:t>
                              </w:r>
                            </w:p>
                          </w:txbxContent>
                        </wps:txbx>
                        <wps:bodyPr rot="0" vert="horz" wrap="square" lIns="0" tIns="0" rIns="0" bIns="0" anchor="t" anchorCtr="0">
                          <a:noAutofit/>
                        </wps:bodyPr>
                      </wps:wsp>
                      <wps:wsp>
                        <wps:cNvPr id="31" name="Rectangle 17"/>
                        <wps:cNvSpPr>
                          <a:spLocks noChangeArrowheads="1"/>
                        </wps:cNvSpPr>
                        <wps:spPr bwMode="auto">
                          <a:xfrm>
                            <a:off x="1685290" y="1151255"/>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DBF01" w14:textId="77777777" w:rsidR="00424D17" w:rsidRPr="00176B46" w:rsidRDefault="00424D17" w:rsidP="00D94908"/>
                          </w:txbxContent>
                        </wps:txbx>
                        <wps:bodyPr rot="0" vert="horz" wrap="none" lIns="0" tIns="0" rIns="0" bIns="0" anchor="t" anchorCtr="0">
                          <a:spAutoFit/>
                        </wps:bodyPr>
                      </wps:wsp>
                      <wps:wsp>
                        <wps:cNvPr id="34" name="Freeform 25"/>
                        <wps:cNvSpPr>
                          <a:spLocks/>
                        </wps:cNvSpPr>
                        <wps:spPr bwMode="auto">
                          <a:xfrm>
                            <a:off x="1116330" y="1945640"/>
                            <a:ext cx="3693795" cy="94996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1">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35" name="Rectangle 35"/>
                        <wps:cNvSpPr>
                          <a:spLocks noChangeArrowheads="1"/>
                        </wps:cNvSpPr>
                        <wps:spPr bwMode="auto">
                          <a:xfrm>
                            <a:off x="1196340" y="2035175"/>
                            <a:ext cx="3581400" cy="860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8A324" w14:textId="77777777" w:rsidR="00424D17" w:rsidRPr="00176B46" w:rsidRDefault="00424D17" w:rsidP="00D94908">
                              <w:pPr>
                                <w:pStyle w:val="prastasiniatinklio"/>
                                <w:spacing w:before="0" w:beforeAutospacing="0" w:after="0" w:afterAutospacing="0"/>
                                <w:rPr>
                                  <w:lang w:val="lt-LT"/>
                                </w:rPr>
                              </w:pPr>
                              <w:r w:rsidRPr="00176B46">
                                <w:rPr>
                                  <w:rFonts w:eastAsia="Times New Roman"/>
                                  <w:color w:val="000000"/>
                                  <w:lang w:val="lt-LT"/>
                                </w:rPr>
                                <w:t xml:space="preserve">04-02 Uždavinys. </w:t>
                              </w:r>
                              <w:r w:rsidRPr="00176B46">
                                <w:rPr>
                                  <w:rFonts w:eastAsia="Times New Roman"/>
                                  <w:lang w:val="lt-LT"/>
                                </w:rPr>
                                <w:t>Gerinti sveikatos paslaugų kokybę ir prieinamumą, plėtojant bendradarbiavimu grįstą sveikatos priežiūros sistemą, didinti gyventojų sveikatos raštingumą ir ligų prevenciją</w:t>
                              </w:r>
                            </w:p>
                          </w:txbxContent>
                        </wps:txbx>
                        <wps:bodyPr rot="0" vert="horz" wrap="squar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0C49CC99" id="Canvas 36" o:spid="_x0000_s1075" editas="canvas" style="position:absolute;margin-left:-22.05pt;margin-top:13.95pt;width:481.8pt;height:238.2pt;z-index:251663360" coordsize="61188,30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">
                <v:shape id="_x0000_s1076" type="#_x0000_t75" style="position:absolute;width:61188;height:30251;visibility:visible;mso-wrap-style:square">
                  <v:fill o:detectmouseclick="t"/>
                  <v:path o:connecttype="none"/>
                </v:shape>
                <v:rect id="Rectangle 5" o:spid="_x0000_s1077" style="position:absolute;width:61188;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" fillcolor="#ddebf7" stroked="f"/>
                <v:rect id="Rectangle 7" o:spid="_x0000_s1078" style="position:absolute;left:22009;top:260;width:16687;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8741FF" w14:textId="77777777" w:rsidR="00424D17" w:rsidRPr="00176B46" w:rsidRDefault="00424D17" w:rsidP="00D94908">
                        <w:r w:rsidRPr="00176B46">
                          <w:rPr>
                            <w:color w:val="000000"/>
                            <w:sz w:val="20"/>
                          </w:rPr>
                          <w:t>04 Sveikatos apsaugos programa</w:t>
                        </w:r>
                      </w:p>
                    </w:txbxContent>
                  </v:textbox>
                </v:rect>
                <v:shape id="Freeform 8" o:spid="_x0000_s1079" style="position:absolute;left:11391;top:3448;width:36595;height:5264;visibility:visible;mso-wrap-style:square;v-text-anchor:top" coordsize="6784,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" path="m,163c,73,73,,163,l6622,v90,,162,73,162,163l6784,814v,90,-72,162,-162,162l163,976c73,976,,904,,814l,163xe" fillcolor="#bdd7ee" strokeweight="0">
                  <v:path arrowok="t" o:connecttype="custom" o:connectlocs="0,87916;87927,0;3572117,0;3659505,87916;3659505,439039;3572117,526415;87927,526415;0,439039;0,87916" o:connectangles="0,0,0,0,0,0,0,0,0"/>
                </v:shape>
                <v:shape id="Freeform 9" o:spid="_x0000_s1080" style="position:absolute;left:11391;top:3448;width:36595;height:5264;visibility:visible;mso-wrap-style:square;v-text-anchor:top" coordsize="6784,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" path="m,163c,73,73,,163,l6622,v90,,162,73,162,163l6784,814v,90,-72,162,-162,162l163,976c73,976,,904,,814l,163xe" filled="f" strokecolor="#41719c" strokeweight=".7pt">
                  <v:stroke joinstyle="miter"/>
                  <v:path arrowok="t" o:connecttype="custom" o:connectlocs="0,87916;87927,0;3572117,0;3659505,87916;3659505,439039;3572117,526415;87927,526415;0,439039;0,87916" o:connectangles="0,0,0,0,0,0,0,0,0"/>
                </v:shape>
                <v:rect id="Rectangle 10" o:spid="_x0000_s1081" style="position:absolute;left:20072;top:5353;width:76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D6B4E56" w14:textId="77777777" w:rsidR="00424D17" w:rsidRPr="00176B46" w:rsidRDefault="00424D17" w:rsidP="00D94908">
                        <w:r w:rsidRPr="00176B46">
                          <w:rPr>
                            <w:color w:val="000000"/>
                          </w:rPr>
                          <w:t>0</w:t>
                        </w:r>
                      </w:p>
                    </w:txbxContent>
                  </v:textbox>
                </v:rect>
                <v:rect id="Rectangle 11" o:spid="_x0000_s1082" style="position:absolute;left:20764;top:5353;width:19260;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F3268" w14:textId="77777777" w:rsidR="00424D17" w:rsidRPr="00176B46" w:rsidRDefault="00424D17" w:rsidP="00D94908">
                        <w:r w:rsidRPr="00176B46">
                          <w:rPr>
                            <w:color w:val="000000"/>
                          </w:rPr>
                          <w:t>4 Sveikatos apsaugos programa</w:t>
                        </w:r>
                      </w:p>
                    </w:txbxContent>
                  </v:textbox>
                </v:rect>
                <v:shape id="Freeform 13" o:spid="_x0000_s1083" style="position:absolute;left:11391;top:11277;width:36938;height:5029;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" path="m,147c,66,66,,147,l6702,v81,,146,66,146,147l6848,734v,81,-65,146,-146,146l147,880c66,880,,815,,734l,147xe" fillcolor="#d9e2f3 [660]" strokecolor="#1f3763" strokeweight=".7pt">
                  <v:stroke joinstyle="miter"/>
                  <v:path arrowok="t" o:connecttype="custom" o:connectlocs="0,84011;79291,0;3615043,0;3693795,84011;3693795,419481;3615043,502920;79291,502920;0,419481;0,84011" o:connectangles="0,0,0,0,0,0,0,0,0"/>
                </v:shape>
                <v:rect id="Rectangle 14" o:spid="_x0000_s1084" style="position:absolute;left:11963;top:11512;width:35814;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5E52F1D7" w14:textId="77777777" w:rsidR="00424D17" w:rsidRPr="00176B46" w:rsidRDefault="00424D17" w:rsidP="00D94908">
                        <w:r w:rsidRPr="00176B46">
                          <w:rPr>
                            <w:color w:val="000000"/>
                          </w:rPr>
                          <w:t xml:space="preserve">04-01Uždavinys. </w:t>
                        </w:r>
                        <w:r w:rsidRPr="00176B46">
                          <w:t>Stiprinti sveikatos priežiūros įstaigų infrastruktūrą, užtikrinant jų modernumą</w:t>
                        </w:r>
                      </w:p>
                    </w:txbxContent>
                  </v:textbox>
                </v:rect>
                <v:rect id="Rectangle 17" o:spid="_x0000_s1085" style="position:absolute;left:16852;top:11512;width:69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479DBF01" w14:textId="77777777" w:rsidR="00424D17" w:rsidRPr="00176B46" w:rsidRDefault="00424D17" w:rsidP="00D94908"/>
                    </w:txbxContent>
                  </v:textbox>
                </v:rect>
                <v:shape id="Freeform 25" o:spid="_x0000_s1086" style="position:absolute;left:11163;top:19456;width:36938;height:9500;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" path="m,147c,66,66,,147,l6702,v81,,146,66,146,147l6848,734v,81,-65,146,-146,146l147,880c66,880,,815,,734l,147xe" fillcolor="#d9e2f3 [660]" strokecolor="#1f3763" strokeweight=".7pt">
                  <v:stroke joinstyle="miter"/>
                  <v:path arrowok="t" o:connecttype="custom" o:connectlocs="0,158687;79291,0;3615043,0;3693795,158687;3693795,792353;3615043,949960;79291,949960;0,792353;0,158687" o:connectangles="0,0,0,0,0,0,0,0,0"/>
                </v:shape>
                <v:rect id="Rectangle 35" o:spid="_x0000_s1087" style="position:absolute;left:11963;top:20351;width:35814;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1018A324" w14:textId="77777777" w:rsidR="00424D17" w:rsidRPr="00176B46" w:rsidRDefault="00424D17" w:rsidP="00D94908">
                        <w:pPr>
                          <w:pStyle w:val="prastasiniatinklio"/>
                          <w:spacing w:before="0" w:beforeAutospacing="0" w:after="0" w:afterAutospacing="0"/>
                          <w:rPr>
                            <w:lang w:val="lt-LT"/>
                          </w:rPr>
                        </w:pPr>
                        <w:r w:rsidRPr="00176B46">
                          <w:rPr>
                            <w:rFonts w:eastAsia="Times New Roman"/>
                            <w:color w:val="000000"/>
                            <w:lang w:val="lt-LT"/>
                          </w:rPr>
                          <w:t xml:space="preserve">04-02 Uždavinys. </w:t>
                        </w:r>
                        <w:r w:rsidRPr="00176B46">
                          <w:rPr>
                            <w:rFonts w:eastAsia="Times New Roman"/>
                            <w:lang w:val="lt-LT"/>
                          </w:rPr>
                          <w:t>Gerinti sveikatos paslaugų kokybę ir prieinamumą, plėtojant bendradarbiavimu grįstą sveikatos priežiūros sistemą, didinti gyventojų sveikatos raštingumą ir ligų prevenciją</w:t>
                        </w:r>
                      </w:p>
                    </w:txbxContent>
                  </v:textbox>
                </v:rect>
              </v:group>
            </w:pict>
          </mc:Fallback>
        </mc:AlternateContent>
      </w:r>
    </w:p>
    <w:p w14:paraId="73FC0873" w14:textId="77777777" w:rsidR="00D94908" w:rsidRPr="00176B46" w:rsidRDefault="00D94908" w:rsidP="00D94908">
      <w:pPr>
        <w:rPr>
          <w:sz w:val="18"/>
          <w:szCs w:val="18"/>
        </w:rPr>
      </w:pPr>
    </w:p>
    <w:p w14:paraId="26DD1572" w14:textId="77777777" w:rsidR="00D94908" w:rsidRPr="00176B46" w:rsidRDefault="00D94908" w:rsidP="00D94908">
      <w:pPr>
        <w:rPr>
          <w:sz w:val="18"/>
          <w:szCs w:val="18"/>
        </w:rPr>
      </w:pPr>
    </w:p>
    <w:p w14:paraId="0A8C7F06" w14:textId="77777777" w:rsidR="00D94908" w:rsidRPr="00176B46" w:rsidRDefault="00D94908" w:rsidP="00D94908">
      <w:pPr>
        <w:suppressAutoHyphens/>
        <w:spacing w:line="276" w:lineRule="auto"/>
        <w:rPr>
          <w:b/>
          <w:sz w:val="22"/>
          <w:szCs w:val="22"/>
          <w:lang w:eastAsia="ar-SA"/>
        </w:rPr>
      </w:pPr>
    </w:p>
    <w:p w14:paraId="4AF1BD08" w14:textId="77777777" w:rsidR="00D94908" w:rsidRPr="00176B46" w:rsidRDefault="00D94908" w:rsidP="00D94908">
      <w:pPr>
        <w:rPr>
          <w:sz w:val="18"/>
          <w:szCs w:val="18"/>
        </w:rPr>
      </w:pPr>
    </w:p>
    <w:p w14:paraId="36EDAA0F" w14:textId="77777777" w:rsidR="00D94908" w:rsidRPr="00176B46" w:rsidRDefault="00D94908" w:rsidP="00D94908">
      <w:pPr>
        <w:suppressAutoHyphens/>
        <w:spacing w:line="360" w:lineRule="auto"/>
        <w:ind w:firstLine="720"/>
        <w:jc w:val="both"/>
        <w:rPr>
          <w:szCs w:val="24"/>
          <w:lang w:eastAsia="ar-SA"/>
        </w:rPr>
      </w:pPr>
    </w:p>
    <w:p w14:paraId="56A1C63B" w14:textId="77777777" w:rsidR="00D94908" w:rsidRPr="00176B46" w:rsidRDefault="00D94908" w:rsidP="00D94908">
      <w:pPr>
        <w:suppressAutoHyphens/>
        <w:spacing w:line="360" w:lineRule="auto"/>
        <w:ind w:firstLine="720"/>
        <w:jc w:val="both"/>
        <w:rPr>
          <w:szCs w:val="24"/>
          <w:lang w:eastAsia="ar-SA"/>
        </w:rPr>
      </w:pPr>
    </w:p>
    <w:p w14:paraId="173EBBE6" w14:textId="77777777" w:rsidR="00D94908" w:rsidRPr="00176B46" w:rsidRDefault="00D94908" w:rsidP="00D94908">
      <w:pPr>
        <w:suppressAutoHyphens/>
        <w:spacing w:line="360" w:lineRule="auto"/>
        <w:ind w:firstLine="720"/>
        <w:jc w:val="both"/>
        <w:rPr>
          <w:szCs w:val="24"/>
          <w:lang w:eastAsia="ar-SA"/>
        </w:rPr>
      </w:pPr>
    </w:p>
    <w:p w14:paraId="5CBB20B3" w14:textId="77777777" w:rsidR="00D94908" w:rsidRPr="00176B46" w:rsidRDefault="00D94908" w:rsidP="00D94908">
      <w:pPr>
        <w:suppressAutoHyphens/>
        <w:spacing w:line="360" w:lineRule="auto"/>
        <w:ind w:firstLine="720"/>
        <w:jc w:val="both"/>
        <w:rPr>
          <w:szCs w:val="24"/>
          <w:lang w:eastAsia="ar-SA"/>
        </w:rPr>
      </w:pPr>
    </w:p>
    <w:p w14:paraId="11E24B12" w14:textId="77777777" w:rsidR="00D94908" w:rsidRPr="00176B46" w:rsidRDefault="00D94908" w:rsidP="00D94908">
      <w:pPr>
        <w:suppressAutoHyphens/>
        <w:spacing w:line="360" w:lineRule="auto"/>
        <w:ind w:firstLine="720"/>
        <w:jc w:val="both"/>
        <w:rPr>
          <w:szCs w:val="24"/>
          <w:lang w:eastAsia="ar-SA"/>
        </w:rPr>
      </w:pPr>
    </w:p>
    <w:p w14:paraId="3166B56D" w14:textId="77777777" w:rsidR="00D94908" w:rsidRPr="00176B46" w:rsidRDefault="00D94908" w:rsidP="00D94908">
      <w:pPr>
        <w:suppressAutoHyphens/>
        <w:spacing w:line="360" w:lineRule="auto"/>
        <w:ind w:firstLine="720"/>
        <w:jc w:val="both"/>
        <w:rPr>
          <w:szCs w:val="24"/>
          <w:lang w:eastAsia="ar-SA"/>
        </w:rPr>
      </w:pPr>
    </w:p>
    <w:p w14:paraId="0008BF5D" w14:textId="77777777" w:rsidR="00D94908" w:rsidRPr="00176B46" w:rsidRDefault="00D94908" w:rsidP="001D2FD4">
      <w:pPr>
        <w:suppressAutoHyphens/>
        <w:spacing w:line="360" w:lineRule="auto"/>
        <w:jc w:val="both"/>
        <w:rPr>
          <w:szCs w:val="24"/>
          <w:lang w:eastAsia="ar-SA"/>
        </w:rPr>
      </w:pPr>
    </w:p>
    <w:p w14:paraId="184FF869" w14:textId="77777777" w:rsidR="00C533BF" w:rsidRPr="00176B46" w:rsidRDefault="00C533BF" w:rsidP="00D94908">
      <w:pPr>
        <w:suppressAutoHyphens/>
        <w:spacing w:line="360" w:lineRule="auto"/>
        <w:ind w:firstLine="720"/>
        <w:jc w:val="both"/>
        <w:rPr>
          <w:szCs w:val="24"/>
          <w:lang w:eastAsia="ar-SA"/>
        </w:rPr>
      </w:pPr>
    </w:p>
    <w:p w14:paraId="5A2FFE41" w14:textId="77777777" w:rsidR="00C533BF" w:rsidRPr="00176B46" w:rsidRDefault="00C533BF" w:rsidP="00D94908">
      <w:pPr>
        <w:suppressAutoHyphens/>
        <w:spacing w:line="360" w:lineRule="auto"/>
        <w:ind w:firstLine="720"/>
        <w:jc w:val="both"/>
        <w:rPr>
          <w:szCs w:val="24"/>
          <w:lang w:eastAsia="ar-SA"/>
        </w:rPr>
      </w:pPr>
    </w:p>
    <w:p w14:paraId="0EB7A862" w14:textId="77777777" w:rsidR="00C533BF" w:rsidRPr="00176B46" w:rsidRDefault="00C533BF" w:rsidP="00D94908">
      <w:pPr>
        <w:suppressAutoHyphens/>
        <w:spacing w:line="360" w:lineRule="auto"/>
        <w:ind w:firstLine="720"/>
        <w:jc w:val="both"/>
        <w:rPr>
          <w:szCs w:val="24"/>
          <w:lang w:eastAsia="ar-SA"/>
        </w:rPr>
      </w:pPr>
    </w:p>
    <w:p w14:paraId="6AA1F52D" w14:textId="7E39E94A" w:rsidR="00D94908" w:rsidRPr="00176B46" w:rsidRDefault="00D94908" w:rsidP="00D94908">
      <w:pPr>
        <w:suppressAutoHyphens/>
        <w:spacing w:line="360" w:lineRule="auto"/>
        <w:ind w:firstLine="720"/>
        <w:jc w:val="both"/>
        <w:rPr>
          <w:szCs w:val="24"/>
          <w:lang w:eastAsia="ar-SA"/>
        </w:rPr>
      </w:pPr>
      <w:r w:rsidRPr="00176B46">
        <w:rPr>
          <w:szCs w:val="24"/>
          <w:lang w:eastAsia="ar-SA"/>
        </w:rPr>
        <w:t>Sveikatos apsaugos programa įgyvendina Savivaldybės SPP 13 tikslą. Gerinti sveikatos paslaugų prieinamumą, kokybę ir sveikatinimo galimybes. Programa įgyvendina valstybės deleguotos visuomenės sveikatos funkcijas (sveikatos priežiūra mokyklose, savivaldybių visuomenės sveikatos stebėsena, visuomenės sveikatos stiprinimas), savarankiškąsias sveikatos funkcijas, sveikatos priežiūros funkcijas užkrečiamųjų ligų valdyme bei valstybės sveikatos reformai įgyvendinti būtinų projektų įgyvendinimas.</w:t>
      </w:r>
    </w:p>
    <w:p w14:paraId="6247A77F" w14:textId="77777777" w:rsidR="00D94908" w:rsidRPr="00176B46" w:rsidRDefault="00D94908" w:rsidP="00D94908">
      <w:pPr>
        <w:suppressAutoHyphens/>
        <w:spacing w:line="360" w:lineRule="auto"/>
        <w:ind w:firstLine="720"/>
        <w:rPr>
          <w:szCs w:val="24"/>
          <w:lang w:eastAsia="ar-SA"/>
        </w:rPr>
      </w:pPr>
    </w:p>
    <w:p w14:paraId="71F1AD0B" w14:textId="77777777" w:rsidR="00D94908" w:rsidRPr="00176B46" w:rsidRDefault="00D94908" w:rsidP="00D94908">
      <w:pPr>
        <w:suppressAutoHyphens/>
        <w:spacing w:line="360" w:lineRule="auto"/>
        <w:ind w:firstLine="720"/>
        <w:rPr>
          <w:szCs w:val="24"/>
          <w:lang w:eastAsia="ar-SA"/>
        </w:rPr>
      </w:pPr>
      <w:r w:rsidRPr="00176B46">
        <w:rPr>
          <w:szCs w:val="24"/>
          <w:lang w:eastAsia="ar-SA"/>
        </w:rPr>
        <w:t>Programos uždaviniams įgyvendinti numatytos šios priemonės:</w:t>
      </w:r>
    </w:p>
    <w:p w14:paraId="5F886D24"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Ilgalaikės sveikatos priežiūros paslaugų plėtros užtikrinimas Anykščių rajone</w:t>
      </w:r>
    </w:p>
    <w:p w14:paraId="0FCFD885"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Sveikatos priežiūros įstaigų, patalpų, infrastruktūros renovavimas ir modernizavimas</w:t>
      </w:r>
    </w:p>
    <w:p w14:paraId="33B22302" w14:textId="77777777" w:rsidR="00D94908" w:rsidRPr="00176B46" w:rsidRDefault="00D94908" w:rsidP="00D94908">
      <w:pPr>
        <w:suppressAutoHyphens/>
        <w:spacing w:line="360" w:lineRule="auto"/>
        <w:ind w:firstLine="720"/>
        <w:rPr>
          <w:b/>
          <w:szCs w:val="24"/>
          <w:lang w:eastAsia="ar-SA"/>
        </w:rPr>
      </w:pPr>
    </w:p>
    <w:p w14:paraId="53F5E283"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Asmens sveikatos priežiūros paslaugų prieinamumo gerinimas VšĮ Anykščių rajono   savivaldybės pirminės sveikatos priežiūros centre ir VšĮ Anykščių rajono savivaldybės ligoninėje</w:t>
      </w:r>
    </w:p>
    <w:p w14:paraId="1AFF8CD1"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Sveikesnis ir saugesnis jaunimo gyvenimas</w:t>
      </w:r>
    </w:p>
    <w:p w14:paraId="58C9DD81"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Dantų protezavimo paslaugos prieinamumo gerinimas</w:t>
      </w:r>
    </w:p>
    <w:p w14:paraId="534384D0"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Trūkstamų specialybių gydytojų pritraukimo skatinimas</w:t>
      </w:r>
    </w:p>
    <w:p w14:paraId="3A9BD012" w14:textId="57B04881" w:rsidR="00D94908" w:rsidRPr="00176B46" w:rsidRDefault="00D94908" w:rsidP="00172D12">
      <w:pPr>
        <w:suppressAutoHyphens/>
        <w:spacing w:line="360" w:lineRule="auto"/>
        <w:ind w:firstLine="720"/>
        <w:rPr>
          <w:b/>
          <w:bCs/>
          <w:szCs w:val="24"/>
          <w:lang w:eastAsia="ar-SA"/>
        </w:rPr>
      </w:pPr>
      <w:r w:rsidRPr="00176B46">
        <w:rPr>
          <w:b/>
          <w:bCs/>
          <w:szCs w:val="24"/>
          <w:lang w:eastAsia="ar-SA"/>
        </w:rPr>
        <w:t>Sveikatos centro sudėtyje teikiamų sveikatos priežiūros paslaugų infrastruktūros modernizavimas</w:t>
      </w:r>
    </w:p>
    <w:p w14:paraId="068A059B" w14:textId="77777777" w:rsidR="00D94908" w:rsidRPr="00176B46" w:rsidRDefault="00D94908" w:rsidP="00D94908">
      <w:pPr>
        <w:suppressAutoHyphens/>
        <w:spacing w:line="360" w:lineRule="auto"/>
        <w:ind w:firstLine="720"/>
        <w:rPr>
          <w:b/>
          <w:bCs/>
          <w:szCs w:val="24"/>
          <w:lang w:eastAsia="ar-SA"/>
        </w:rPr>
      </w:pPr>
      <w:r w:rsidRPr="00176B46">
        <w:rPr>
          <w:b/>
          <w:bCs/>
          <w:szCs w:val="24"/>
          <w:lang w:eastAsia="ar-SA"/>
        </w:rPr>
        <w:t>Sveikatos priežiūros specialistų rengimas, pritraukimas Anykščiuose</w:t>
      </w:r>
    </w:p>
    <w:p w14:paraId="7805AE39" w14:textId="77777777" w:rsidR="00D94908" w:rsidRPr="00176B46" w:rsidRDefault="00D94908" w:rsidP="00D94908">
      <w:pPr>
        <w:suppressAutoHyphens/>
        <w:spacing w:line="360" w:lineRule="auto"/>
        <w:ind w:firstLine="720"/>
        <w:rPr>
          <w:b/>
          <w:bCs/>
          <w:szCs w:val="24"/>
          <w:lang w:eastAsia="ar-SA"/>
        </w:rPr>
      </w:pPr>
      <w:r w:rsidRPr="00176B46">
        <w:rPr>
          <w:b/>
          <w:bCs/>
          <w:szCs w:val="24"/>
          <w:lang w:eastAsia="ar-SA"/>
        </w:rPr>
        <w:t>Anykščių sveikatos centro veiklos modelio diegimas</w:t>
      </w:r>
    </w:p>
    <w:p w14:paraId="0CF9B347" w14:textId="77777777" w:rsidR="00D94908" w:rsidRPr="00176B46" w:rsidRDefault="00D94908" w:rsidP="00D94908">
      <w:pPr>
        <w:suppressAutoHyphens/>
        <w:spacing w:line="360" w:lineRule="auto"/>
        <w:ind w:firstLine="720"/>
        <w:rPr>
          <w:b/>
          <w:bCs/>
          <w:szCs w:val="24"/>
          <w:lang w:eastAsia="ar-SA"/>
        </w:rPr>
      </w:pPr>
      <w:r w:rsidRPr="00176B46">
        <w:rPr>
          <w:b/>
          <w:bCs/>
          <w:szCs w:val="24"/>
          <w:lang w:eastAsia="ar-SA"/>
        </w:rPr>
        <w:lastRenderedPageBreak/>
        <w:t>Plėtoti sveiką gyvenseną bei stiprinti sveikos gyvensenos įgūdžius ugdymo įstaigose</w:t>
      </w:r>
      <w:r w:rsidRPr="00176B46">
        <w:rPr>
          <w:b/>
          <w:szCs w:val="24"/>
          <w:lang w:eastAsia="ar-SA"/>
        </w:rPr>
        <w:t xml:space="preserve"> bei bendruomenėse, vykdyti visuomenės sveikatos stebėseną savivaldybėse</w:t>
      </w:r>
    </w:p>
    <w:p w14:paraId="625F53ED" w14:textId="75EEF782" w:rsidR="00D94908" w:rsidRPr="00176B46" w:rsidRDefault="00D94908" w:rsidP="00D94908">
      <w:pPr>
        <w:suppressAutoHyphens/>
        <w:spacing w:line="360" w:lineRule="auto"/>
        <w:ind w:firstLine="720"/>
        <w:rPr>
          <w:b/>
          <w:bCs/>
          <w:szCs w:val="24"/>
          <w:lang w:eastAsia="ar-SA"/>
        </w:rPr>
      </w:pPr>
      <w:r w:rsidRPr="00176B46">
        <w:rPr>
          <w:b/>
          <w:bCs/>
          <w:szCs w:val="24"/>
          <w:lang w:eastAsia="ar-SA"/>
        </w:rPr>
        <w:t xml:space="preserve">Visuomenės sveikatos </w:t>
      </w:r>
      <w:r w:rsidRPr="00176B46">
        <w:rPr>
          <w:b/>
          <w:szCs w:val="24"/>
          <w:lang w:eastAsia="ar-SA"/>
        </w:rPr>
        <w:t>rėmimo specialioji programa</w:t>
      </w:r>
    </w:p>
    <w:p w14:paraId="7E23A095" w14:textId="77777777" w:rsidR="00D94908" w:rsidRPr="00176B46" w:rsidRDefault="00D94908" w:rsidP="00D94908">
      <w:pPr>
        <w:suppressAutoHyphens/>
        <w:spacing w:line="360" w:lineRule="auto"/>
        <w:ind w:firstLine="720"/>
        <w:rPr>
          <w:b/>
          <w:bCs/>
          <w:szCs w:val="24"/>
          <w:lang w:eastAsia="ar-SA"/>
        </w:rPr>
      </w:pPr>
      <w:r w:rsidRPr="00176B46">
        <w:rPr>
          <w:b/>
          <w:bCs/>
          <w:szCs w:val="24"/>
          <w:lang w:eastAsia="ar-SA"/>
        </w:rPr>
        <w:t>Plėtoti psichikos sveikatos stiprinimo, psichosocialinės pagalbos ir savižudybių prevencijos intervencijas</w:t>
      </w:r>
    </w:p>
    <w:p w14:paraId="37D46D24" w14:textId="77777777" w:rsidR="00D94908" w:rsidRPr="00176B46" w:rsidRDefault="00D94908" w:rsidP="00D94908">
      <w:pPr>
        <w:suppressAutoHyphens/>
        <w:spacing w:line="360" w:lineRule="auto"/>
        <w:ind w:firstLine="720"/>
        <w:rPr>
          <w:b/>
          <w:bCs/>
          <w:szCs w:val="24"/>
          <w:lang w:eastAsia="ar-SA"/>
        </w:rPr>
      </w:pPr>
      <w:r w:rsidRPr="00176B46">
        <w:rPr>
          <w:b/>
          <w:bCs/>
          <w:szCs w:val="24"/>
          <w:lang w:eastAsia="ar-SA"/>
        </w:rPr>
        <w:t>Sveika gyvensena – visuomenės sveikatos pagrindas</w:t>
      </w:r>
    </w:p>
    <w:p w14:paraId="6B6BBF0A" w14:textId="77777777" w:rsidR="00D94908" w:rsidRPr="00176B46" w:rsidRDefault="00D94908" w:rsidP="00D94908">
      <w:pPr>
        <w:suppressAutoHyphens/>
        <w:spacing w:line="360" w:lineRule="auto"/>
        <w:ind w:firstLine="720"/>
        <w:rPr>
          <w:b/>
          <w:bCs/>
          <w:szCs w:val="24"/>
          <w:lang w:eastAsia="ar-SA"/>
        </w:rPr>
      </w:pPr>
      <w:r w:rsidRPr="00176B46">
        <w:rPr>
          <w:b/>
          <w:bCs/>
          <w:szCs w:val="24"/>
          <w:lang w:eastAsia="ar-SA"/>
        </w:rPr>
        <w:t>Priklausomybės ligomis sergančių nepilnamečių reabilitacijos tęstinumo užtikrinimas</w:t>
      </w:r>
    </w:p>
    <w:p w14:paraId="1F8CCEFB" w14:textId="77777777" w:rsidR="00D94908" w:rsidRPr="00176B46" w:rsidRDefault="00D94908" w:rsidP="00D94908">
      <w:pPr>
        <w:suppressAutoHyphens/>
        <w:spacing w:line="360" w:lineRule="auto"/>
        <w:ind w:firstLine="720"/>
        <w:rPr>
          <w:b/>
          <w:bCs/>
          <w:szCs w:val="24"/>
          <w:lang w:eastAsia="ar-SA"/>
        </w:rPr>
      </w:pPr>
    </w:p>
    <w:p w14:paraId="77ED3FD5"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Programos vykdymo laikotarpis:</w:t>
      </w:r>
    </w:p>
    <w:p w14:paraId="63B6C79C" w14:textId="77777777" w:rsidR="00D94908" w:rsidRPr="00176B46" w:rsidRDefault="00D94908" w:rsidP="00D94908">
      <w:pPr>
        <w:suppressAutoHyphens/>
        <w:spacing w:line="360" w:lineRule="auto"/>
        <w:ind w:firstLine="720"/>
        <w:rPr>
          <w:szCs w:val="24"/>
          <w:lang w:eastAsia="ar-SA"/>
        </w:rPr>
      </w:pPr>
      <w:r w:rsidRPr="00176B46">
        <w:rPr>
          <w:szCs w:val="24"/>
          <w:lang w:eastAsia="ar-SA"/>
        </w:rPr>
        <w:t>Neterminuotai.</w:t>
      </w:r>
    </w:p>
    <w:p w14:paraId="7614A7FA" w14:textId="77777777" w:rsidR="00D94908" w:rsidRPr="00176B46" w:rsidRDefault="00D94908" w:rsidP="00D94908">
      <w:pPr>
        <w:suppressAutoHyphens/>
        <w:spacing w:line="360" w:lineRule="auto"/>
        <w:ind w:firstLine="720"/>
        <w:rPr>
          <w:szCs w:val="24"/>
          <w:lang w:eastAsia="ar-SA"/>
        </w:rPr>
      </w:pPr>
    </w:p>
    <w:p w14:paraId="6BA3071F" w14:textId="77777777" w:rsidR="001D2FD4" w:rsidRPr="00176B46" w:rsidRDefault="001D2FD4" w:rsidP="00D94908">
      <w:pPr>
        <w:suppressAutoHyphens/>
        <w:spacing w:line="360" w:lineRule="auto"/>
        <w:ind w:firstLine="720"/>
        <w:rPr>
          <w:b/>
          <w:szCs w:val="24"/>
          <w:lang w:eastAsia="ar-SA"/>
        </w:rPr>
      </w:pPr>
    </w:p>
    <w:p w14:paraId="250EEF8D" w14:textId="77777777" w:rsidR="001D2FD4" w:rsidRPr="00176B46" w:rsidRDefault="001D2FD4" w:rsidP="00D94908">
      <w:pPr>
        <w:suppressAutoHyphens/>
        <w:spacing w:line="360" w:lineRule="auto"/>
        <w:ind w:firstLine="720"/>
        <w:rPr>
          <w:b/>
          <w:szCs w:val="24"/>
          <w:lang w:eastAsia="ar-SA"/>
        </w:rPr>
      </w:pPr>
    </w:p>
    <w:p w14:paraId="117D08C6" w14:textId="6855223A" w:rsidR="00D94908" w:rsidRPr="00176B46" w:rsidRDefault="00D94908" w:rsidP="00D94908">
      <w:pPr>
        <w:suppressAutoHyphens/>
        <w:spacing w:line="360" w:lineRule="auto"/>
        <w:ind w:firstLine="720"/>
        <w:rPr>
          <w:b/>
          <w:szCs w:val="24"/>
          <w:lang w:eastAsia="ar-SA"/>
        </w:rPr>
      </w:pPr>
      <w:r w:rsidRPr="00176B46">
        <w:rPr>
          <w:b/>
          <w:szCs w:val="24"/>
          <w:lang w:eastAsia="ar-SA"/>
        </w:rPr>
        <w:t>Programos koordinatorius:</w:t>
      </w:r>
    </w:p>
    <w:p w14:paraId="04C65D97"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Vaiva Daugelavičienė, Sveikatos reikalų koordinatorė, 0 381 54 316, el. p. </w:t>
      </w:r>
      <w:hyperlink r:id="rId9" w:history="1">
        <w:r w:rsidRPr="00176B46">
          <w:rPr>
            <w:rStyle w:val="Hipersaitas"/>
            <w:rFonts w:eastAsiaTheme="majorEastAsia"/>
            <w:szCs w:val="24"/>
            <w:lang w:eastAsia="ar-SA"/>
          </w:rPr>
          <w:t>vaiva.daugelaviciene@anyksciai.lt</w:t>
        </w:r>
      </w:hyperlink>
      <w:r w:rsidRPr="00176B46">
        <w:rPr>
          <w:szCs w:val="24"/>
          <w:lang w:eastAsia="ar-SA"/>
        </w:rPr>
        <w:t>.</w:t>
      </w:r>
    </w:p>
    <w:p w14:paraId="49010C2C" w14:textId="77777777" w:rsidR="00D94908" w:rsidRPr="00176B46" w:rsidRDefault="00D94908" w:rsidP="00D94908">
      <w:pPr>
        <w:suppressAutoHyphens/>
        <w:spacing w:line="360" w:lineRule="auto"/>
        <w:ind w:firstLine="720"/>
        <w:jc w:val="both"/>
        <w:rPr>
          <w:szCs w:val="24"/>
          <w:lang w:eastAsia="ar-SA"/>
        </w:rPr>
      </w:pPr>
    </w:p>
    <w:p w14:paraId="483CD52B"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Programos vykdytojai:</w:t>
      </w:r>
    </w:p>
    <w:p w14:paraId="60CA9CA6" w14:textId="1E754DC2" w:rsidR="00D94908" w:rsidRPr="00176B46" w:rsidRDefault="00172D12" w:rsidP="00D94908">
      <w:pPr>
        <w:suppressAutoHyphens/>
        <w:spacing w:line="360" w:lineRule="auto"/>
        <w:ind w:firstLine="720"/>
        <w:jc w:val="both"/>
        <w:rPr>
          <w:szCs w:val="24"/>
          <w:lang w:eastAsia="ar-SA"/>
        </w:rPr>
      </w:pPr>
      <w:r w:rsidRPr="00176B46">
        <w:rPr>
          <w:szCs w:val="24"/>
          <w:lang w:eastAsia="ar-SA"/>
        </w:rPr>
        <w:t>Sveikatos reikalų koordinatorė, Investicijų ir projektų valdymo skyrius, Finansų ir apskaitos skyrius, VšĮ Anykščių rajono savivaldybės ligoninė, VšĮ Anykščių rajono savivaldybės pirminės sveikatos priežiūros centras; BĮ Anykščių rajono savivaldybės visuomenės sveikatos biuras; VšĮ</w:t>
      </w:r>
      <w:r w:rsidRPr="00176B46">
        <w:rPr>
          <w:b/>
          <w:bCs/>
          <w:szCs w:val="24"/>
          <w:lang w:eastAsia="ar-SA"/>
        </w:rPr>
        <w:t xml:space="preserve"> </w:t>
      </w:r>
      <w:r w:rsidRPr="00176B46">
        <w:rPr>
          <w:szCs w:val="24"/>
          <w:lang w:eastAsia="ar-SA"/>
        </w:rPr>
        <w:t>Anykščių rajono psichikos sveikatos centras; UAB „Medicinos namai“ filialas Anykščiuose</w:t>
      </w:r>
      <w:r w:rsidR="00D94908" w:rsidRPr="00176B46">
        <w:rPr>
          <w:szCs w:val="24"/>
          <w:lang w:eastAsia="ar-SA"/>
        </w:rPr>
        <w:t>.</w:t>
      </w:r>
    </w:p>
    <w:p w14:paraId="57E877D3" w14:textId="53E0D3F1" w:rsidR="00D94908" w:rsidRPr="00176B46" w:rsidRDefault="00D94908" w:rsidP="00D94908"/>
    <w:p w14:paraId="732FAAC0" w14:textId="3B6AF62A" w:rsidR="00340B28" w:rsidRPr="00176B46" w:rsidRDefault="00340B28">
      <w:pPr>
        <w:spacing w:after="160" w:line="278" w:lineRule="auto"/>
      </w:pPr>
      <w:r w:rsidRPr="00176B46">
        <w:br w:type="page"/>
      </w:r>
    </w:p>
    <w:p w14:paraId="11728187" w14:textId="77777777" w:rsidR="00D94908" w:rsidRPr="00176B46" w:rsidRDefault="00D94908" w:rsidP="00D94908"/>
    <w:p w14:paraId="1D903D30" w14:textId="77777777" w:rsidR="00D94908" w:rsidRPr="00176B46" w:rsidRDefault="00D94908" w:rsidP="00D94908">
      <w:pPr>
        <w:suppressAutoHyphens/>
        <w:spacing w:line="276" w:lineRule="auto"/>
        <w:rPr>
          <w:b/>
          <w:sz w:val="22"/>
          <w:szCs w:val="22"/>
          <w:lang w:eastAsia="ar-SA"/>
        </w:rPr>
      </w:pPr>
      <w:r w:rsidRPr="00176B46">
        <w:rPr>
          <w:b/>
          <w:sz w:val="22"/>
          <w:szCs w:val="22"/>
          <w:lang w:eastAsia="ar-SA"/>
        </w:rPr>
        <w:t>5 PROGRAMA</w:t>
      </w:r>
    </w:p>
    <w:p w14:paraId="41881781" w14:textId="77777777" w:rsidR="00D94908" w:rsidRPr="00176B46" w:rsidRDefault="00D94908" w:rsidP="00D94908">
      <w:pPr>
        <w:suppressAutoHyphens/>
        <w:rPr>
          <w:color w:val="000000"/>
          <w:sz w:val="22"/>
          <w:szCs w:val="22"/>
          <w:lang w:eastAsia="ar-SA"/>
        </w:rPr>
      </w:pPr>
    </w:p>
    <w:p w14:paraId="1CFA8B21" w14:textId="77777777" w:rsidR="00D94908" w:rsidRPr="00176B46" w:rsidRDefault="00D94908" w:rsidP="00D94908">
      <w:pPr>
        <w:suppressAutoHyphens/>
        <w:rPr>
          <w:color w:val="000000"/>
          <w:sz w:val="22"/>
          <w:szCs w:val="22"/>
          <w:lang w:eastAsia="ar-SA"/>
        </w:rPr>
      </w:pPr>
    </w:p>
    <w:p w14:paraId="52B82D9B" w14:textId="77777777" w:rsidR="00D94908" w:rsidRPr="00176B46" w:rsidRDefault="00D94908" w:rsidP="00D94908">
      <w:pPr>
        <w:suppressAutoHyphens/>
        <w:rPr>
          <w:color w:val="000000"/>
          <w:sz w:val="22"/>
          <w:szCs w:val="22"/>
          <w:lang w:eastAsia="ar-SA"/>
        </w:rPr>
      </w:pPr>
    </w:p>
    <w:p w14:paraId="7EBA6B1F" w14:textId="12BCC5A0" w:rsidR="00D94908" w:rsidRPr="00176B46" w:rsidRDefault="00D94908" w:rsidP="00D94908">
      <w:pPr>
        <w:suppressAutoHyphens/>
        <w:rPr>
          <w:color w:val="000000"/>
          <w:sz w:val="22"/>
          <w:szCs w:val="22"/>
          <w:lang w:eastAsia="ar-SA"/>
        </w:rPr>
      </w:pPr>
      <w:r w:rsidRPr="00176B46">
        <w:rPr>
          <w:noProof/>
        </w:rPr>
        <mc:AlternateContent>
          <mc:Choice Requires="wps">
            <w:drawing>
              <wp:anchor distT="0" distB="0" distL="114300" distR="114300" simplePos="0" relativeHeight="251665408" behindDoc="0" locked="0" layoutInCell="1" allowOverlap="1" wp14:anchorId="52A0FC0B" wp14:editId="04F22431">
                <wp:simplePos x="0" y="0"/>
                <wp:positionH relativeFrom="column">
                  <wp:posOffset>602615</wp:posOffset>
                </wp:positionH>
                <wp:positionV relativeFrom="paragraph">
                  <wp:posOffset>179705</wp:posOffset>
                </wp:positionV>
                <wp:extent cx="4102100" cy="685800"/>
                <wp:effectExtent l="0" t="0" r="12700" b="19050"/>
                <wp:wrapNone/>
                <wp:docPr id="37" name="Rectangle: Rounded Corners 37"/>
                <wp:cNvGraphicFramePr/>
                <a:graphic xmlns:a="http://schemas.openxmlformats.org/drawingml/2006/main">
                  <a:graphicData uri="http://schemas.microsoft.com/office/word/2010/wordprocessingShape">
                    <wps:wsp>
                      <wps:cNvSpPr/>
                      <wps:spPr>
                        <a:xfrm>
                          <a:off x="0" y="0"/>
                          <a:ext cx="4102100" cy="685800"/>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5A7280" w14:textId="77777777" w:rsidR="00424D17" w:rsidRPr="00176B46" w:rsidRDefault="00424D17" w:rsidP="00D94908">
                            <w:pPr>
                              <w:spacing w:line="254" w:lineRule="auto"/>
                              <w:jc w:val="center"/>
                              <w:rPr>
                                <w:sz w:val="28"/>
                                <w:szCs w:val="28"/>
                              </w:rPr>
                            </w:pPr>
                            <w:r w:rsidRPr="00176B46">
                              <w:rPr>
                                <w:rFonts w:eastAsia="Calibri"/>
                                <w:color w:val="000000"/>
                                <w:sz w:val="28"/>
                                <w:szCs w:val="28"/>
                              </w:rPr>
                              <w:t>05 Palankios socialinės aplinkos kūrimo programa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2A0FC0B" id="Rectangle: Rounded Corners 37" o:spid="_x0000_s1088" style="position:absolute;margin-left:47.45pt;margin-top:14.15pt;width:323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" fillcolor="#b4c6e7 [1300]" strokecolor="#1f3763 [1604]" strokeweight="1pt">
                <v:stroke joinstyle="miter"/>
                <v:textbox>
                  <w:txbxContent>
                    <w:p w14:paraId="435A7280" w14:textId="77777777" w:rsidR="00424D17" w:rsidRPr="00176B46" w:rsidRDefault="00424D17" w:rsidP="00D94908">
                      <w:pPr>
                        <w:spacing w:line="254" w:lineRule="auto"/>
                        <w:jc w:val="center"/>
                        <w:rPr>
                          <w:sz w:val="28"/>
                          <w:szCs w:val="28"/>
                        </w:rPr>
                      </w:pPr>
                      <w:r w:rsidRPr="00176B46">
                        <w:rPr>
                          <w:rFonts w:eastAsia="Calibri"/>
                          <w:color w:val="000000"/>
                          <w:sz w:val="28"/>
                          <w:szCs w:val="28"/>
                        </w:rPr>
                        <w:t>05 Palankios socialinės aplinkos kūrimo programa </w:t>
                      </w:r>
                    </w:p>
                  </w:txbxContent>
                </v:textbox>
              </v:roundrect>
            </w:pict>
          </mc:Fallback>
        </mc:AlternateContent>
      </w:r>
    </w:p>
    <w:p w14:paraId="50AC7FF8" w14:textId="77777777" w:rsidR="00D94908" w:rsidRPr="00176B46" w:rsidRDefault="00D94908" w:rsidP="00D94908">
      <w:pPr>
        <w:suppressAutoHyphens/>
        <w:rPr>
          <w:color w:val="000000"/>
          <w:sz w:val="22"/>
          <w:szCs w:val="22"/>
          <w:lang w:eastAsia="ar-SA"/>
        </w:rPr>
      </w:pPr>
    </w:p>
    <w:p w14:paraId="04B622BE" w14:textId="77777777" w:rsidR="00D94908" w:rsidRPr="00176B46" w:rsidRDefault="00D94908" w:rsidP="00D94908">
      <w:pPr>
        <w:suppressAutoHyphens/>
        <w:rPr>
          <w:color w:val="000000"/>
          <w:sz w:val="22"/>
          <w:szCs w:val="22"/>
          <w:lang w:eastAsia="ar-SA"/>
        </w:rPr>
      </w:pPr>
    </w:p>
    <w:p w14:paraId="5A5F77BD" w14:textId="77777777" w:rsidR="00D94908" w:rsidRPr="00176B46" w:rsidRDefault="00D94908" w:rsidP="00D94908">
      <w:pPr>
        <w:suppressAutoHyphens/>
        <w:rPr>
          <w:color w:val="000000"/>
          <w:sz w:val="22"/>
          <w:szCs w:val="22"/>
          <w:lang w:eastAsia="ar-SA"/>
        </w:rPr>
      </w:pPr>
    </w:p>
    <w:p w14:paraId="1B8167A7" w14:textId="77777777" w:rsidR="00D94908" w:rsidRPr="00176B46" w:rsidRDefault="00D94908" w:rsidP="00D94908">
      <w:pPr>
        <w:suppressAutoHyphens/>
        <w:rPr>
          <w:color w:val="000000"/>
          <w:sz w:val="22"/>
          <w:szCs w:val="22"/>
          <w:lang w:eastAsia="ar-SA"/>
        </w:rPr>
      </w:pPr>
    </w:p>
    <w:p w14:paraId="4E722AEA" w14:textId="6EF63635" w:rsidR="00D94908" w:rsidRPr="00176B46" w:rsidRDefault="00595C54" w:rsidP="00D94908">
      <w:pPr>
        <w:suppressAutoHyphens/>
        <w:rPr>
          <w:color w:val="000000"/>
          <w:sz w:val="22"/>
          <w:szCs w:val="22"/>
          <w:lang w:eastAsia="ar-SA"/>
        </w:rPr>
      </w:pPr>
      <w:r w:rsidRPr="00176B46">
        <w:rPr>
          <w:noProof/>
        </w:rPr>
        <mc:AlternateContent>
          <mc:Choice Requires="wps">
            <w:drawing>
              <wp:anchor distT="0" distB="0" distL="114300" distR="114300" simplePos="0" relativeHeight="251667456" behindDoc="0" locked="0" layoutInCell="1" allowOverlap="1" wp14:anchorId="58631862" wp14:editId="3113272A">
                <wp:simplePos x="0" y="0"/>
                <wp:positionH relativeFrom="column">
                  <wp:posOffset>603885</wp:posOffset>
                </wp:positionH>
                <wp:positionV relativeFrom="paragraph">
                  <wp:posOffset>142240</wp:posOffset>
                </wp:positionV>
                <wp:extent cx="4095750" cy="678180"/>
                <wp:effectExtent l="0" t="0" r="19050" b="26670"/>
                <wp:wrapNone/>
                <wp:docPr id="38" name="Rectangle: Rounded Corners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0" cy="678180"/>
                        </a:xfrm>
                        <a:prstGeom prst="roundRect">
                          <a:avLst>
                            <a:gd name="adj" fmla="val 16667"/>
                          </a:avLst>
                        </a:prstGeom>
                        <a:solidFill>
                          <a:srgbClr val="D9E2F3"/>
                        </a:solidFill>
                        <a:ln w="12700">
                          <a:solidFill>
                            <a:srgbClr val="1F3763"/>
                          </a:solidFill>
                          <a:miter lim="800000"/>
                          <a:headEnd/>
                          <a:tailEnd/>
                        </a:ln>
                      </wps:spPr>
                      <wps:txbx>
                        <w:txbxContent>
                          <w:p w14:paraId="6C25F045" w14:textId="77777777" w:rsidR="00424D17" w:rsidRPr="00176B46" w:rsidRDefault="00424D17" w:rsidP="00D94908">
                            <w:pPr>
                              <w:rPr>
                                <w:sz w:val="14"/>
                                <w:szCs w:val="14"/>
                              </w:rPr>
                            </w:pPr>
                          </w:p>
                          <w:p w14:paraId="067F658E" w14:textId="085E60C9" w:rsidR="00424D17" w:rsidRPr="00176B46" w:rsidRDefault="00595C54" w:rsidP="00595C54">
                            <w:pPr>
                              <w:spacing w:line="220" w:lineRule="exact"/>
                              <w:jc w:val="center"/>
                              <w:rPr>
                                <w:szCs w:val="24"/>
                              </w:rPr>
                            </w:pPr>
                            <w:r w:rsidRPr="00176B46">
                              <w:rPr>
                                <w:color w:val="000000"/>
                                <w:szCs w:val="24"/>
                              </w:rPr>
                              <w:t>05-01 Uždavinys.  </w:t>
                            </w:r>
                            <w:r w:rsidR="00C30880" w:rsidRPr="00176B46">
                              <w:rPr>
                                <w:color w:val="000000"/>
                                <w:szCs w:val="24"/>
                              </w:rPr>
                              <w:t>Atnaujinti ir pritaikyti socialinių paslaugų infrastruktūrą įvairių grupių poreikiams</w:t>
                            </w:r>
                          </w:p>
                        </w:txbxContent>
                      </wps:txbx>
                      <wps:bodyPr vertOverflow="clip"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roundrect w14:anchorId="58631862" id="Rectangle: Rounded Corners 38" o:spid="_x0000_s1089" style="position:absolute;margin-left:47.55pt;margin-top:11.2pt;width:322.5pt;height:5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" fillcolor="#d9e2f3" strokecolor="#1f3763" strokeweight="1pt">
                <v:stroke joinstyle="miter"/>
                <v:textbox>
                  <w:txbxContent>
                    <w:p w14:paraId="6C25F045" w14:textId="77777777" w:rsidR="00424D17" w:rsidRPr="00176B46" w:rsidRDefault="00424D17" w:rsidP="00D94908">
                      <w:pPr>
                        <w:rPr>
                          <w:sz w:val="14"/>
                          <w:szCs w:val="14"/>
                        </w:rPr>
                      </w:pPr>
                    </w:p>
                    <w:p w14:paraId="067F658E" w14:textId="085E60C9" w:rsidR="00424D17" w:rsidRPr="00176B46" w:rsidRDefault="00595C54" w:rsidP="00595C54">
                      <w:pPr>
                        <w:spacing w:line="220" w:lineRule="exact"/>
                        <w:jc w:val="center"/>
                        <w:rPr>
                          <w:szCs w:val="24"/>
                        </w:rPr>
                      </w:pPr>
                      <w:r w:rsidRPr="00176B46">
                        <w:rPr>
                          <w:color w:val="000000"/>
                          <w:szCs w:val="24"/>
                        </w:rPr>
                        <w:t>05-01 Uždavinys.  </w:t>
                      </w:r>
                      <w:r w:rsidR="00C30880" w:rsidRPr="00176B46">
                        <w:rPr>
                          <w:color w:val="000000"/>
                          <w:szCs w:val="24"/>
                        </w:rPr>
                        <w:t>Atnaujinti ir pritaikyti socialinių paslaugų infrastruktūrą įvairių grupių poreikiams</w:t>
                      </w:r>
                    </w:p>
                  </w:txbxContent>
                </v:textbox>
              </v:roundrect>
            </w:pict>
          </mc:Fallback>
        </mc:AlternateContent>
      </w:r>
    </w:p>
    <w:p w14:paraId="0CE52429" w14:textId="77777777" w:rsidR="00D94908" w:rsidRPr="00176B46" w:rsidRDefault="00D94908" w:rsidP="00D94908">
      <w:pPr>
        <w:suppressAutoHyphens/>
        <w:rPr>
          <w:color w:val="000000"/>
          <w:sz w:val="22"/>
          <w:szCs w:val="22"/>
          <w:lang w:eastAsia="ar-SA"/>
        </w:rPr>
      </w:pPr>
    </w:p>
    <w:p w14:paraId="4DA8E181" w14:textId="77777777" w:rsidR="00D94908" w:rsidRPr="00176B46" w:rsidRDefault="00D94908" w:rsidP="00D94908">
      <w:pPr>
        <w:suppressAutoHyphens/>
        <w:rPr>
          <w:color w:val="000000"/>
          <w:sz w:val="22"/>
          <w:szCs w:val="22"/>
          <w:lang w:eastAsia="ar-SA"/>
        </w:rPr>
      </w:pPr>
    </w:p>
    <w:p w14:paraId="62DFFCEF" w14:textId="77777777" w:rsidR="00D94908" w:rsidRPr="00176B46" w:rsidRDefault="00D94908" w:rsidP="00D94908">
      <w:pPr>
        <w:suppressAutoHyphens/>
        <w:rPr>
          <w:color w:val="000000"/>
          <w:sz w:val="22"/>
          <w:szCs w:val="22"/>
          <w:lang w:eastAsia="ar-SA"/>
        </w:rPr>
      </w:pPr>
    </w:p>
    <w:p w14:paraId="45F74C51" w14:textId="12782304" w:rsidR="00D94908" w:rsidRPr="00176B46" w:rsidRDefault="00D94908" w:rsidP="00D94908">
      <w:pPr>
        <w:suppressAutoHyphens/>
        <w:rPr>
          <w:color w:val="000000"/>
          <w:sz w:val="22"/>
          <w:szCs w:val="22"/>
          <w:lang w:eastAsia="ar-SA"/>
        </w:rPr>
      </w:pPr>
    </w:p>
    <w:p w14:paraId="3B37A40E" w14:textId="25E41B9C" w:rsidR="00D94908" w:rsidRPr="00176B46" w:rsidRDefault="00424D17" w:rsidP="00D94908">
      <w:pPr>
        <w:suppressAutoHyphens/>
        <w:rPr>
          <w:color w:val="000000"/>
          <w:sz w:val="22"/>
          <w:szCs w:val="22"/>
          <w:lang w:eastAsia="ar-SA"/>
        </w:rPr>
      </w:pPr>
      <w:r w:rsidRPr="00176B46">
        <w:rPr>
          <w:noProof/>
        </w:rPr>
        <mc:AlternateContent>
          <mc:Choice Requires="wps">
            <w:drawing>
              <wp:anchor distT="0" distB="0" distL="114300" distR="114300" simplePos="0" relativeHeight="251666432" behindDoc="0" locked="0" layoutInCell="1" allowOverlap="1" wp14:anchorId="016A78AF" wp14:editId="31ACB048">
                <wp:simplePos x="0" y="0"/>
                <wp:positionH relativeFrom="column">
                  <wp:posOffset>603885</wp:posOffset>
                </wp:positionH>
                <wp:positionV relativeFrom="paragraph">
                  <wp:posOffset>86995</wp:posOffset>
                </wp:positionV>
                <wp:extent cx="4095750" cy="647700"/>
                <wp:effectExtent l="0" t="0" r="19050" b="19050"/>
                <wp:wrapNone/>
                <wp:docPr id="39" name="Rectangle: Rounded Corners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0" cy="647700"/>
                        </a:xfrm>
                        <a:prstGeom prst="roundRect">
                          <a:avLst>
                            <a:gd name="adj" fmla="val 16667"/>
                          </a:avLst>
                        </a:prstGeom>
                        <a:solidFill>
                          <a:srgbClr val="D9E2F3"/>
                        </a:solidFill>
                        <a:ln w="12700">
                          <a:solidFill>
                            <a:srgbClr val="1F3763"/>
                          </a:solidFill>
                          <a:miter lim="800000"/>
                          <a:headEnd/>
                          <a:tailEnd/>
                        </a:ln>
                      </wps:spPr>
                      <wps:txbx>
                        <w:txbxContent>
                          <w:p w14:paraId="048B7020" w14:textId="71EC3E21" w:rsidR="00424D17" w:rsidRPr="00176B46" w:rsidRDefault="00595C54" w:rsidP="00D94908">
                            <w:pPr>
                              <w:spacing w:line="220" w:lineRule="exact"/>
                              <w:jc w:val="center"/>
                              <w:rPr>
                                <w:szCs w:val="24"/>
                              </w:rPr>
                            </w:pPr>
                            <w:r w:rsidRPr="00176B46">
                              <w:rPr>
                                <w:color w:val="000000"/>
                                <w:szCs w:val="24"/>
                              </w:rPr>
                              <w:t xml:space="preserve">05-02 Uždavinys. </w:t>
                            </w:r>
                            <w:r w:rsidRPr="00176B46">
                              <w:rPr>
                                <w:color w:val="FBE5D6"/>
                                <w:szCs w:val="24"/>
                              </w:rPr>
                              <w:t> </w:t>
                            </w:r>
                            <w:r w:rsidR="00C85092" w:rsidRPr="00176B46">
                              <w:t>Didinti socialinių paslaugų prieinamumą ir kokybę visoms tikslinėms grupėms, plėtojant bendruomenines ir neinstitucines globos paslaugas</w:t>
                            </w:r>
                          </w:p>
                        </w:txbxContent>
                      </wps:txbx>
                      <wps:bodyPr vertOverflow="clip"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roundrect w14:anchorId="016A78AF" id="Rectangle: Rounded Corners 39" o:spid="_x0000_s1090" style="position:absolute;margin-left:47.55pt;margin-top:6.85pt;width:322.5pt;height:5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" fillcolor="#d9e2f3" strokecolor="#1f3763" strokeweight="1pt">
                <v:stroke joinstyle="miter"/>
                <v:textbox>
                  <w:txbxContent>
                    <w:p w14:paraId="048B7020" w14:textId="71EC3E21" w:rsidR="00424D17" w:rsidRPr="00176B46" w:rsidRDefault="00595C54" w:rsidP="00D94908">
                      <w:pPr>
                        <w:spacing w:line="220" w:lineRule="exact"/>
                        <w:jc w:val="center"/>
                        <w:rPr>
                          <w:szCs w:val="24"/>
                        </w:rPr>
                      </w:pPr>
                      <w:r w:rsidRPr="00176B46">
                        <w:rPr>
                          <w:color w:val="000000"/>
                          <w:szCs w:val="24"/>
                        </w:rPr>
                        <w:t xml:space="preserve">05-02 Uždavinys. </w:t>
                      </w:r>
                      <w:r w:rsidRPr="00176B46">
                        <w:rPr>
                          <w:color w:val="FBE5D6"/>
                          <w:szCs w:val="24"/>
                        </w:rPr>
                        <w:t> </w:t>
                      </w:r>
                      <w:r w:rsidR="00C85092" w:rsidRPr="00176B46">
                        <w:t>Didinti socialinių paslaugų prieinamumą ir kokybę visoms tikslinėms grupėms, plėtojant bendruomenines ir neinstitucines globos paslaugas</w:t>
                      </w:r>
                    </w:p>
                  </w:txbxContent>
                </v:textbox>
              </v:roundrect>
            </w:pict>
          </mc:Fallback>
        </mc:AlternateContent>
      </w:r>
    </w:p>
    <w:p w14:paraId="609D84C0" w14:textId="77777777" w:rsidR="00D94908" w:rsidRPr="00176B46" w:rsidRDefault="00D94908" w:rsidP="00D94908">
      <w:pPr>
        <w:suppressAutoHyphens/>
        <w:rPr>
          <w:color w:val="000000"/>
          <w:sz w:val="22"/>
          <w:szCs w:val="22"/>
          <w:lang w:eastAsia="ar-SA"/>
        </w:rPr>
      </w:pPr>
    </w:p>
    <w:p w14:paraId="15FAA78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4BF97720"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3C5BF059" w14:textId="77777777" w:rsidR="00D94908" w:rsidRPr="00176B46" w:rsidRDefault="00D94908" w:rsidP="00D94908">
      <w:pPr>
        <w:tabs>
          <w:tab w:val="left" w:pos="567"/>
        </w:tabs>
        <w:suppressAutoHyphens/>
        <w:snapToGrid w:val="0"/>
        <w:spacing w:line="360" w:lineRule="auto"/>
        <w:jc w:val="both"/>
        <w:rPr>
          <w:szCs w:val="24"/>
          <w:lang w:eastAsia="ar-SA"/>
        </w:rPr>
      </w:pPr>
    </w:p>
    <w:p w14:paraId="2E206B7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2CC85621" w14:textId="4908BDF4"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Palankios socialinės aplinkos kūrimo programa įgyvendina Savivaldybės SPP 14 tikslą. Stiprinti gyventojų socialinę gerovę ir įtrauktį.</w:t>
      </w:r>
    </w:p>
    <w:p w14:paraId="1C9D00EA"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Vietos savivaldos įstatyme numatyta, kad socialinių paslaugų planavimas ir teikimas, socialinių paslaugų įstaigų steigimas, išlaikymas ir bendradarbiavimas su nevyriausybinėmis organizacijomis yra viena iš savarankiškųjų savivaldybės funkcijų.</w:t>
      </w:r>
    </w:p>
    <w:p w14:paraId="4E38CB14"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Socialinių pašalpų ir būsto šildymo išlaidų, geriamojo vandens išlaidų ir karšto vandens kompensacijų teikimas finansuojamas iš Savivaldybės biudžeto lėšų.</w:t>
      </w:r>
    </w:p>
    <w:p w14:paraId="73D38F5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Mokinių nemokamo maitinimo savivaldybės įsteigtose mokyklose nepasiturinčių šeimų mokinių, deklaravusių gyvenamąją vietą arba gyvenančių savivaldybės teritorijoje mokėjimas, aprūpinimo mokinio reikmenimis administravimas, socialinės globos teikimo asmenims su sunkia negalia užtikrinimas – valstybės perduotos savivaldybėms funkcijos.</w:t>
      </w:r>
    </w:p>
    <w:p w14:paraId="162EC49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Programos uždaviniai ir jiems įgyvendinti numatomos priemonės:</w:t>
      </w:r>
    </w:p>
    <w:p w14:paraId="1B3983F1"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Valstybės ir savivaldybės socialinės paramos teikimo sistema yra kompleksiškas procesas, apimantis keletą svarbių priemonių. Socialinės aplinkos kūrimo programos pagrindinis tikslas – kelti Anykščių rajono gyventojų gyvenimo kokybę kuriant bei palaikant palankią socialinę aplinką. Šį tikslą pasiekti padeda uždaviniai:</w:t>
      </w:r>
    </w:p>
    <w:p w14:paraId="08878447" w14:textId="5BDF018C"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1. </w:t>
      </w:r>
      <w:bookmarkStart w:id="2" w:name="_Hlk220934486"/>
      <w:r w:rsidR="00AB7120" w:rsidRPr="00176B46">
        <w:rPr>
          <w:color w:val="000000"/>
          <w:szCs w:val="24"/>
        </w:rPr>
        <w:t>Didinti socialinių paslaugų prieinamumą ir kokybę visoms tikslinėms grupėms</w:t>
      </w:r>
      <w:bookmarkEnd w:id="2"/>
      <w:r w:rsidRPr="00176B46">
        <w:rPr>
          <w:szCs w:val="24"/>
          <w:lang w:eastAsia="ar-SA"/>
        </w:rPr>
        <w:t>;</w:t>
      </w:r>
    </w:p>
    <w:p w14:paraId="25DD5627" w14:textId="3350CAF1" w:rsidR="00D94908" w:rsidRPr="00176B46" w:rsidRDefault="00D94908" w:rsidP="004F04E6">
      <w:pPr>
        <w:tabs>
          <w:tab w:val="left" w:pos="567"/>
        </w:tabs>
        <w:suppressAutoHyphens/>
        <w:snapToGrid w:val="0"/>
        <w:spacing w:line="360" w:lineRule="auto"/>
        <w:ind w:firstLine="720"/>
        <w:jc w:val="both"/>
        <w:rPr>
          <w:szCs w:val="24"/>
          <w:lang w:eastAsia="ar-SA"/>
        </w:rPr>
      </w:pPr>
      <w:r w:rsidRPr="00176B46">
        <w:rPr>
          <w:szCs w:val="24"/>
          <w:lang w:eastAsia="ar-SA"/>
        </w:rPr>
        <w:t xml:space="preserve">2.  </w:t>
      </w:r>
      <w:r w:rsidR="004F04E6" w:rsidRPr="00176B46">
        <w:rPr>
          <w:szCs w:val="24"/>
          <w:lang w:eastAsia="ar-SA"/>
        </w:rPr>
        <w:t>Atnaujinti ir pritaikyti socialinių paslaugų infrastruktūrą įvairių grupių poreikiams plėtojant bendruomenines paslaugas.</w:t>
      </w:r>
    </w:p>
    <w:p w14:paraId="065325FC" w14:textId="3C90ADEB" w:rsidR="001D2FD4" w:rsidRPr="00176B46" w:rsidRDefault="00D94908" w:rsidP="001D2FD4">
      <w:pPr>
        <w:tabs>
          <w:tab w:val="left" w:pos="567"/>
        </w:tabs>
        <w:suppressAutoHyphens/>
        <w:snapToGrid w:val="0"/>
        <w:spacing w:line="360" w:lineRule="auto"/>
        <w:ind w:firstLine="720"/>
        <w:jc w:val="both"/>
        <w:rPr>
          <w:b/>
          <w:bCs/>
          <w:i/>
          <w:iCs/>
          <w:szCs w:val="24"/>
          <w:lang w:eastAsia="ar-SA"/>
        </w:rPr>
      </w:pPr>
      <w:r w:rsidRPr="00176B46">
        <w:rPr>
          <w:b/>
          <w:bCs/>
          <w:i/>
          <w:iCs/>
          <w:szCs w:val="24"/>
          <w:lang w:eastAsia="ar-SA"/>
        </w:rPr>
        <w:lastRenderedPageBreak/>
        <w:t>005-01-01 (T)*</w:t>
      </w:r>
      <w:r w:rsidR="001D2FD4" w:rsidRPr="00176B46">
        <w:rPr>
          <w:b/>
          <w:bCs/>
          <w:i/>
          <w:iCs/>
          <w:szCs w:val="24"/>
          <w:lang w:eastAsia="ar-SA"/>
        </w:rPr>
        <w:t xml:space="preserve"> Uždavinys: </w:t>
      </w:r>
      <w:r w:rsidR="00C85092" w:rsidRPr="00176B46">
        <w:rPr>
          <w:b/>
          <w:bCs/>
          <w:i/>
          <w:iCs/>
          <w:szCs w:val="24"/>
          <w:lang w:eastAsia="ar-SA"/>
        </w:rPr>
        <w:t>Atnaujinti ir pritaikyti socialinių paslaugų infrastruktūrą įvairių grupių poreikiams</w:t>
      </w:r>
    </w:p>
    <w:p w14:paraId="373ED82E" w14:textId="29EDD4AA" w:rsidR="00D94908" w:rsidRPr="00176B46" w:rsidRDefault="00D94908" w:rsidP="00D94908">
      <w:pPr>
        <w:tabs>
          <w:tab w:val="left" w:pos="567"/>
        </w:tabs>
        <w:suppressAutoHyphens/>
        <w:snapToGrid w:val="0"/>
        <w:spacing w:line="360" w:lineRule="auto"/>
        <w:ind w:firstLine="720"/>
        <w:jc w:val="both"/>
        <w:rPr>
          <w:b/>
          <w:bCs/>
          <w:i/>
          <w:iCs/>
          <w:szCs w:val="24"/>
          <w:lang w:eastAsia="ar-SA"/>
        </w:rPr>
      </w:pPr>
      <w:r w:rsidRPr="00176B46">
        <w:rPr>
          <w:b/>
          <w:bCs/>
          <w:i/>
          <w:iCs/>
          <w:szCs w:val="24"/>
          <w:lang w:eastAsia="ar-SA"/>
        </w:rPr>
        <w:t xml:space="preserve"> </w:t>
      </w:r>
    </w:p>
    <w:p w14:paraId="00F83787" w14:textId="77777777" w:rsidR="00D94908" w:rsidRPr="00176B46" w:rsidRDefault="00D94908" w:rsidP="00D94908">
      <w:pPr>
        <w:tabs>
          <w:tab w:val="left" w:pos="567"/>
        </w:tabs>
        <w:suppressAutoHyphens/>
        <w:snapToGrid w:val="0"/>
        <w:spacing w:line="360" w:lineRule="auto"/>
        <w:ind w:firstLine="720"/>
        <w:jc w:val="both"/>
        <w:rPr>
          <w:b/>
          <w:bCs/>
          <w:i/>
          <w:iCs/>
          <w:szCs w:val="24"/>
          <w:lang w:eastAsia="ar-SA"/>
        </w:rPr>
      </w:pPr>
      <w:r w:rsidRPr="00176B46">
        <w:rPr>
          <w:b/>
          <w:bCs/>
          <w:i/>
          <w:iCs/>
          <w:szCs w:val="24"/>
          <w:lang w:eastAsia="ar-SA"/>
        </w:rPr>
        <w:t>Siekiant įgyvendinti šį tikslą numatomos priemonės:</w:t>
      </w:r>
    </w:p>
    <w:p w14:paraId="4D76EF36" w14:textId="77777777" w:rsidR="00D94908" w:rsidRPr="00176B46" w:rsidRDefault="00D94908" w:rsidP="00D94908">
      <w:pPr>
        <w:tabs>
          <w:tab w:val="left" w:pos="567"/>
        </w:tabs>
        <w:suppressAutoHyphens/>
        <w:snapToGrid w:val="0"/>
        <w:spacing w:line="360" w:lineRule="auto"/>
        <w:ind w:firstLine="720"/>
        <w:jc w:val="both"/>
        <w:rPr>
          <w:b/>
          <w:bCs/>
          <w:i/>
          <w:iCs/>
          <w:szCs w:val="24"/>
          <w:lang w:eastAsia="ar-SA"/>
        </w:rPr>
      </w:pPr>
    </w:p>
    <w:p w14:paraId="66C3DB29"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005-01-01-5.1.1.01 (TP) Užimtumo didinimo programos įgyvendinimas</w:t>
      </w:r>
    </w:p>
    <w:p w14:paraId="02BB9275"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Šia priemone įgyvendinamos Lietuvos Respublikos užimtumo įstatymo nuostatos. Savivaldybės administracija rengia ir teikia Savivaldybės tarybai tvirtinti užimtumo didinimo programą, kuri skirta įgyvendinti valstybinę (valstybės perduotą savivaldybėms) funkciją – dalyvavimą rengiant ir įgyvendinant darbo rinkos politikos priemones ir gyventojų užimtumo programas bei Savivaldybės savarankišką funkciją – dalyvavimą sprendžiant gyventojų užimtumo, kvalifikacijos įgijimo ir perkvalifikavimo klausimus, laikinųjų  ir sezoninių darbų organizavimą. Programos priemonės: asmens įdarbinimas laikino pobūdžio darbams ir  užimtumo skatinimo ir motyvavimo paslaugos.</w:t>
      </w:r>
    </w:p>
    <w:p w14:paraId="70EE4ED2"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0152B09A"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 xml:space="preserve">005-01-01-5.1.1.02 (TP) Pirminė teisinė pagalba </w:t>
      </w:r>
    </w:p>
    <w:p w14:paraId="5C4DB41F"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Savivaldybėje teikiama valstybės garantuojama ir iš valstybės biudžeto finansuojama pirminė teisinė pagalba asmenims, gyvenantiems Anykščių rajono savivaldybėje. Pirminė teisinė pagalba – tai įstatymų nustatyta tvarka teikiama teisinė informacija, teisinės konsultacijos ir dokumentų, skirtų valstybės ir savivaldybių institucijoms, išskyrus procesinius dokumentus, rengimas. Per 2025 m. buvo suteiktos 206 konsultacijos. </w:t>
      </w:r>
    </w:p>
    <w:p w14:paraId="2C040199"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30BE24F2"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 xml:space="preserve">005-01-01-5.1.1.07 (TP) Socialinių paslaugų projektų įgyvendinimas </w:t>
      </w:r>
    </w:p>
    <w:p w14:paraId="099C3401"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Pagal šią priemonę finansuojamas Socialinių paslaugų projektų įgyvendinimas. Anykščių rajono savivaldybės teritorijoje veikiančios socialinių paslaugų įstaigos, nevyriausybinės organizacijos, asociacijos, įmonės ir kitos įstaigos bei organizacijos, teikiančios socialines paslaugas pagal teisės aktų nustatytus reikalavimus Anykščių rajono savivaldybės gyventojams (išskyrus Anykščių rajono savivaldybei pavaldžias biudžetines įstaigas) gali teikti paraiškas projektų finansavimui. Pagrindinės projektų tikslinės asmenų grupės – naudos gavėjai: asmenys su negalia, vaikai su negalia ir jų šeimos nariai; senyvo amžiaus asmenys ir jų šeimos nariai; socialinę riziką patiriantys asmenys, šeimos. </w:t>
      </w:r>
    </w:p>
    <w:p w14:paraId="4883C6E8"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Projektai, kuriems teikiami prioritetai: kurių veikloje dalyvaus ir kaimiškųjų vietovių gyventojai; kurie turi kitų finansavimo šaltinių lėšų; kurie savo veiklai pasitelks partnerius; kurių teikėjai atitinka ne mažiau kaip du kriterijus; kurių veiklose numatoma tikslinė grupė vaikai su negalia. Projektų paraiškų vertinimą atlieka Anykščių rajono savivaldybės socialinės srities projektų </w:t>
      </w:r>
      <w:r w:rsidRPr="00176B46">
        <w:rPr>
          <w:szCs w:val="24"/>
          <w:lang w:eastAsia="ar-SA"/>
        </w:rPr>
        <w:lastRenderedPageBreak/>
        <w:t>vertinimo komisija pagal Anykščių rajono savivaldybės administracijos direktoriaus įsakymu patvirtintą Anykščių rajono savivaldybės socialinės srities projektų vertinimo komisijos darbo reglamentą. 2025 m. buvo pateikti 5 Socialinių paslaugų projektai.</w:t>
      </w:r>
    </w:p>
    <w:p w14:paraId="02728322"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7E1D6273"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005-01-01-5.1.1.08 (TP) Socialinių paslaugų pirkimų ir finansavimo vykdymas</w:t>
      </w:r>
    </w:p>
    <w:p w14:paraId="4856D15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Pagal šią priemonę perkamos socialinės paslaugos Anykščių rajono savivaldybės gyventojams iš kitų įstaigų. Per 2025 metus buvo pirktos socialinės paslaugos šių paslaugų gavėjų grupėms: senyvo amžiaus asmenims, smurtą artimoje aplinkoje pavojų keliantiems asmenims, socialinę riziką patiriantiems suaugusiems asmenims, socialinę riziką patiriantiems vaikams, suaugusiems asmenims su negalia, vaikams su negalia, be tėvų globos likusiems vaikams, kuriems nustatyta nuolatinė globa. 2025 m. paslaugos buvo pirktos iš 26 įstaigų. </w:t>
      </w:r>
    </w:p>
    <w:p w14:paraId="45A9AEE0"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19A6B107"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005-01-01-5.1.1.09 (TP) Pagalbos pinigų mokėjimas</w:t>
      </w:r>
    </w:p>
    <w:p w14:paraId="2AE2115E"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Pagalbos pinigai yra skirti budintiems, nuolatiniams globėjams ir šeimynų dalyviams.  Budintis ir nuolatinis globotojas prižiūri vaiką pagal Anykščių rajono šeimos ir vaiko gerovės centro Globos centro ir budinčio ar nuolatinio globotojo tarpusavio bendradarbiavimo ir paslaugų teikimo sutartį. Per 2025 m. pagalbos pinigai buvo mokami 39 gavėjams. </w:t>
      </w:r>
    </w:p>
    <w:p w14:paraId="3DC102F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309C7476"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005-01-01-5.1.1.10 (TP) Socialinių paslaugų įstaigų veiklos išlaidos</w:t>
      </w:r>
    </w:p>
    <w:p w14:paraId="7D2C9074"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Pagal šią priemonę užtikrinama Savivaldybės biudžetinių įstaigų, teikiančių socialines paslaugas, veikla. </w:t>
      </w:r>
    </w:p>
    <w:p w14:paraId="31AEBE2F"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Anykščių rajono socialinių paslaugų centras</w:t>
      </w:r>
      <w:r w:rsidRPr="00176B46">
        <w:rPr>
          <w:szCs w:val="24"/>
          <w:lang w:eastAsia="ar-SA"/>
        </w:rPr>
        <w:t xml:space="preserve"> – tai pagrindinė Savivaldybės biudžetinė socialinių paslaugų įstaiga. Pagrindiniai Anykščių rajono socialinių paslaugų centro paslaugų gavėjai: senyvo amžiaus asmenys, asmenys su negalia bei jų šeimos nariai, socialinę riziką patiriančios šeimos, asmenys bei vaikai ir kiti asmenys, atsižvelgiant į jų poreikius ir centro galimybes. Anykščių rajono socialinių paslaugų centro pagrindiniai veiklos tikslai – teikti socialines paslaugas Anykščių rajono gyventojams dėl amžiaus, negalios, socialinių problemų, iš dalies ar visiškai neturintiems, neįgijusiems ar praradusiems gebėjimus ar galimybes savarankiškai rūpintis asmeniniu (šeimos) gyvenimu ir dalyvauti visuomenės gyvenime, sudaryti sąlygas asmenims (šeimoms) ugdyti ar stiprinti gebėjimus ir galimybes savarankiškai spręsti savo socialines problemas, palaikyti ryšius su visuomene, padėti įveikti socialinę atskirtį ir integruotis į visuomenę. Anykščių rajono socialinių paslaugų centras teikia: prevencines socialines paslaugas, bendrąsias socialines paslaugas, specialiąsias socialines paslaugas, socialinę priežiūrą šeimoms, apgyvendinimą savarankiško gyvenimo namuose, laikiną apnakvindinimą, intensyvią krizių įveikimo pagalbą, psichosocialinę pagalbą, vaikų dienos socialinę priežiūrą, dienos socialinės globos paslaugas, organizuoja </w:t>
      </w:r>
      <w:r w:rsidRPr="00176B46">
        <w:rPr>
          <w:szCs w:val="24"/>
          <w:lang w:eastAsia="ar-SA"/>
        </w:rPr>
        <w:lastRenderedPageBreak/>
        <w:t>Savivaldybės gyventojų aprūpinimą techninės pagalbos priemonėmis, vykdo asmeninės pagalbos teikimą, kompleksines paslaugas šeimoms, vykdo asmeninės higienos ir priežiūros paslaugų organizavimą, transporto organizavimo paslaugas.</w:t>
      </w:r>
    </w:p>
    <w:p w14:paraId="17C2D749"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Anykščių rajono socialinių paslaugų centras kaip projekto partneris įgyvendina projekto Nr. 07-003-P-0001 „Integralios pagalbos teikimas ir plėtra Lietuvos savivaldybėse“ veiklas Anykščių rajono savivaldybėje. Projekto tikslas – užtikrinti integralios pagalbos tikslinės grupės asmenims teikimą ir plėtrą Lietuvos savivaldybėse. Projekto metu numatoma teikti slaugos, reabilitacijos ir globos paslaugas vaikams su negalia, suaugusiems asmenims su negalia ir senyvo amžiaus asmenims jų namuose bei valstybės ir savivaldybių įstaigose, kuriose įgyvendinamos ikimokyklinio ugdymo programos ikimokyklinio amžiaus vaikams su negalia (iki 7 m.), taip pat konsultacijas neįgalius ir / arba senyvo amžiaus asmenis namuose prižiūrintiems šeimos nariams (parengimo juos prižiūrėti, pagalba prižiūrint patiems klausimais),  psichologinė pagalba neįgaliems, senyvo amžiaus asmenims, juos prižiūrintiems šeimos nariams, integralią pagalbą teikiantiems darbuotojams.</w:t>
      </w:r>
    </w:p>
    <w:p w14:paraId="28C9C691"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Anykščių rajono socialinių paslaugų centras kartu su projekto vykdytoju – Europos socialinio fondo agentūra – įgyvendina projektą Nr.07-007-P-0001 „Kompleksinės paslaugos (KOPA)“, skirtą suteikti asmenims, šeimoms ir bendruomenėms būtinus įgūdžius savarankiškai spręsti kylančias socialines problemas.</w:t>
      </w:r>
    </w:p>
    <w:p w14:paraId="5FD3613F"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Anykščių rajono socialinių paslaugų Debeikių savarankiško gyvenimo namai – tai socialinę priežiūrą teikianti įstaiga, kurioje apgyvendinami iš dalies nesavarankiški Anykščių rajono senyvo amžiaus asmenys ar šeimos, sudarant jiems sąlygas savarankiškai tvarkytis asmeninį ir socialinį gyvenimą, skatinant ir ugdant jų saviraišką pagal turimus gebėjimus ir teikiant nežymią pagalbą, kad būtų kompensuojami prarasti/neturimi savarankiško gyvenimo gebėjimai.</w:t>
      </w:r>
    </w:p>
    <w:p w14:paraId="4B468D0C"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6C9DD30F"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Anykščių socialinės globos namai</w:t>
      </w:r>
      <w:r w:rsidRPr="00176B46">
        <w:rPr>
          <w:szCs w:val="24"/>
          <w:lang w:eastAsia="ar-SA"/>
        </w:rPr>
        <w:t xml:space="preserve"> teikia ilgalaikės (trumpalaikės) socialinės globos ir laikino atokvėpio paslaugas nesavarankiškiems ar iš dalies savarankiškiems senyvo amžiaus asmenims, senyvo amžiaus asmenims su sunkia negalia, suaugusiems asmenims su negalia ir suaugusiems asmenims su sunkia negalia, deklaravusiems gyvenamą vietą Anykščių rajono savivaldybėje arba įtrauktiems į gyvenamosios vietos neturinčių asmenų apskaitą Anykščių rajono savivaldybėje ar faktiškai gyvenantiems Anykščių rajono savivaldybėje, kuriems būtina nuolatinė specialistų priežiūra. Tai biudžetinė įstaiga, turinti tris struktūrinius padalinius - Svėdasų, Burbiškio, Troškūnų.</w:t>
      </w:r>
    </w:p>
    <w:p w14:paraId="7DB6CE2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690F70A1"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Anykščių rajono šeimos ir vaiko gerovės centras</w:t>
      </w:r>
      <w:r w:rsidRPr="00176B46">
        <w:rPr>
          <w:szCs w:val="24"/>
          <w:lang w:eastAsia="ar-SA"/>
        </w:rPr>
        <w:t xml:space="preserve"> teikia kompleksines trumpalaikes ir ilgalaikes socialines paslaugas vaikams, likusiems be tėvų globos, socialinę riziką patiriantiems vaikams ar vaikams su negalia, globėjams (rūpintojams), įtėviams, budintiems globotojams, </w:t>
      </w:r>
      <w:r w:rsidRPr="00176B46">
        <w:rPr>
          <w:szCs w:val="24"/>
          <w:lang w:eastAsia="ar-SA"/>
        </w:rPr>
        <w:lastRenderedPageBreak/>
        <w:t xml:space="preserve">nuolatiniams globotojams, šeimynos dalyviams ir jų globojamiems (rūpinamiems) vaikams ir įvaikiams, padeda asmenims (šeimoms) įveikti krizines situacijas, šalinti jų pasekmes ir mažinti krizinių situacijų poveikį asmens (šeimos) gyvenimui, atkuria jo (jos) savarankiškumą ir integraciją į visuomenę, užtikrina, kad be tėvų globos likusiems vaikams nuo 16 metų ir 18-24 metų jaunuoliams, kuriems buvo teikta globa (rūpyba) institucijoje, rūpintojų šeimoje ar vaikams iš sunkumus patiriančių šeimų, būtų prieinama palydėjimo paslauga jaunuoliams su apgyvendinimu ir suteikta reikalinga pagalba, siekiant šių jaunuolių sėkmingos adaptacijos bendruomenėje, pereinant į savarankišką gyvenimą. </w:t>
      </w:r>
    </w:p>
    <w:p w14:paraId="1060AED4"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Anykščių rajono šeimos ir vaiko gerovės centre veikia Globos centras, Krizių centras ir Šeiminiai namai. </w:t>
      </w:r>
    </w:p>
    <w:p w14:paraId="681FA26D"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p>
    <w:p w14:paraId="20A71E45"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 xml:space="preserve">005-01-01-5.1.1.11 Subsidijos ir lengvatinis vežimas </w:t>
      </w:r>
    </w:p>
    <w:p w14:paraId="4640FB68"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Pagal priemonę lėšos buvo panaudotos nemokamam keleivių vežimui Anykščių rajono savivaldybės teritorijoje.</w:t>
      </w:r>
    </w:p>
    <w:p w14:paraId="45F9A36A"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p>
    <w:p w14:paraId="24201B56" w14:textId="5AF71CC7" w:rsidR="001D2FD4" w:rsidRPr="00176B46" w:rsidRDefault="00D94908" w:rsidP="001D2FD4">
      <w:pPr>
        <w:tabs>
          <w:tab w:val="left" w:pos="567"/>
        </w:tabs>
        <w:suppressAutoHyphens/>
        <w:snapToGrid w:val="0"/>
        <w:spacing w:line="360" w:lineRule="auto"/>
        <w:ind w:firstLine="720"/>
        <w:jc w:val="both"/>
        <w:rPr>
          <w:b/>
          <w:bCs/>
          <w:i/>
          <w:iCs/>
          <w:szCs w:val="24"/>
          <w:lang w:eastAsia="ar-SA"/>
        </w:rPr>
      </w:pPr>
      <w:r w:rsidRPr="00176B46">
        <w:rPr>
          <w:b/>
          <w:bCs/>
          <w:i/>
          <w:iCs/>
          <w:szCs w:val="24"/>
          <w:lang w:eastAsia="ar-SA"/>
        </w:rPr>
        <w:t xml:space="preserve">005-01-02 (T)* </w:t>
      </w:r>
      <w:r w:rsidR="001D2FD4" w:rsidRPr="00176B46">
        <w:rPr>
          <w:b/>
          <w:bCs/>
          <w:i/>
          <w:iCs/>
          <w:szCs w:val="24"/>
          <w:lang w:eastAsia="ar-SA"/>
        </w:rPr>
        <w:t xml:space="preserve">Uždavinys: </w:t>
      </w:r>
      <w:r w:rsidR="00C85092" w:rsidRPr="00176B46">
        <w:rPr>
          <w:b/>
          <w:bCs/>
          <w:i/>
          <w:iCs/>
          <w:szCs w:val="24"/>
          <w:lang w:eastAsia="ar-SA"/>
        </w:rPr>
        <w:t>Didinti socialinių paslaugų prieinamumą ir kokybę visoms tikslinėms grupėms, plėtojant bendruomenines ir neinstitucines globos paslaugas</w:t>
      </w:r>
      <w:r w:rsidR="001D2FD4" w:rsidRPr="00176B46">
        <w:rPr>
          <w:b/>
          <w:bCs/>
          <w:i/>
          <w:iCs/>
          <w:szCs w:val="24"/>
          <w:lang w:eastAsia="ar-SA"/>
        </w:rPr>
        <w:t xml:space="preserve"> </w:t>
      </w:r>
    </w:p>
    <w:p w14:paraId="3C1A99AF" w14:textId="53A65637" w:rsidR="00D94908" w:rsidRPr="00176B46" w:rsidRDefault="00D94908" w:rsidP="001D2FD4">
      <w:pPr>
        <w:tabs>
          <w:tab w:val="left" w:pos="567"/>
        </w:tabs>
        <w:suppressAutoHyphens/>
        <w:snapToGrid w:val="0"/>
        <w:spacing w:line="360" w:lineRule="auto"/>
        <w:ind w:firstLine="720"/>
        <w:jc w:val="both"/>
        <w:rPr>
          <w:b/>
          <w:bCs/>
          <w:szCs w:val="24"/>
          <w:lang w:eastAsia="ar-SA"/>
        </w:rPr>
      </w:pPr>
    </w:p>
    <w:p w14:paraId="50CAA4BC" w14:textId="77777777" w:rsidR="001D2FD4" w:rsidRPr="00176B46" w:rsidRDefault="001D2FD4" w:rsidP="00D94908">
      <w:pPr>
        <w:tabs>
          <w:tab w:val="left" w:pos="567"/>
        </w:tabs>
        <w:suppressAutoHyphens/>
        <w:snapToGrid w:val="0"/>
        <w:spacing w:line="360" w:lineRule="auto"/>
        <w:ind w:firstLine="720"/>
        <w:jc w:val="both"/>
        <w:rPr>
          <w:b/>
          <w:bCs/>
          <w:szCs w:val="24"/>
          <w:lang w:eastAsia="ar-SA"/>
        </w:rPr>
      </w:pPr>
    </w:p>
    <w:p w14:paraId="75E3C432" w14:textId="77777777" w:rsidR="001D2FD4" w:rsidRPr="00176B46" w:rsidRDefault="001D2FD4" w:rsidP="00D94908">
      <w:pPr>
        <w:tabs>
          <w:tab w:val="left" w:pos="567"/>
        </w:tabs>
        <w:suppressAutoHyphens/>
        <w:snapToGrid w:val="0"/>
        <w:spacing w:line="360" w:lineRule="auto"/>
        <w:ind w:firstLine="720"/>
        <w:jc w:val="both"/>
        <w:rPr>
          <w:b/>
          <w:bCs/>
          <w:szCs w:val="24"/>
          <w:lang w:eastAsia="ar-SA"/>
        </w:rPr>
      </w:pPr>
    </w:p>
    <w:p w14:paraId="63869F1F" w14:textId="091E991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005-01-01-5.1.1.13 Papildoma išmoka gimus vaikui</w:t>
      </w:r>
    </w:p>
    <w:p w14:paraId="3E934C37"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Anykščių rajono savivaldybės taryba 2023 m. gruodžio 28 d. priėmė sprendimą Nr. 1-TS-343 „Dėl papildomos išmokos gimus vaikui skyrimo Anykščių rajono savivaldybės gyventojams tvarkos aprašo patvirtinimo“, kuriame numatyta, kad papildoma išmoka gimus vaikui skiriama nuo 2024 m. sausio 1 d. gimusio vaiko tėvams (vienam iš tėvų), iš kurių bent vienas iš tėvų su vaiku Lietuvos Respublikos gyvenamosios vietos deklaravimo įstatymo nustatyta tvarka deklaruoja gyvenamąją vietą arba yra įtraukti į gyvenamosios vietos neturinčių asmenų apskaitą ir faktiškai gyvena Anykščių rajono savivaldybėje ne mažiau kaip 12 mėnesių iki vaiko gimimo. Per 2025 m. ši išmoka buvo skirta 74 kartus.</w:t>
      </w:r>
    </w:p>
    <w:p w14:paraId="33DFBFA9"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29C87C87"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005-01-01-5.1.2.01 Socialinės paramos mokiniams administravimas</w:t>
      </w:r>
    </w:p>
    <w:p w14:paraId="0B5E217C"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Siekiant labiau finansiškai padėti nepasiturinčioms šeimoms, mokiniams nemokamas maitinimas, parama mokinio reikmenims įsigyti skiriami vadovaujantis Lietuvos Respublikos socialinės paramos mokiniams įstatymu.</w:t>
      </w:r>
    </w:p>
    <w:p w14:paraId="35374EB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25D48772"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lastRenderedPageBreak/>
        <w:t>005-01-01-5.1.2.02 Piniginės socialinės paramos skyrimas ir mokėjimas</w:t>
      </w:r>
    </w:p>
    <w:p w14:paraId="655CF1A2"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Įgyvendinant Lietuvos Respublikos piniginės socialinės paramos nepasiturintiems gyventojams įstatymo nuostatas, Lietuvoje taikoma bendroji pajamų ir turto įvertinimu pagrįsta piniginės socialinės paramos teikimo sistema. Nepasiturintiems gyventojams mokama socialinė pašalpa, garantuojanti minimalias lėšas pragyvenimui, ir teikiamos būsto šildymo išlaidų, geriamojo vandens išlaidų ir karšto vandens išlaidų kompensacijos, skirtos būsto išlaikymo išlaidoms iš dalies padengti. Teisę gauti piniginę socialinę paramą turi bendrai gyvenantys asmenys (vienas gyvenantis asmuo), kai suaugę asmenys yra išnaudoję visas kitų pajamų gavimo galimybes ir negali savarankiškai apsirūpinti pakankamomis pragyvenimui lėšomis. Jeigu daugiabučio namo butų savininkai įgyvendino ar įgyvendina valstybės ir (ar) savivaldybės remiamą daugiabučio namo atnaujinimo (modernizavimo) projektą, jų bendrai gyvenantiems asmenims arba vienam gyvenančiam daugiabučio namo buto savininkui, kurie turi teisę į būsto šildymo išlaidų kompensaciją atnaujinamame (modernizuojamame) bute, šildymo ir ne šildymo sezono metu Vyriausybės ar jos įgaliotos institucijos nustatyta tvarka apmokamos jiems tenkančios kiekvieno mėnesio kredito ir palūkanų įmokos per kredito sutartyje nustatytą kredito grąžinimo laikotarpį.</w:t>
      </w:r>
    </w:p>
    <w:p w14:paraId="39AED029"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Vadovaujantis Lietuvos Respublikos paramos mirties atveju įstatymu bei Europos Sąjungos socialinės apsaugos sistemų koordinavimo reglamentais teikiama parama mirties atveju, mokant laidojimo pašalpą bei teikiant paramą užsienyje mirusių (žuvusių) Lietuvos Respublikos piliečių palaikams parvežti į Lietuvos Respubliką.</w:t>
      </w:r>
    </w:p>
    <w:p w14:paraId="0274757D" w14:textId="3E4AD617" w:rsidR="00D94908" w:rsidRPr="00176B46" w:rsidRDefault="00D94908" w:rsidP="001E1EC5">
      <w:pPr>
        <w:tabs>
          <w:tab w:val="left" w:pos="567"/>
        </w:tabs>
        <w:suppressAutoHyphens/>
        <w:snapToGrid w:val="0"/>
        <w:spacing w:line="360" w:lineRule="auto"/>
        <w:ind w:firstLine="720"/>
        <w:jc w:val="both"/>
        <w:rPr>
          <w:szCs w:val="24"/>
          <w:lang w:eastAsia="ar-SA"/>
        </w:rPr>
      </w:pPr>
      <w:r w:rsidRPr="00176B46">
        <w:rPr>
          <w:szCs w:val="24"/>
          <w:lang w:eastAsia="ar-SA"/>
        </w:rPr>
        <w:t xml:space="preserve">Vadovaujantis Anykščių rajono savivaldybės tarybos </w:t>
      </w:r>
      <w:r w:rsidR="001E1EC5" w:rsidRPr="00176B46">
        <w:rPr>
          <w:szCs w:val="24"/>
          <w:lang w:eastAsia="ar-SA"/>
        </w:rPr>
        <w:t xml:space="preserve">2025 m. gruodžio 19 d. sprendimu Nr. 1-TS-372 „Dėl Anykščių rajono savivaldybės vietinės įmokos už komunalinių atliekų ir komunalinėms atliekoms nepriskiriamų buityje susidarančių atliekų tvarkymą dydžių, jos taikymo tvarkos aprašo ir mokėjimo lengvatų taikymo tvarkos aprašo patvirtinimo“ patvirtintu  Anykščių rajono savivaldybės vietinės įmokos už komunalinių atliekų ir komunalinėms atliekoms nepriskiriamų buityje susidarančių atliekų tvarkymą taikymo tvarkos aprašo </w:t>
      </w:r>
      <w:r w:rsidRPr="00176B46">
        <w:rPr>
          <w:szCs w:val="24"/>
          <w:lang w:eastAsia="ar-SA"/>
        </w:rPr>
        <w:t>33 punktu, Komunalinių atliekų tvarkymo sistemos administratoriui kompensuojamos DVĮ (pastovioji ir kintamoji dedamoji) dalis, sumažinta 50 proc. daugiavaikėms šeimoms (auginančioms 3 ir daugiau vaikų). Šios išlaidos kompensuojamos iš Savivaldybės biudžeto.</w:t>
      </w:r>
    </w:p>
    <w:p w14:paraId="48CBDF8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504C0555"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005-01-01-5.1.2.03 Individualios pagalbos teikimo išlaidų kompensacijų skyrimas ir mokėjimas</w:t>
      </w:r>
    </w:p>
    <w:p w14:paraId="0F7567F2"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Individualios pagalbos teikimo išlaidų kompensacija – tai valstybės finansinė parama asmeniui, kuriam dėl riboto savarankiškumo reikalinga kito asmens pagalba ar slauga. Ši kompensacija padeda užtikrinti, kad žmogus, susiduriantis su kasdienio gyvenimo iššūkiais, galėtų gauti reikiamą pagalbą savo namuose, išsaugodamas orumą, savarankiškumą ir gyvenimo kokybę. Ši </w:t>
      </w:r>
      <w:r w:rsidRPr="00176B46">
        <w:rPr>
          <w:szCs w:val="24"/>
          <w:lang w:eastAsia="ar-SA"/>
        </w:rPr>
        <w:lastRenderedPageBreak/>
        <w:t>kompensacija skiriama asmenims, kuriems nustatytas individualios pagalbos teikimo išlaidų kompensacijos poreikis – tiek vaikams, tiek suaugusiesiems.</w:t>
      </w:r>
    </w:p>
    <w:p w14:paraId="26216F21"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6BB11203"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005-01-01-5.1.2.04 Išmokų vaikams skyrimas ir mokėjimas</w:t>
      </w:r>
    </w:p>
    <w:p w14:paraId="030CF2CE"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Šeimoms, auginančioms vaikus, yra skiriamos Lietuvos Respublikos išmokų vaikams įstatyme nustatytos vienkartinės ir periodinės išmokos, užtikrinančios finansinę paramą šeimoms, auginančioms vaikus ar įvaikius, ir vaikams, netekusiems tėvų globos. Išmokų dydžiai, asmenų, turinčių teisę gauti išmokas, kategorijos, šių išmokų skyrimo ir mokėjimo sąlygos, tvarka ir finansavimas apibrėžiamas Lietuvos Respublikos išmokų vaikams įstatyme.</w:t>
      </w:r>
    </w:p>
    <w:p w14:paraId="22CB8A1A"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757DC2F0"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 xml:space="preserve">005-01-01-5.1.2.06 Neveiksnumo nustatymo procedūrų organizavimas </w:t>
      </w:r>
    </w:p>
    <w:p w14:paraId="74AC6A92"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Iš šios priemonės finansuojamas Anykščių rajono savivaldybės neveiksnių asmenų būklės peržiūrėjimo komisijos ir savivaldybės darbuotojų darbo apmokėjimas.  2025 m. duomenimis Anykščių rajono savivaldybėje yra 109 neveiksnūs asmenys. </w:t>
      </w:r>
    </w:p>
    <w:p w14:paraId="158146C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  </w:t>
      </w:r>
    </w:p>
    <w:p w14:paraId="1B84C46B"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005-01-01-5.1.2.07  Vienkartinių pašalpų mokėjimas</w:t>
      </w:r>
    </w:p>
    <w:p w14:paraId="4F6FEFF9"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Vienkartinės, tikslinės, sąlyginės ir periodinės pašalpos skiriamos vienam gyvenančiam asmeniui arba bendrai gyvenantiems asmenims, deklaravusiems gyvenamąją vietą Anykščių rajono savivaldybėje (toliau – Savivaldybė) arba įtrauktiems į Savivaldybės gyvenamosios vietos neturinčių asmenų apskaitą, arba asmenims, nedeklaravusiems gyvenamosios vietos ir neįtrauktiems į gyvenamosios vietos nedeklaravusių asmenų apskaitą pagal Savivaldybę, bet faktiškai gyvenantiems Savivaldybėje. Taip pat Vienkartinės, tikslinės, periodinės ir sąlyginės pašalpos gali būti skiriamos užsieniečiams, kuriems suteiktas prieglobstis Lietuvos Respublikoje arba laikinoji apsauga, faktiškai gyvenantiems Anykščių rajone. Vienkartinės, tikslinės, sąlyginės ar periodinės pašalpos skiriamos siekiant padėti asmenims, patekusiems į sunkią materialinę padėtį.</w:t>
      </w:r>
    </w:p>
    <w:p w14:paraId="1455F8A7"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4130E64D"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005-01-01-5.1.2.08 Materialinio nepritekliaus mažinimo programa</w:t>
      </w:r>
    </w:p>
    <w:p w14:paraId="0BFFE454"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Europos Sąjungos paramos lėšomis finansuojamame „Materialinio nepritekliaus mažinimas Lietuvoje“ projekte savivaldybė kartu su nevyriausybinėmis organizacijomis dalyvauja partnerio teisėmis. Paramos gavėjai – asmenys, kurių pajamos vertinamos pagal Lietuvos Respublikos socialinės apsaugos ir darbo ministerijos patvirtintus dydžius, savivaldybės nustatytais atvejais, pagal savivaldybės nustatytą ir taikomą pajamų dydį. Materialinio nepritekliaus mažinimo programos lėšos naudojamos: maisto produktams ir būtinojo vartojimo prekėms įsigyti (lėšų pervedimas į paramos gavėjams išduotas socialines korteles); maisto donacijoms finansuoti (besibaigiančio ir paskutinės dienos galiojimo produktai, kurie nemokamai atiduodami paramos gavėjams); papildančioms </w:t>
      </w:r>
      <w:r w:rsidRPr="00176B46">
        <w:rPr>
          <w:szCs w:val="24"/>
          <w:lang w:eastAsia="ar-SA"/>
        </w:rPr>
        <w:lastRenderedPageBreak/>
        <w:t>veikloms finansuoti (pavyzdžiui, įvairūs mokymai, teisinės, medicininės, psichologinės konsultacijos paramos gavėjams). Anykščių rajono savivaldybės administracijos Socialinės paramos skyrius priima gyventojų prašymus, vertina pajamas, įtraukia asmenis į paramos pagal MNM programą gavėjų sąrašus.</w:t>
      </w:r>
    </w:p>
    <w:p w14:paraId="72E72183"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27FD84DE"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005-01-01-5.1.3.01 Būsto pritaikymas asmenims su negalia</w:t>
      </w:r>
    </w:p>
    <w:p w14:paraId="43DF103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Būsto pritaikymas asmenims su negalia vykdomas vadovaujantis Lietuvos Respublikos socialinės apsaugos ir darbo ministro 2019 m. vasario 19 d. įsakymu Nr. A1-103 ,,Dėl Būsto pritaikymo asmeniui su negalia poreikio nustatymo, būsto pritaikymo ir finansavimo tvarkos aprašo patvirtinimo“ patvirtintu Būsto pritaikymo asmeniui su negalia poreikio nustatymo, būsto pritaikymo ir finansavimo tvarkos aprašu. Per 2025 m. Anykščių rajono savivaldybėje asmenims su negalia pritaikyta 12 būstų. </w:t>
      </w:r>
    </w:p>
    <w:p w14:paraId="5F7EDAF6"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005-01-01-5.1.3.02 Asmenų su negalia socialinės integracijos projektų įgyvendinimas</w:t>
      </w:r>
    </w:p>
    <w:p w14:paraId="566E0788" w14:textId="1AA2B33A" w:rsidR="00D94908" w:rsidRPr="00176B46" w:rsidRDefault="00D94908" w:rsidP="001D2FD4">
      <w:pPr>
        <w:tabs>
          <w:tab w:val="left" w:pos="567"/>
        </w:tabs>
        <w:suppressAutoHyphens/>
        <w:snapToGrid w:val="0"/>
        <w:spacing w:line="360" w:lineRule="auto"/>
        <w:ind w:firstLine="720"/>
        <w:jc w:val="both"/>
        <w:rPr>
          <w:szCs w:val="24"/>
          <w:lang w:eastAsia="ar-SA"/>
        </w:rPr>
      </w:pPr>
      <w:r w:rsidRPr="00176B46">
        <w:rPr>
          <w:szCs w:val="24"/>
          <w:lang w:eastAsia="ar-SA"/>
        </w:rPr>
        <w:t>Asmenų su negalia socialinės integracijos projektams paraiškas gali teikti Anykščių rajono savivaldybės teritorijoje veikiančios asmenų su negalia asociacijos, socialinės, sveikatos, švietimo, kultūros ir sporto įstaigos bei organizacijos, teikiančios paslaugas Anykščių rajono asmenims su negalia (išskyrus Anykščių rajono savivaldybei pavaldžias biudžetines įstaigas). 2025 m. buvo pateikti 2 Asmenų su negalia socialinės integracijos projektai.</w:t>
      </w:r>
    </w:p>
    <w:p w14:paraId="5623E1D1"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 xml:space="preserve">005-01-01-5.1.3.03 Socialinio būsto fondo plėtra nepalankias sąlygas turintiems asmenims </w:t>
      </w:r>
    </w:p>
    <w:p w14:paraId="399B00F8"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iCs/>
          <w:szCs w:val="24"/>
          <w:lang w:eastAsia="ar-SA"/>
        </w:rPr>
        <w:t xml:space="preserve">Pagal Utenos plėtros plano Regioninės pažangos priemonę Nr. LT029-01-02-01 „Socialinio būsto fondo plėtra padidinti Anykščių rajono savivaldybės socialinio būsto fondą, siekiant išplėsti galimybes apsirūpinti būstu asmenims ir šeimoms, turintiems teisę į socialinio būsto nuomą (šeimų, auginančių tris ar daugiau vaikų (įvaikių); neįgaliųjų, asmenų, sergančių lėtinių ligų, įrašytų į Vyriausybės ar jos įgaliotos institucijos patvirtintą sąrašą, sunkiomis formomis, ir šeimų, kuriose yra tokių asmenų; socialinio būsto nuomininkų, turinčių teisę į socialinio būsto sąlygų pagerinimą). </w:t>
      </w:r>
    </w:p>
    <w:p w14:paraId="0A80EF1B"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p>
    <w:p w14:paraId="0F619D74"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005-01-01-5.1.4.07 Perėjimas nuo institucinės globos prie šeimoje ir bendruomenėje teikiamų paslaugų</w:t>
      </w:r>
    </w:p>
    <w:p w14:paraId="2EE218EC"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Budintis globotojas - tai asmuo, kuris laikinai likusį be tėvų globos vaiką prižiūri savo namuose, natūralioje šeimos aplinkoje, užtikrindamas jam fizinį ir emocinį saugumą, ugdymąsi, auklėjimą, atliepia vaiko poreikius ir suteikia kasdienę priežiūrą, vykdo kitas teises ir pareigas, numatytas Socialinių paslaugų įstatyme. Budintis globotojas veiklą vykdo: pagal individualios veiklos pažymą; pagal globos centro ir budinčio globotojo tarpusavio bendradarbiavimo ir paslaugų teikimo sutartį, kurioje konkrečiai įvardijama, kiek, kokio amžiaus ir kokių poreikių vaiką (-us) </w:t>
      </w:r>
      <w:r w:rsidRPr="00176B46">
        <w:rPr>
          <w:szCs w:val="24"/>
          <w:lang w:eastAsia="ar-SA"/>
        </w:rPr>
        <w:lastRenderedPageBreak/>
        <w:t>budintis globotojas yra pasirengęs prižiūrėti; prižiūrimo vaiko atstovas pagal įstatymą yra globos centras; vienu metu gali prižiūrėti kelis, bet ne daugiau kaip 3 vaikus. Prižiūrimų vaikų skaičius gali būti didesnis išimtiniais atvejais, kai neišskiriami broliai bei seserys ir tai suderinta su globos centru. Jei budinčio globotojo šeimoje jau auga vaikų, tuomet bendras galimas maksimalus vaikų skaičius – 6. Atlygis mokamas budinčiam globotojui, sudariusiam tarpusavio bendradarbiavimo ir paslaugų teikimo sutartį ir kinta priklausomai nuo prižiūrimų vaikų skaičiaus.</w:t>
      </w:r>
    </w:p>
    <w:p w14:paraId="32E2EEE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46F3CD3D"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005-01-01-5.1.4.08 Kompleksiškai teikiamų paslaugų šeimoms plėtra</w:t>
      </w:r>
    </w:p>
    <w:p w14:paraId="12157547"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Šia priemone finansuojamos išlaidos kompleksinėms paslaugoms šeimai organizuoti.</w:t>
      </w:r>
    </w:p>
    <w:p w14:paraId="5C40EFA5"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 </w:t>
      </w:r>
    </w:p>
    <w:p w14:paraId="42367864"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005-01-01-5.1.4.12 Sumažinti pažeidžiamų visuomenės grupių gerovės teritorinius skirtumus (I etapas)</w:t>
      </w:r>
    </w:p>
    <w:p w14:paraId="3EB559F0"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Savivaldybės administracija įgyvendina „Perėjimas nuo institucinės globos prie bendruomeninių paslaugų Vidurio ir Vakarų Lietuvos regione“ projektą, skirtą darbingo amžiaus asmenims su protinę ir (ar) psichikos negalia.  Šio projekto laikotarpiu darbą Anykščių rajono savivaldybės administracijoje pradėjo atvejo vadybininkas darbui su protinę ir (ar) psichikos negalią turinčiais asmenimis. Atvejo vadybininkas vertina, planuoja, organizuoja ir koordinuoja paslaugų, reikalingų asmens poreikių tenkinimui, įgyvendinimą. Teikiamos palydėjimo, informavimo, konsultavimo ir atstovavimo paslaugas asmeniui. Šio etapo laikotarpiu Anykščių rajono savivaldybėje bus nupirkti ir įrengti trys Apsaugoti būstai darbingo amžiaus asmenims su protinę ir (ar) psichikos negalia. </w:t>
      </w:r>
    </w:p>
    <w:p w14:paraId="4E481C3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3F6F1D28"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005-01-01-5.1.4.13 Sumažinti pažeidžiamų visuomenės grupių gerovės teritorinius skirtumus (II etapas)</w:t>
      </w:r>
    </w:p>
    <w:p w14:paraId="24BE63B2"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Šio etapo laikotarpiu Anykščių rajono savivaldybėje bus įkurti vieni Grupinio gyvenimo namai 10 darbingo amžiaus asmenų su protinę ir (ar) psichikos negalia ir įkurtos vienos Socialinės dirbtuvės 20 darbingo amžiaus asmenų su protinę ir (ar) psichikos negalia.</w:t>
      </w:r>
    </w:p>
    <w:p w14:paraId="3703672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1899F614"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005-01-01-5.1.4.14 Pirmo būsto kompensacija jaunoms šeimoms</w:t>
      </w:r>
    </w:p>
    <w:p w14:paraId="658210B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Finansinė parama skiriama jaunoms šeimos, kurios yra deklaravusios gyvenamąją vietą Anykščių rajono savivaldybėje ir savo, ar kredito lėšomis įsigijo pirmąjį būstą, ne seniau kaip prieš 6 mėn. iki prašymo pateikimo dienos.</w:t>
      </w:r>
    </w:p>
    <w:p w14:paraId="49C91AB2"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 xml:space="preserve"> </w:t>
      </w:r>
    </w:p>
    <w:p w14:paraId="4311F80E"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005-01-01-5.1.5.01 Asmeninės pagalbos teikimo ir administravimo įgyvendinimas</w:t>
      </w:r>
    </w:p>
    <w:p w14:paraId="2365FF50"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lastRenderedPageBreak/>
        <w:t>Asmeninė pagalba, tai asmeninio asistento individualiai teikiama pagalba asmeniui su negalia atlikti darbus ir vykdyti veiklas, kurių dėl negalios jis negali atlikti savarankiškai ir kurie būtini siekiant gyventi savarankiškai ir veikti visose gyvenimo srityse. Asmeninės pagalbos paslaugas gali gauti asmenys, kurių funkcijos, veikla, dalyvumas dėl negalios yra visiškai arba iš dalies apriboti (negali savarankiškai orientuotis, judėti, dirbti, kurti ir (ar) tvarkyti asmeninio ir socialinio gyvenimo) ir kuriems reikalinga kitų asmenų pagalba. Anykščių rajono savivaldybėje asmeninę pagalbą asmenims su negalia organizuoja Anykščių rajono socialinių paslaugų centras.</w:t>
      </w:r>
    </w:p>
    <w:p w14:paraId="5DD70ACC"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1DC62F12"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 xml:space="preserve">005-01-01-5.1.5.03 Socialinio būsto plėtra </w:t>
      </w:r>
    </w:p>
    <w:p w14:paraId="57087BC9"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Būsto įsigijimas socialinio būsto poreikiams. Socialiniai būstai yra skiriami socialiai remtinoms Anykščių rajono savivaldybėje gyvenančioms šeimoms, ar asmenims turintiems teisę į socialinio būsto nuomą. </w:t>
      </w:r>
    </w:p>
    <w:p w14:paraId="0759B9DD" w14:textId="77777777" w:rsidR="001D2FD4" w:rsidRPr="00176B46" w:rsidRDefault="001D2FD4" w:rsidP="000103B2">
      <w:pPr>
        <w:tabs>
          <w:tab w:val="left" w:pos="567"/>
        </w:tabs>
        <w:suppressAutoHyphens/>
        <w:snapToGrid w:val="0"/>
        <w:spacing w:line="360" w:lineRule="auto"/>
        <w:jc w:val="both"/>
        <w:rPr>
          <w:b/>
          <w:bCs/>
          <w:szCs w:val="24"/>
          <w:lang w:eastAsia="ar-SA"/>
        </w:rPr>
      </w:pPr>
    </w:p>
    <w:p w14:paraId="54715AC4" w14:textId="77777777" w:rsidR="001D2FD4" w:rsidRPr="00176B46" w:rsidRDefault="001D2FD4" w:rsidP="00D94908">
      <w:pPr>
        <w:tabs>
          <w:tab w:val="left" w:pos="567"/>
        </w:tabs>
        <w:suppressAutoHyphens/>
        <w:snapToGrid w:val="0"/>
        <w:spacing w:line="360" w:lineRule="auto"/>
        <w:ind w:firstLine="720"/>
        <w:jc w:val="both"/>
        <w:rPr>
          <w:b/>
          <w:bCs/>
          <w:szCs w:val="24"/>
          <w:lang w:eastAsia="ar-SA"/>
        </w:rPr>
      </w:pPr>
    </w:p>
    <w:p w14:paraId="3AFCD2F8" w14:textId="183C17FF"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005-01-01-5.1.5.04 Akredituotos socialinių paslaugų priežiūros finansavimas</w:t>
      </w:r>
    </w:p>
    <w:p w14:paraId="10365055"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Anykščių rajono savivaldybėje teikiamos akredituotos socialinės paslaugos: vaikų dienos socialinė priežiūra, laikino atokvėpio, pagalbos į namus,  socialinių įgūdžių ugdymas, palaikymas ir (ar) atkūrimas, Apgyvendinimas savarankiško gyvenimo namuose, laikinas apnakvindinimas, intensyvi krizių įveikimo pagalba, psichosocialinė pagalba, pagalba globėjams (rūpintojams), budintiems globotojams, įtėviams ir šeimynų dalyviams ar besirengiantiems jais tapti, apgyvendinimas apsaugotame būste, palydėjimo paslauga jaunuoliams, socialinė priežiūra šeimoms.</w:t>
      </w:r>
    </w:p>
    <w:p w14:paraId="0EB4975C"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 </w:t>
      </w:r>
    </w:p>
    <w:p w14:paraId="411F6D07"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005-01-01-5.1.5.05 Socialinės priežiūros šeimoms teikimas</w:t>
      </w:r>
    </w:p>
    <w:p w14:paraId="6DA67FC1"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Socialinės priežiūros šeimoms paslaugos, teikiamos sunkumų patiriančiai šeimai, turinčiai ar besilaukiančiai vaikų (krizė, socialinių įgūdžių stoka, priklausomybės, smurtas artimoje aplinkoje, vaikų nepriežiūra ir pan.), siekiant ją įgalinti savarankiškai rūpintis savo vaikais ir tinkamai juos prižiūrėti, savarankiškai spręsti problemas, užtikrinti emocinę ir psichologinę gerovę, palaikyti glaudesnį santykį su socialine aplinka, stiprinti šeimos narių gebėjimus prižiūrėti, pozityviai auklėti ir ugdyti vaikus nuo gimimo, padėti šeimai sukurti vaikų raidai palankią aplinką ir išvengti socialinės atskirties.</w:t>
      </w:r>
    </w:p>
    <w:p w14:paraId="278003A1"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Socialinės priežiūros šeimoms paslaugų gavėjai: socialinę riziką patiriantys vaikai ir jų šeimos; vaikai su negalia ir jų šeimos; socialinę riziką patiriančios šeimos ir jų vaikai; vaikus su negalia ar raidos sutrikimais auginančios šeimos ir jų vaikai; asmenų su negalia šeimos ir jų vaikai; kiti asmenys ir jų šeimos.</w:t>
      </w:r>
    </w:p>
    <w:p w14:paraId="7517FC58"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lastRenderedPageBreak/>
        <w:t>Anykščių rajono savivaldybėje Socialinės priežiūros šeimoms paslaugas teikia Anykščių rajono socialinių paslaugų centras.</w:t>
      </w:r>
    </w:p>
    <w:p w14:paraId="3438B96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7F2D5A96"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005-01-01-5.1.5.06 Prevencinių priemonių ir specializuotos pagalbos smurto artimoje aplinkoje elgesio keitimui įgyvendinimas</w:t>
      </w:r>
    </w:p>
    <w:p w14:paraId="09F9393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Anykščių rajono savivaldybėje vykdoma Smurtinio elgesio artimoje aplinkoje keitimo programa. Programa skirta asmenims, kuriems buvo ar yra skirtas smurto artimoje aplinkoje orderis. Programa skirta asmenims, siekiantiems keisti savo elgesį, išmokti konstruktyviai spręsti konfliktus bei kurti saugius ir pagarbius santykius. Esant poreikiui teikiama Pavėžėjimo paslauga smurto artimoje aplinkoje pavojų keliantiems asmenims tamsiuoju paros metu (nakties metu), kuomet nėra galimybės nuvykti viešuoju transportu iki Panevėžio miesto Nakvynės namų arba Utenos raj. Ruklių k., esančio Krizės centro, kuriuose yra teikiama apnakvindinimo paslauga. </w:t>
      </w:r>
    </w:p>
    <w:p w14:paraId="61EAC40B" w14:textId="77777777" w:rsidR="001D2FD4" w:rsidRPr="00176B46" w:rsidRDefault="001D2FD4" w:rsidP="00D94908">
      <w:pPr>
        <w:tabs>
          <w:tab w:val="left" w:pos="567"/>
        </w:tabs>
        <w:suppressAutoHyphens/>
        <w:snapToGrid w:val="0"/>
        <w:spacing w:line="360" w:lineRule="auto"/>
        <w:ind w:firstLine="720"/>
        <w:jc w:val="both"/>
        <w:rPr>
          <w:b/>
          <w:bCs/>
          <w:szCs w:val="24"/>
          <w:lang w:eastAsia="ar-SA"/>
        </w:rPr>
      </w:pPr>
    </w:p>
    <w:p w14:paraId="094F8804" w14:textId="77777777" w:rsidR="001D2FD4" w:rsidRPr="00176B46" w:rsidRDefault="001D2FD4" w:rsidP="00D94908">
      <w:pPr>
        <w:tabs>
          <w:tab w:val="left" w:pos="567"/>
        </w:tabs>
        <w:suppressAutoHyphens/>
        <w:snapToGrid w:val="0"/>
        <w:spacing w:line="360" w:lineRule="auto"/>
        <w:ind w:firstLine="720"/>
        <w:jc w:val="both"/>
        <w:rPr>
          <w:b/>
          <w:bCs/>
          <w:szCs w:val="24"/>
          <w:lang w:eastAsia="ar-SA"/>
        </w:rPr>
      </w:pPr>
    </w:p>
    <w:p w14:paraId="391484E4" w14:textId="066FC7C5"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005-01-01-5.1.5.07 Laikino atokvėpio paslaugos įgyvendinimas</w:t>
      </w:r>
    </w:p>
    <w:p w14:paraId="633AE21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Laikino atokvėpio paslauga – pagalba suteikiant galimybę pailsėti asmeniui (šeimai), prižiūrinčiam (-iai) asmenį, kuriam nustatytas individualios pagalbos teikimo išlaidų kompensacijos poreikis. Laikino atokvėpio paslauga yra akredituojama socialinė paslauga. Anykščių rajono savivaldybėje laikino atokvėpio paslaugas teikia Sutrikusio intelekto žmonių globos bendrija „Anykščių Viltis“ ir Anykščių socialinės globos namų – Troškūnų padalinys.</w:t>
      </w:r>
    </w:p>
    <w:p w14:paraId="70D061E8"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0548E550"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 xml:space="preserve">005-01-01-5.1.5.08 Akredituotos socialinės reabilitacijos asmenims su negalia bendruomenėje finansavimas </w:t>
      </w:r>
    </w:p>
    <w:p w14:paraId="5891F46B"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Socialinės reabilitacijos asmenins su negalia bendruomenėje paslauga, tai kompleksiškai pagal negalios pobūdį, sunkumą ir specifiką teikiamos socialinių, savarankiško gyvenimo, užimtumo įgūdžių, gebėjimų ugdymo, palaikymo ar atkūrimo paslaugos, kuriomis siekiama suteikti bendrąsias žinias, praktiškai mokant spręsti dėl negalios buityje ir (ar) aplinkoje kylančias problemas ir įgalinti asmeninis su negalia savarankiškai gyventi bendruomenėje. Šias paslaugas Anykščių rajono savivaldybėje teikia Anykščių rajono neįgaliųjų draugija; Sutrikusio intelekto žmonių globos bendrija „Anykščių viltis“ ir VšĮ LASS šiaurės rytų centras.</w:t>
      </w:r>
    </w:p>
    <w:p w14:paraId="725A9C36"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1927C0AD"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r w:rsidRPr="00176B46">
        <w:rPr>
          <w:b/>
          <w:bCs/>
          <w:szCs w:val="24"/>
          <w:lang w:eastAsia="ar-SA"/>
        </w:rPr>
        <w:t xml:space="preserve">005-01-01-5.1.5.09 Akredituotos vaikų dienos socialinės priežiūros finansavimas </w:t>
      </w:r>
    </w:p>
    <w:p w14:paraId="25176678"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Vaikų dienos socialinė priežiūra – tai dienos socialinės priežiūros paslaugos vaikų dienos centruose, kuriomis siekiama ugdyti vaiko ir jo šeimos narių socialinius bei gyvenimo įgūdžius. Šias paslaugas Anykščių rajono savivaldybėje 2025 metais teikė Anykščių rajono socialinių paslaugų </w:t>
      </w:r>
      <w:r w:rsidRPr="00176B46">
        <w:rPr>
          <w:szCs w:val="24"/>
          <w:lang w:eastAsia="ar-SA"/>
        </w:rPr>
        <w:lastRenderedPageBreak/>
        <w:t>centras, Anykščių vaikų ir jaunimo užimtumo centras, VšĮ Šeimos idėjų centras ir VšĮ „Raguvėlės vaikų dienos centras“.</w:t>
      </w:r>
    </w:p>
    <w:p w14:paraId="06C76014" w14:textId="77777777" w:rsidR="00D94908" w:rsidRPr="00176B46" w:rsidRDefault="00D94908" w:rsidP="00D94908">
      <w:pPr>
        <w:tabs>
          <w:tab w:val="left" w:pos="567"/>
        </w:tabs>
        <w:suppressAutoHyphens/>
        <w:snapToGrid w:val="0"/>
        <w:spacing w:line="360" w:lineRule="auto"/>
        <w:ind w:firstLine="720"/>
        <w:jc w:val="both"/>
        <w:rPr>
          <w:b/>
          <w:bCs/>
          <w:szCs w:val="24"/>
          <w:lang w:eastAsia="ar-SA"/>
        </w:rPr>
      </w:pPr>
    </w:p>
    <w:p w14:paraId="29BDA5DA"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Programos vykdymo laikotarpis: </w:t>
      </w:r>
      <w:r w:rsidRPr="00176B46">
        <w:rPr>
          <w:szCs w:val="24"/>
          <w:lang w:eastAsia="ar-SA"/>
        </w:rPr>
        <w:t>neterminuotai.</w:t>
      </w:r>
    </w:p>
    <w:p w14:paraId="6B9053B7"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Programos koordinatorius:</w:t>
      </w:r>
      <w:r w:rsidRPr="00176B46">
        <w:rPr>
          <w:szCs w:val="24"/>
          <w:lang w:eastAsia="ar-SA"/>
        </w:rPr>
        <w:t xml:space="preserve"> Vaida Laurukėnienė, Socialinės paramos skyriaus vedėja, tel. 0  381 51573, el. p. </w:t>
      </w:r>
      <w:hyperlink r:id="rId10" w:history="1">
        <w:r w:rsidRPr="00176B46">
          <w:rPr>
            <w:rStyle w:val="Hipersaitas"/>
            <w:rFonts w:eastAsiaTheme="majorEastAsia"/>
            <w:szCs w:val="24"/>
            <w:lang w:eastAsia="ar-SA"/>
          </w:rPr>
          <w:t>vaida.laurukeniene@anyksciai.lt</w:t>
        </w:r>
      </w:hyperlink>
      <w:r w:rsidRPr="00176B46">
        <w:rPr>
          <w:szCs w:val="24"/>
          <w:lang w:eastAsia="ar-SA"/>
        </w:rPr>
        <w:t xml:space="preserve">. </w:t>
      </w:r>
    </w:p>
    <w:p w14:paraId="1AE8842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65236D04" w14:textId="77777777"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b/>
          <w:bCs/>
          <w:szCs w:val="24"/>
          <w:lang w:eastAsia="ar-SA"/>
        </w:rPr>
        <w:t>Programos vykdytojai</w:t>
      </w:r>
      <w:r w:rsidRPr="00176B46">
        <w:rPr>
          <w:szCs w:val="24"/>
          <w:lang w:eastAsia="ar-SA"/>
        </w:rPr>
        <w:t>: Socialinės paramos skyrius, Anykščių rajono socialinių paslaugų centras, Statybos skyrius, Anykščių rajono socialinių paslaugų centras, Anykščių socialinės globos namai, Anykščių rajono šeimos ir vaiko gerovės centras, Finansų ir apskaitos skyrius.</w:t>
      </w:r>
    </w:p>
    <w:p w14:paraId="698844B7" w14:textId="182DBED5" w:rsidR="001D2FD4" w:rsidRPr="00176B46" w:rsidRDefault="00340B28" w:rsidP="00340B28">
      <w:pPr>
        <w:spacing w:after="160" w:line="278" w:lineRule="auto"/>
      </w:pPr>
      <w:r w:rsidRPr="00176B46">
        <w:br w:type="page"/>
      </w:r>
    </w:p>
    <w:p w14:paraId="251A986B" w14:textId="4B21C4D0" w:rsidR="00D94908" w:rsidRPr="00176B46" w:rsidRDefault="00D94908" w:rsidP="00D94908">
      <w:pPr>
        <w:suppressAutoHyphens/>
        <w:spacing w:line="276" w:lineRule="auto"/>
        <w:rPr>
          <w:b/>
          <w:sz w:val="22"/>
          <w:szCs w:val="22"/>
          <w:lang w:eastAsia="ar-SA"/>
        </w:rPr>
      </w:pPr>
      <w:r w:rsidRPr="00176B46">
        <w:rPr>
          <w:b/>
          <w:sz w:val="22"/>
          <w:szCs w:val="22"/>
          <w:lang w:eastAsia="ar-SA"/>
        </w:rPr>
        <w:lastRenderedPageBreak/>
        <w:t>6 PROGRAMA</w:t>
      </w:r>
    </w:p>
    <w:p w14:paraId="08560B0E" w14:textId="77777777" w:rsidR="00D94908" w:rsidRPr="00176B46" w:rsidRDefault="00D94908" w:rsidP="00D94908">
      <w:pPr>
        <w:rPr>
          <w:sz w:val="18"/>
          <w:szCs w:val="18"/>
        </w:rPr>
      </w:pPr>
    </w:p>
    <w:p w14:paraId="67F2C4D1" w14:textId="77777777" w:rsidR="00D94908" w:rsidRPr="00176B46" w:rsidRDefault="00D94908" w:rsidP="00D94908">
      <w:pPr>
        <w:suppressAutoHyphens/>
        <w:spacing w:line="276" w:lineRule="auto"/>
        <w:rPr>
          <w:b/>
          <w:sz w:val="22"/>
          <w:szCs w:val="22"/>
          <w:lang w:eastAsia="ar-SA"/>
        </w:rPr>
      </w:pPr>
    </w:p>
    <w:p w14:paraId="6775709F" w14:textId="77777777" w:rsidR="00D94908" w:rsidRPr="00176B46" w:rsidRDefault="00D94908" w:rsidP="00D94908">
      <w:pPr>
        <w:rPr>
          <w:sz w:val="18"/>
          <w:szCs w:val="18"/>
        </w:rPr>
      </w:pPr>
      <w:r w:rsidRPr="00176B46">
        <w:rPr>
          <w:noProof/>
          <w:sz w:val="18"/>
          <w:szCs w:val="18"/>
        </w:rPr>
        <mc:AlternateContent>
          <mc:Choice Requires="wpc">
            <w:drawing>
              <wp:anchor distT="0" distB="0" distL="114300" distR="114300" simplePos="0" relativeHeight="251669504" behindDoc="0" locked="0" layoutInCell="1" allowOverlap="1" wp14:anchorId="6AFFBB96" wp14:editId="6FCC619A">
                <wp:simplePos x="0" y="0"/>
                <wp:positionH relativeFrom="column">
                  <wp:posOffset>-363855</wp:posOffset>
                </wp:positionH>
                <wp:positionV relativeFrom="paragraph">
                  <wp:posOffset>179070</wp:posOffset>
                </wp:positionV>
                <wp:extent cx="6118860" cy="3459480"/>
                <wp:effectExtent l="0" t="0" r="0" b="0"/>
                <wp:wrapNone/>
                <wp:docPr id="72" name="Canvas 7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 name="Rectangle 5"/>
                        <wps:cNvSpPr>
                          <a:spLocks noChangeArrowheads="1"/>
                        </wps:cNvSpPr>
                        <wps:spPr bwMode="auto">
                          <a:xfrm>
                            <a:off x="0" y="0"/>
                            <a:ext cx="6118860" cy="181610"/>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
                        <wps:cNvSpPr>
                          <a:spLocks noChangeArrowheads="1"/>
                        </wps:cNvSpPr>
                        <wps:spPr bwMode="auto">
                          <a:xfrm>
                            <a:off x="0" y="3107690"/>
                            <a:ext cx="6118860" cy="181610"/>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
                        <wps:cNvSpPr>
                          <a:spLocks noChangeArrowheads="1"/>
                        </wps:cNvSpPr>
                        <wps:spPr bwMode="auto">
                          <a:xfrm>
                            <a:off x="793750" y="26035"/>
                            <a:ext cx="463931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DFCB" w14:textId="77777777" w:rsidR="00424D17" w:rsidRPr="00176B46" w:rsidRDefault="00424D17" w:rsidP="00D94908">
                              <w:r w:rsidRPr="00176B46">
                                <w:rPr>
                                  <w:color w:val="000000"/>
                                  <w:sz w:val="20"/>
                                </w:rPr>
                                <w:t>06 Kokybiškos švietimo sistemos kūrimo, sporto skatinimo ir jaunimo užimtumo programa</w:t>
                              </w:r>
                            </w:p>
                          </w:txbxContent>
                        </wps:txbx>
                        <wps:bodyPr rot="0" vert="horz" wrap="none" lIns="0" tIns="0" rIns="0" bIns="0" anchor="t" anchorCtr="0">
                          <a:spAutoFit/>
                        </wps:bodyPr>
                      </wps:wsp>
                      <wps:wsp>
                        <wps:cNvPr id="64" name="Freeform 9"/>
                        <wps:cNvSpPr>
                          <a:spLocks/>
                        </wps:cNvSpPr>
                        <wps:spPr bwMode="auto">
                          <a:xfrm>
                            <a:off x="1139190" y="345440"/>
                            <a:ext cx="3659505" cy="526415"/>
                          </a:xfrm>
                          <a:custGeom>
                            <a:avLst/>
                            <a:gdLst>
                              <a:gd name="T0" fmla="*/ 0 w 6784"/>
                              <a:gd name="T1" fmla="*/ 163 h 976"/>
                              <a:gd name="T2" fmla="*/ 163 w 6784"/>
                              <a:gd name="T3" fmla="*/ 0 h 976"/>
                              <a:gd name="T4" fmla="*/ 6622 w 6784"/>
                              <a:gd name="T5" fmla="*/ 0 h 976"/>
                              <a:gd name="T6" fmla="*/ 6784 w 6784"/>
                              <a:gd name="T7" fmla="*/ 163 h 976"/>
                              <a:gd name="T8" fmla="*/ 6784 w 6784"/>
                              <a:gd name="T9" fmla="*/ 814 h 976"/>
                              <a:gd name="T10" fmla="*/ 6622 w 6784"/>
                              <a:gd name="T11" fmla="*/ 976 h 976"/>
                              <a:gd name="T12" fmla="*/ 163 w 6784"/>
                              <a:gd name="T13" fmla="*/ 976 h 976"/>
                              <a:gd name="T14" fmla="*/ 0 w 6784"/>
                              <a:gd name="T15" fmla="*/ 814 h 976"/>
                              <a:gd name="T16" fmla="*/ 0 w 6784"/>
                              <a:gd name="T17" fmla="*/ 163 h 9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976">
                                <a:moveTo>
                                  <a:pt x="0" y="163"/>
                                </a:moveTo>
                                <a:cubicBezTo>
                                  <a:pt x="0" y="73"/>
                                  <a:pt x="73" y="0"/>
                                  <a:pt x="163" y="0"/>
                                </a:cubicBezTo>
                                <a:lnTo>
                                  <a:pt x="6622" y="0"/>
                                </a:lnTo>
                                <a:cubicBezTo>
                                  <a:pt x="6712" y="0"/>
                                  <a:pt x="6784" y="73"/>
                                  <a:pt x="6784" y="163"/>
                                </a:cubicBezTo>
                                <a:lnTo>
                                  <a:pt x="6784" y="814"/>
                                </a:lnTo>
                                <a:cubicBezTo>
                                  <a:pt x="6784" y="904"/>
                                  <a:pt x="6712" y="976"/>
                                  <a:pt x="6622" y="976"/>
                                </a:cubicBezTo>
                                <a:lnTo>
                                  <a:pt x="163" y="976"/>
                                </a:lnTo>
                                <a:cubicBezTo>
                                  <a:pt x="73" y="976"/>
                                  <a:pt x="0" y="904"/>
                                  <a:pt x="0" y="814"/>
                                </a:cubicBezTo>
                                <a:lnTo>
                                  <a:pt x="0" y="163"/>
                                </a:lnTo>
                                <a:close/>
                              </a:path>
                            </a:pathLst>
                          </a:custGeom>
                          <a:solidFill>
                            <a:schemeClr val="accent5">
                              <a:lumMod val="40000"/>
                              <a:lumOff val="60000"/>
                            </a:schemeClr>
                          </a:solidFill>
                          <a:ln w="8890" cap="flat">
                            <a:solidFill>
                              <a:srgbClr val="41719C"/>
                            </a:solidFill>
                            <a:prstDash val="solid"/>
                            <a:miter lim="800000"/>
                            <a:headEnd/>
                            <a:tailEnd/>
                          </a:ln>
                        </wps:spPr>
                        <wps:bodyPr rot="0" vert="horz" wrap="square" lIns="91440" tIns="45720" rIns="91440" bIns="45720" anchor="t" anchorCtr="0" upright="1">
                          <a:noAutofit/>
                        </wps:bodyPr>
                      </wps:wsp>
                      <wps:wsp>
                        <wps:cNvPr id="65" name="Rectangle 11"/>
                        <wps:cNvSpPr>
                          <a:spLocks noChangeArrowheads="1"/>
                        </wps:cNvSpPr>
                        <wps:spPr bwMode="auto">
                          <a:xfrm>
                            <a:off x="1417955" y="411480"/>
                            <a:ext cx="357378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32C6A" w14:textId="77777777" w:rsidR="00424D17" w:rsidRPr="00176B46" w:rsidRDefault="00424D17" w:rsidP="00D94908">
                              <w:r w:rsidRPr="00176B46">
                                <w:rPr>
                                  <w:color w:val="000000"/>
                                </w:rPr>
                                <w:t>06 Kokybiškos švietimo sistemos kūrimo, sporto skatinimo ir jaunimo užimtumo programa</w:t>
                              </w:r>
                            </w:p>
                          </w:txbxContent>
                        </wps:txbx>
                        <wps:bodyPr rot="0" vert="horz" wrap="square" lIns="0" tIns="0" rIns="0" bIns="0" anchor="t" anchorCtr="0">
                          <a:spAutoFit/>
                        </wps:bodyPr>
                      </wps:wsp>
                      <wps:wsp>
                        <wps:cNvPr id="66" name="Freeform 14"/>
                        <wps:cNvSpPr>
                          <a:spLocks/>
                        </wps:cNvSpPr>
                        <wps:spPr bwMode="auto">
                          <a:xfrm>
                            <a:off x="1139190" y="1035684"/>
                            <a:ext cx="3693795" cy="594995"/>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67" name="Rectangle 24"/>
                        <wps:cNvSpPr>
                          <a:spLocks noChangeArrowheads="1"/>
                        </wps:cNvSpPr>
                        <wps:spPr bwMode="auto">
                          <a:xfrm>
                            <a:off x="1211580" y="1089660"/>
                            <a:ext cx="3566160"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BA4CA" w14:textId="77777777" w:rsidR="00424D17" w:rsidRPr="00176B46" w:rsidRDefault="00424D17" w:rsidP="00D94908">
                              <w:r w:rsidRPr="00176B46">
                                <w:rPr>
                                  <w:color w:val="000000"/>
                                </w:rPr>
                                <w:t>06-01 Uždavinys. Plėtoti šiuolaikišką ir prieinamą ugdymo(si) aplinką, skatinančią visų vaikų įtrauktį, motyvaciją ir mokymosi sėkmę</w:t>
                              </w:r>
                            </w:p>
                          </w:txbxContent>
                        </wps:txbx>
                        <wps:bodyPr rot="0" vert="horz" wrap="square" lIns="0" tIns="0" rIns="0" bIns="0" anchor="t" anchorCtr="0">
                          <a:spAutoFit/>
                        </wps:bodyPr>
                      </wps:wsp>
                      <wps:wsp>
                        <wps:cNvPr id="68" name="Freeform 26"/>
                        <wps:cNvSpPr>
                          <a:spLocks/>
                        </wps:cNvSpPr>
                        <wps:spPr bwMode="auto">
                          <a:xfrm>
                            <a:off x="1139190" y="1825625"/>
                            <a:ext cx="3693795" cy="47498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69" name="Rectangle 34"/>
                        <wps:cNvSpPr>
                          <a:spLocks noChangeArrowheads="1"/>
                        </wps:cNvSpPr>
                        <wps:spPr bwMode="auto">
                          <a:xfrm>
                            <a:off x="1211580" y="1836420"/>
                            <a:ext cx="358711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DC1C3" w14:textId="77777777" w:rsidR="00424D17" w:rsidRPr="00176B46" w:rsidRDefault="00424D17" w:rsidP="00D94908">
                              <w:r w:rsidRPr="00176B46">
                                <w:rPr>
                                  <w:color w:val="000000"/>
                                </w:rPr>
                                <w:t>06-02 Uždavinys. Stiprinti švietimo kokybę, skatinant inovacijas, partnerystes ir profesinį tobulėjimą</w:t>
                              </w:r>
                            </w:p>
                          </w:txbxContent>
                        </wps:txbx>
                        <wps:bodyPr rot="0" vert="horz" wrap="square" lIns="0" tIns="0" rIns="0" bIns="0" anchor="t" anchorCtr="0">
                          <a:spAutoFit/>
                        </wps:bodyPr>
                      </wps:wsp>
                      <wps:wsp>
                        <wps:cNvPr id="70" name="Freeform 36"/>
                        <wps:cNvSpPr>
                          <a:spLocks/>
                        </wps:cNvSpPr>
                        <wps:spPr bwMode="auto">
                          <a:xfrm>
                            <a:off x="1162050" y="2456180"/>
                            <a:ext cx="3693795" cy="56896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71" name="Rectangle 44"/>
                        <wps:cNvSpPr>
                          <a:spLocks noChangeArrowheads="1"/>
                        </wps:cNvSpPr>
                        <wps:spPr bwMode="auto">
                          <a:xfrm>
                            <a:off x="1203959" y="2456180"/>
                            <a:ext cx="3587115" cy="52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F0A4A" w14:textId="77777777" w:rsidR="00424D17" w:rsidRPr="00176B46" w:rsidRDefault="00424D17" w:rsidP="00D94908">
                              <w:r w:rsidRPr="00176B46">
                                <w:rPr>
                                  <w:color w:val="000000"/>
                                </w:rPr>
                                <w:t>06-03 Uždavinys.</w:t>
                              </w:r>
                              <w:r w:rsidRPr="00176B46">
                                <w:rPr>
                                  <w:color w:val="000000"/>
                                  <w:sz w:val="18"/>
                                  <w:szCs w:val="18"/>
                                  <w:lang w:eastAsia="lt-LT"/>
                                </w:rPr>
                                <w:t xml:space="preserve"> </w:t>
                              </w:r>
                              <w:r w:rsidRPr="00176B46">
                                <w:rPr>
                                  <w:color w:val="000000"/>
                                </w:rPr>
                                <w:t>Užtikrinti Jaunimo politikos priemonių įgyvendinimą, didinant jaunimo įsitraukimą, užimtumą ir gerovę</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6AFFBB96" id="Canvas 72" o:spid="_x0000_s1091" editas="canvas" style="position:absolute;margin-left:-28.65pt;margin-top:14.1pt;width:481.8pt;height:272.4pt;z-index:251669504" coordsize="61188,34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">
                <v:shape id="_x0000_s1092" type="#_x0000_t75" style="position:absolute;width:61188;height:34594;visibility:visible;mso-wrap-style:square">
                  <v:fill o:detectmouseclick="t"/>
                  <v:path o:connecttype="none"/>
                </v:shape>
                <v:rect id="Rectangle 5" o:spid="_x0000_s1093" style="position:absolute;width:61188;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" fillcolor="#ddebf7" stroked="f"/>
                <v:rect id="Rectangle 6" o:spid="_x0000_s1094" style="position:absolute;top:31076;width:61188;height:1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" fillcolor="#ddebf7" stroked="f"/>
                <v:rect id="Rectangle 7" o:spid="_x0000_s1095" style="position:absolute;left:7937;top:260;width:4639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C31DFCB" w14:textId="77777777" w:rsidR="00424D17" w:rsidRPr="00176B46" w:rsidRDefault="00424D17" w:rsidP="00D94908">
                        <w:r w:rsidRPr="00176B46">
                          <w:rPr>
                            <w:color w:val="000000"/>
                            <w:sz w:val="20"/>
                          </w:rPr>
                          <w:t>06 Kokybiškos švietimo sistemos kūrimo, sporto skatinimo ir jaunimo užimtumo programa</w:t>
                        </w:r>
                      </w:p>
                    </w:txbxContent>
                  </v:textbox>
                </v:rect>
                <v:shape id="Freeform 9" o:spid="_x0000_s1096" style="position:absolute;left:11391;top:3454;width:36595;height:5264;visibility:visible;mso-wrap-style:square;v-text-anchor:top" coordsize="6784,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" path="m,163c,73,73,,163,l6622,v90,,162,73,162,163l6784,814v,90,-72,162,-162,162l163,976c73,976,,904,,814l,163xe" fillcolor="#bdd6ee [1304]" strokecolor="#41719c" strokeweight=".7pt">
                  <v:stroke joinstyle="miter"/>
                  <v:path arrowok="t" o:connecttype="custom" o:connectlocs="0,87916;87927,0;3572117,0;3659505,87916;3659505,439039;3572117,526415;87927,526415;0,439039;0,87916" o:connectangles="0,0,0,0,0,0,0,0,0"/>
                </v:shape>
                <v:rect id="Rectangle 11" o:spid="_x0000_s1097" style="position:absolute;left:14179;top:4114;width:35738;height: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" filled="f" stroked="f">
                  <v:textbox style="mso-fit-shape-to-text:t" inset="0,0,0,0">
                    <w:txbxContent>
                      <w:p w14:paraId="10632C6A" w14:textId="77777777" w:rsidR="00424D17" w:rsidRPr="00176B46" w:rsidRDefault="00424D17" w:rsidP="00D94908">
                        <w:r w:rsidRPr="00176B46">
                          <w:rPr>
                            <w:color w:val="000000"/>
                          </w:rPr>
                          <w:t>06 Kokybiškos švietimo sistemos kūrimo, sporto skatinimo ir jaunimo užimtumo programa</w:t>
                        </w:r>
                      </w:p>
                    </w:txbxContent>
                  </v:textbox>
                </v:rect>
                <v:shape id="Freeform 14" o:spid="_x0000_s1098" style="position:absolute;left:11391;top:10356;width:36938;height:5950;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" path="m,147c,66,66,,147,l6702,v81,,146,66,146,147l6848,734v,81,-65,146,-146,146l147,880c66,880,,815,,734l,147xe" fillcolor="#deeaf6 [664]" strokecolor="#1f3763" strokeweight=".7pt">
                  <v:stroke joinstyle="miter"/>
                  <v:path arrowok="t" o:connecttype="custom" o:connectlocs="0,99391;79291,0;3615043,0;3693795,99391;3693795,496280;3615043,594995;79291,594995;0,496280;0,99391" o:connectangles="0,0,0,0,0,0,0,0,0"/>
                </v:shape>
                <v:rect id="Rectangle 24" o:spid="_x0000_s1099" style="position:absolute;left:12115;top:10896;width:35662;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" filled="f" stroked="f">
                  <v:textbox style="mso-fit-shape-to-text:t" inset="0,0,0,0">
                    <w:txbxContent>
                      <w:p w14:paraId="47ABA4CA" w14:textId="77777777" w:rsidR="00424D17" w:rsidRPr="00176B46" w:rsidRDefault="00424D17" w:rsidP="00D94908">
                        <w:r w:rsidRPr="00176B46">
                          <w:rPr>
                            <w:color w:val="000000"/>
                          </w:rPr>
                          <w:t>06-01 Uždavinys. Plėtoti šiuolaikišką ir prieinamą ugdymo(si) aplinką, skatinančią visų vaikų įtrauktį, motyvaciją ir mokymosi sėkmę</w:t>
                        </w:r>
                      </w:p>
                    </w:txbxContent>
                  </v:textbox>
                </v:rect>
                <v:shape id="Freeform 26" o:spid="_x0000_s1100" style="position:absolute;left:11391;top:18256;width:36938;height:4750;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" path="m,147c,66,66,,147,l6702,v81,,146,66,146,147l6848,734v,81,-65,146,-146,146l147,880c66,880,,815,,734l,147xe" fillcolor="#deeaf6 [664]" strokecolor="#1f3763" strokeweight=".7pt">
                  <v:stroke joinstyle="miter"/>
                  <v:path arrowok="t" o:connecttype="custom" o:connectlocs="0,79343;79291,0;3615043,0;3693795,79343;3693795,396177;3615043,474980;79291,474980;0,396177;0,79343" o:connectangles="0,0,0,0,0,0,0,0,0"/>
                </v:shape>
                <v:rect id="Rectangle 34" o:spid="_x0000_s1101" style="position:absolute;left:12115;top:18364;width:35871;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" filled="f" stroked="f">
                  <v:textbox style="mso-fit-shape-to-text:t" inset="0,0,0,0">
                    <w:txbxContent>
                      <w:p w14:paraId="1EDDC1C3" w14:textId="77777777" w:rsidR="00424D17" w:rsidRPr="00176B46" w:rsidRDefault="00424D17" w:rsidP="00D94908">
                        <w:r w:rsidRPr="00176B46">
                          <w:rPr>
                            <w:color w:val="000000"/>
                          </w:rPr>
                          <w:t>06-02 Uždavinys. Stiprinti švietimo kokybę, skatinant inovacijas, partnerystes ir profesinį tobulėjimą</w:t>
                        </w:r>
                      </w:p>
                    </w:txbxContent>
                  </v:textbox>
                </v:rect>
                <v:shape id="Freeform 36" o:spid="_x0000_s1102" style="position:absolute;left:11620;top:24561;width:36938;height:5690;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" path="m,147c,66,66,,147,l6702,v81,,146,66,146,147l6848,734v,81,-65,146,-146,146l147,880c66,880,,815,,734l,147xe" fillcolor="#deeaf6 [664]" strokecolor="#1f3763" strokeweight=".7pt">
                  <v:stroke joinstyle="miter"/>
                  <v:path arrowok="t" o:connecttype="custom" o:connectlocs="0,95042;79291,0;3615043,0;3693795,95042;3693795,474564;3615043,568960;79291,568960;0,474564;0,95042" o:connectangles="0,0,0,0,0,0,0,0,0"/>
                </v:shape>
                <v:rect id="Rectangle 44" o:spid="_x0000_s1103" style="position:absolute;left:12039;top:24561;width:35871;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" filled="f" stroked="f">
                  <v:textbox style="mso-fit-shape-to-text:t" inset="0,0,0,0">
                    <w:txbxContent>
                      <w:p w14:paraId="3C5F0A4A" w14:textId="77777777" w:rsidR="00424D17" w:rsidRPr="00176B46" w:rsidRDefault="00424D17" w:rsidP="00D94908">
                        <w:r w:rsidRPr="00176B46">
                          <w:rPr>
                            <w:color w:val="000000"/>
                          </w:rPr>
                          <w:t>06-03 Uždavinys.</w:t>
                        </w:r>
                        <w:r w:rsidRPr="00176B46">
                          <w:rPr>
                            <w:color w:val="000000"/>
                            <w:sz w:val="18"/>
                            <w:szCs w:val="18"/>
                            <w:lang w:eastAsia="lt-LT"/>
                          </w:rPr>
                          <w:t xml:space="preserve"> </w:t>
                        </w:r>
                        <w:r w:rsidRPr="00176B46">
                          <w:rPr>
                            <w:color w:val="000000"/>
                          </w:rPr>
                          <w:t>Užtikrinti Jaunimo politikos priemonių įgyvendinimą, didinant jaunimo įsitraukimą, užimtumą ir gerovę</w:t>
                        </w:r>
                      </w:p>
                    </w:txbxContent>
                  </v:textbox>
                </v:rect>
              </v:group>
            </w:pict>
          </mc:Fallback>
        </mc:AlternateContent>
      </w:r>
    </w:p>
    <w:p w14:paraId="1F6E76C7" w14:textId="77777777" w:rsidR="00D94908" w:rsidRPr="00176B46" w:rsidRDefault="00D94908" w:rsidP="00D94908">
      <w:pPr>
        <w:suppressAutoHyphens/>
        <w:spacing w:line="360" w:lineRule="auto"/>
        <w:ind w:firstLine="720"/>
        <w:rPr>
          <w:b/>
          <w:szCs w:val="24"/>
          <w:lang w:eastAsia="ar-SA"/>
        </w:rPr>
      </w:pPr>
    </w:p>
    <w:p w14:paraId="6BCF8329" w14:textId="77777777" w:rsidR="00D94908" w:rsidRPr="00176B46" w:rsidRDefault="00D94908" w:rsidP="00D94908">
      <w:pPr>
        <w:suppressAutoHyphens/>
        <w:spacing w:line="360" w:lineRule="auto"/>
        <w:ind w:firstLine="720"/>
        <w:rPr>
          <w:b/>
          <w:szCs w:val="24"/>
          <w:lang w:eastAsia="ar-SA"/>
        </w:rPr>
      </w:pPr>
    </w:p>
    <w:p w14:paraId="12E7B80E" w14:textId="77777777" w:rsidR="00D94908" w:rsidRPr="00176B46" w:rsidRDefault="00D94908" w:rsidP="00D94908">
      <w:pPr>
        <w:suppressAutoHyphens/>
        <w:spacing w:line="360" w:lineRule="auto"/>
        <w:ind w:firstLine="720"/>
        <w:rPr>
          <w:b/>
          <w:szCs w:val="24"/>
          <w:lang w:eastAsia="ar-SA"/>
        </w:rPr>
      </w:pPr>
    </w:p>
    <w:p w14:paraId="5E8CA3D0" w14:textId="77777777" w:rsidR="00D94908" w:rsidRPr="00176B46" w:rsidRDefault="00D94908" w:rsidP="00D94908">
      <w:pPr>
        <w:rPr>
          <w:sz w:val="18"/>
          <w:szCs w:val="18"/>
        </w:rPr>
      </w:pPr>
    </w:p>
    <w:p w14:paraId="54753B47" w14:textId="77777777" w:rsidR="00D94908" w:rsidRPr="00176B46" w:rsidRDefault="00D94908" w:rsidP="00D94908">
      <w:pPr>
        <w:suppressAutoHyphens/>
        <w:spacing w:line="360" w:lineRule="auto"/>
        <w:ind w:firstLine="720"/>
        <w:rPr>
          <w:b/>
          <w:szCs w:val="24"/>
          <w:lang w:eastAsia="ar-SA"/>
        </w:rPr>
      </w:pPr>
    </w:p>
    <w:p w14:paraId="306FEF08" w14:textId="77777777" w:rsidR="00D94908" w:rsidRPr="00176B46" w:rsidRDefault="00D94908" w:rsidP="00D94908">
      <w:pPr>
        <w:suppressAutoHyphens/>
        <w:spacing w:line="360" w:lineRule="auto"/>
        <w:ind w:firstLine="720"/>
        <w:rPr>
          <w:b/>
          <w:szCs w:val="24"/>
          <w:lang w:eastAsia="ar-SA"/>
        </w:rPr>
      </w:pPr>
    </w:p>
    <w:p w14:paraId="5131D062" w14:textId="77777777" w:rsidR="00D94908" w:rsidRPr="00176B46" w:rsidRDefault="00D94908" w:rsidP="00D94908">
      <w:pPr>
        <w:suppressAutoHyphens/>
        <w:spacing w:line="360" w:lineRule="auto"/>
        <w:ind w:firstLine="720"/>
        <w:rPr>
          <w:b/>
          <w:szCs w:val="24"/>
          <w:lang w:eastAsia="ar-SA"/>
        </w:rPr>
      </w:pPr>
    </w:p>
    <w:p w14:paraId="7F142E91" w14:textId="77777777" w:rsidR="00D94908" w:rsidRPr="00176B46" w:rsidRDefault="00D94908" w:rsidP="00D94908">
      <w:pPr>
        <w:suppressAutoHyphens/>
        <w:spacing w:line="360" w:lineRule="auto"/>
        <w:ind w:firstLine="720"/>
        <w:rPr>
          <w:b/>
          <w:szCs w:val="24"/>
          <w:lang w:eastAsia="ar-SA"/>
        </w:rPr>
      </w:pPr>
    </w:p>
    <w:p w14:paraId="444B7141" w14:textId="77777777" w:rsidR="00D94908" w:rsidRPr="00176B46" w:rsidRDefault="00D94908" w:rsidP="00D94908">
      <w:pPr>
        <w:suppressAutoHyphens/>
        <w:spacing w:line="360" w:lineRule="auto"/>
        <w:ind w:firstLine="720"/>
        <w:rPr>
          <w:b/>
          <w:szCs w:val="24"/>
          <w:lang w:eastAsia="ar-SA"/>
        </w:rPr>
      </w:pPr>
    </w:p>
    <w:p w14:paraId="1D4498C4" w14:textId="77777777" w:rsidR="00D94908" w:rsidRPr="00176B46" w:rsidRDefault="00D94908" w:rsidP="00D94908">
      <w:pPr>
        <w:suppressAutoHyphens/>
        <w:spacing w:line="360" w:lineRule="auto"/>
        <w:ind w:firstLine="720"/>
        <w:rPr>
          <w:b/>
          <w:szCs w:val="24"/>
          <w:lang w:eastAsia="ar-SA"/>
        </w:rPr>
      </w:pPr>
    </w:p>
    <w:p w14:paraId="6BA55BFC" w14:textId="77777777" w:rsidR="00D94908" w:rsidRPr="00176B46" w:rsidRDefault="00D94908" w:rsidP="00D94908">
      <w:pPr>
        <w:suppressAutoHyphens/>
        <w:spacing w:line="360" w:lineRule="auto"/>
        <w:ind w:firstLine="720"/>
        <w:rPr>
          <w:b/>
          <w:szCs w:val="24"/>
          <w:lang w:eastAsia="ar-SA"/>
        </w:rPr>
      </w:pPr>
    </w:p>
    <w:p w14:paraId="41C6C902" w14:textId="77777777" w:rsidR="00D94908" w:rsidRPr="00176B46" w:rsidRDefault="00D94908" w:rsidP="00D94908">
      <w:pPr>
        <w:suppressAutoHyphens/>
        <w:spacing w:line="360" w:lineRule="auto"/>
        <w:ind w:firstLine="720"/>
        <w:rPr>
          <w:b/>
          <w:szCs w:val="24"/>
          <w:lang w:eastAsia="ar-SA"/>
        </w:rPr>
      </w:pPr>
    </w:p>
    <w:p w14:paraId="021A3250" w14:textId="77777777" w:rsidR="00D94908" w:rsidRPr="00176B46" w:rsidRDefault="00D94908" w:rsidP="00D94908">
      <w:pPr>
        <w:suppressAutoHyphens/>
        <w:spacing w:line="360" w:lineRule="auto"/>
        <w:ind w:firstLine="720"/>
        <w:rPr>
          <w:b/>
          <w:szCs w:val="24"/>
          <w:lang w:eastAsia="ar-SA"/>
        </w:rPr>
      </w:pPr>
    </w:p>
    <w:p w14:paraId="697B08E2" w14:textId="77777777" w:rsidR="00D94908" w:rsidRPr="00176B46" w:rsidRDefault="00D94908" w:rsidP="001D2FD4">
      <w:pPr>
        <w:suppressAutoHyphens/>
        <w:spacing w:line="360" w:lineRule="auto"/>
        <w:rPr>
          <w:b/>
          <w:szCs w:val="24"/>
          <w:lang w:eastAsia="ar-SA"/>
        </w:rPr>
      </w:pPr>
    </w:p>
    <w:p w14:paraId="09D76696" w14:textId="6897213A" w:rsidR="00D94908" w:rsidRPr="00176B46" w:rsidRDefault="00D94908" w:rsidP="001D2FD4">
      <w:pPr>
        <w:suppressAutoHyphens/>
        <w:spacing w:line="360" w:lineRule="auto"/>
        <w:ind w:firstLine="720"/>
        <w:jc w:val="both"/>
        <w:rPr>
          <w:b/>
          <w:szCs w:val="24"/>
          <w:lang w:eastAsia="ar-SA"/>
        </w:rPr>
      </w:pPr>
      <w:r w:rsidRPr="00176B46">
        <w:rPr>
          <w:szCs w:val="24"/>
          <w:lang w:eastAsia="ar-SA"/>
        </w:rPr>
        <w:t>Kokybiškos švietimo sistemos kūrimo, sporto skatinimo ir jaunimo užimtumo programa įgyvendina SPP III prioriteto 15 tikslą. Sukurti įkvepiančią ugdymo(si) aplinką, skatinančią augimą, kūrybiškumą ir prasmingą veiklą, 16 tikslą. Skatinti sveiką, aktyvų ir sąmoningą gyvenimą, puoselėjant įsitraukusią ir energingą bendruomenę.</w:t>
      </w:r>
    </w:p>
    <w:p w14:paraId="08E2A582" w14:textId="77777777" w:rsidR="001D2FD4" w:rsidRPr="00176B46" w:rsidRDefault="001D2FD4" w:rsidP="001D2FD4">
      <w:pPr>
        <w:suppressAutoHyphens/>
        <w:spacing w:line="360" w:lineRule="auto"/>
        <w:ind w:firstLine="720"/>
        <w:jc w:val="both"/>
        <w:rPr>
          <w:b/>
          <w:szCs w:val="24"/>
          <w:lang w:eastAsia="ar-SA"/>
        </w:rPr>
      </w:pPr>
    </w:p>
    <w:p w14:paraId="27874842"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Programos uždaviniai ir jiems įgyvendinti numatomos priemonės:</w:t>
      </w:r>
    </w:p>
    <w:p w14:paraId="0BEBD58F" w14:textId="77777777" w:rsidR="00D94908" w:rsidRPr="00176B46" w:rsidRDefault="00D94908" w:rsidP="00D94908">
      <w:pPr>
        <w:suppressAutoHyphens/>
        <w:spacing w:line="360" w:lineRule="auto"/>
        <w:ind w:firstLine="720"/>
        <w:rPr>
          <w:b/>
          <w:i/>
          <w:szCs w:val="24"/>
          <w:lang w:eastAsia="ar-SA"/>
        </w:rPr>
      </w:pPr>
      <w:r w:rsidRPr="00176B46">
        <w:rPr>
          <w:b/>
          <w:i/>
          <w:szCs w:val="24"/>
          <w:lang w:eastAsia="ar-SA"/>
        </w:rPr>
        <w:t>„Tūkstantmečio mokyklos II programa“ įgyvendinimas</w:t>
      </w:r>
    </w:p>
    <w:p w14:paraId="716C90A9"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„TŪM II“ projekte dalyvauja Savivaldybė ir trys miesto mokyklos: Jono Biliūno gimnazija, Antano Vienuolio progimnazija ir Antano Baranausko pagrindinė mokykla, šios mokyklos atitiko formalius TŪM programos kriterijus. Projekto tikslui ir uždaviniams pasiekti buvo parengtas Savivaldybės švietimo pažangos planas, kuriame numatytos priemonės ugdymo kokybės gerinimui. </w:t>
      </w:r>
    </w:p>
    <w:p w14:paraId="6CF688B2"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Minėtos mokyklos siekia inovacijų bei naujų ugdymo metodų diegimo 4 veiklos tobulinimo srityse: 1. įtraukiojo ugdymo, </w:t>
      </w:r>
    </w:p>
    <w:p w14:paraId="48E704AF"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2. lyderystės, </w:t>
      </w:r>
    </w:p>
    <w:p w14:paraId="61AB7654"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3. kultūrinio ugdymo, </w:t>
      </w:r>
    </w:p>
    <w:p w14:paraId="09E75CAB"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4. STEAM diegimo srityse.  </w:t>
      </w:r>
    </w:p>
    <w:p w14:paraId="0BDAD208" w14:textId="77777777" w:rsidR="00D94908" w:rsidRPr="00176B46" w:rsidRDefault="00D94908" w:rsidP="00D94908">
      <w:pPr>
        <w:suppressAutoHyphens/>
        <w:spacing w:line="360" w:lineRule="auto"/>
        <w:ind w:firstLine="720"/>
        <w:jc w:val="both"/>
        <w:rPr>
          <w:szCs w:val="24"/>
          <w:lang w:eastAsia="ar-SA"/>
        </w:rPr>
      </w:pPr>
      <w:r w:rsidRPr="00176B46">
        <w:rPr>
          <w:szCs w:val="24"/>
          <w:shd w:val="clear" w:color="auto" w:fill="FFFFFF"/>
        </w:rPr>
        <w:t>Tūkstantmečio mokyklų programos“</w:t>
      </w:r>
      <w:r w:rsidRPr="00176B46">
        <w:rPr>
          <w:szCs w:val="24"/>
        </w:rPr>
        <w:t xml:space="preserve">  pažangos plano įgyvendinimui gautas finansavimas –1663146,52 Eur.</w:t>
      </w:r>
    </w:p>
    <w:p w14:paraId="64B84270" w14:textId="77777777" w:rsidR="00D94908" w:rsidRPr="00176B46" w:rsidRDefault="00D94908" w:rsidP="00D94908">
      <w:pPr>
        <w:suppressAutoHyphens/>
        <w:spacing w:line="360" w:lineRule="auto"/>
        <w:ind w:firstLine="720"/>
        <w:jc w:val="both"/>
        <w:rPr>
          <w:szCs w:val="24"/>
          <w:lang w:eastAsia="ar-SA"/>
        </w:rPr>
      </w:pPr>
    </w:p>
    <w:p w14:paraId="0BD9B21C"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lastRenderedPageBreak/>
        <w:t xml:space="preserve">Programos lėšomis modernizuota švietimo įstaigų STEAM, integruoto ir įtraukaus ugdymo infrastruktūra: Antano Baranausko pagrindinė mokykla įsirengė STEAM laboratoriją, atnaujino technologijų kabinetą, Jono Biliūno gimnazija įkūrė robotikos laboratoriją (lauko klasę-kupolą), Antano Vienuolio progimnazija įsigijo priemones gamtos mokslų laboratorijai ir kt. </w:t>
      </w:r>
    </w:p>
    <w:p w14:paraId="39929378"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Tuo tarpu kitų programoje nedalyvaujančių ugdymo įstaigų vadovai, mokytojai, mokiniai galės naudotis parengtomis ugdymo modulių programomis, metodikomis, rekomendacijomis, sukurtais naujais veiklų organizavimo modeliais, algoritmais.</w:t>
      </w:r>
    </w:p>
    <w:p w14:paraId="47303E61"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Įgyvendinus TŪM pažangos planą savivaldybėje bus įdiegtas savivaldaus ir personalizuoto ugdymo modelis, mokiniai galės mokytis naujai sukurtose eksperimentinėse klasėse Antano Vienuolio progimnazijoje ir Antano Baranausko pagrindinėje mokykloje. Taip pat bus sukurtos ir įdiegtos integruoto formaliojo STEAM ir kultūrinio ugdymo modulių programos 5–12 kl. mokiniams visiems savivaldybės mokiniams nepriklausomai nuo jų gyvenamosios vietos ir lankomos mokyklos. Vienas iš plano išskirtinumų – STEAM, kultūrinio ugdymo veiklų stiprinimas per ir medijų / kino edukaciją.</w:t>
      </w:r>
    </w:p>
    <w:p w14:paraId="20D5FCA3" w14:textId="77777777" w:rsidR="00D94908" w:rsidRPr="00176B46" w:rsidRDefault="00D94908" w:rsidP="00D94908">
      <w:pPr>
        <w:suppressAutoHyphens/>
        <w:spacing w:line="360" w:lineRule="auto"/>
        <w:ind w:firstLine="720"/>
        <w:jc w:val="both"/>
        <w:rPr>
          <w:szCs w:val="24"/>
          <w:lang w:eastAsia="ar-SA"/>
        </w:rPr>
      </w:pPr>
    </w:p>
    <w:p w14:paraId="4C49B42F" w14:textId="77777777" w:rsidR="00D94908" w:rsidRPr="00176B46" w:rsidRDefault="00D94908" w:rsidP="00D94908">
      <w:pPr>
        <w:pStyle w:val="Default"/>
        <w:spacing w:line="360" w:lineRule="auto"/>
        <w:jc w:val="center"/>
        <w:rPr>
          <w:b/>
          <w:color w:val="auto"/>
          <w:lang w:val="lt-LT"/>
        </w:rPr>
      </w:pPr>
      <w:r w:rsidRPr="00176B46">
        <w:rPr>
          <w:b/>
          <w:color w:val="auto"/>
          <w:lang w:val="lt-LT"/>
        </w:rPr>
        <w:t>Erasmus+“ programos 1 pagrindinio veiksmo bendrojo ugdymo mobilumo projektas“</w:t>
      </w:r>
    </w:p>
    <w:p w14:paraId="4292470A" w14:textId="77777777" w:rsidR="00D94908" w:rsidRPr="00176B46" w:rsidRDefault="00D94908" w:rsidP="00D94908">
      <w:pPr>
        <w:suppressAutoHyphens/>
        <w:spacing w:line="360" w:lineRule="auto"/>
        <w:ind w:firstLine="720"/>
        <w:jc w:val="both"/>
        <w:rPr>
          <w:strike/>
          <w:szCs w:val="24"/>
          <w:lang w:eastAsia="ar-SA"/>
        </w:rPr>
      </w:pPr>
    </w:p>
    <w:p w14:paraId="00BC2DEB"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Anykščių rajono savivaldybės administracijai suteikta „Erasmus” akreditacija – pažymėjimas, patvirtinantis, jog organizacija atitinka Europos Komisijos keliamus standartus, yra pajėgi organizuoti kokybiškas mobilumo mokymosi tikslais veiklas ir laikytis „Erasmus“ kokybės standartų mobilumui. Akreditacija suteikta visam programos etapui (2023–2027 m.).</w:t>
      </w:r>
    </w:p>
    <w:p w14:paraId="4E3A3755"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Anykščių rajono savivaldybės Švietimo skyrius įgyvendina „Erasmus“ mobilumo mokymosi tikslais veiklas kartu su rajono ikimokyklinio ugdymo ir bendrojo lavinimo mokyklomis, šių ugdymo įstaigų vadovams ir pedagogams bus sudarytos galimybės dalyvauti kvalifikacijos tobulinimo renginiuose užsienio šalyse. </w:t>
      </w:r>
    </w:p>
    <w:p w14:paraId="2A69A31B" w14:textId="77777777" w:rsidR="00D94908" w:rsidRPr="00176B46" w:rsidRDefault="00D94908" w:rsidP="00D94908">
      <w:pPr>
        <w:suppressAutoHyphens/>
        <w:spacing w:line="360" w:lineRule="auto"/>
        <w:ind w:firstLine="720"/>
        <w:jc w:val="both"/>
        <w:rPr>
          <w:szCs w:val="24"/>
          <w:lang w:eastAsia="ar-SA"/>
        </w:rPr>
      </w:pPr>
      <w:r w:rsidRPr="00176B46">
        <w:rPr>
          <w:b/>
          <w:bCs/>
          <w:szCs w:val="24"/>
          <w:lang w:eastAsia="ar-SA"/>
        </w:rPr>
        <w:t>Pagrindinis tikslas</w:t>
      </w:r>
      <w:r w:rsidRPr="00176B46">
        <w:rPr>
          <w:szCs w:val="24"/>
          <w:lang w:eastAsia="ar-SA"/>
        </w:rPr>
        <w:t xml:space="preserve"> – gerinti ugdymo kokybę 3 pagrindinėse srityse: </w:t>
      </w:r>
    </w:p>
    <w:p w14:paraId="31A2FEFA"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1) įtraukiojo ugdymo vertybinių nuostatų įgyvendinimas; </w:t>
      </w:r>
    </w:p>
    <w:p w14:paraId="551C9130"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2) inovatyvių metodų diegimas (STEAM ir kt.) ugdymo procese; </w:t>
      </w:r>
    </w:p>
    <w:p w14:paraId="43FACC82"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3) patyriminio ugdymo / netradicinių ugdymo aplinkų naudojimas. </w:t>
      </w:r>
    </w:p>
    <w:p w14:paraId="07846A8D" w14:textId="77777777" w:rsidR="00D94908" w:rsidRPr="00176B46" w:rsidRDefault="00D94908" w:rsidP="00D94908">
      <w:pPr>
        <w:suppressAutoHyphens/>
        <w:spacing w:line="360" w:lineRule="auto"/>
        <w:ind w:firstLine="720"/>
        <w:jc w:val="both"/>
        <w:rPr>
          <w:szCs w:val="24"/>
          <w:lang w:eastAsia="ar-SA"/>
        </w:rPr>
      </w:pPr>
    </w:p>
    <w:p w14:paraId="7DF85618"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Pedagogų įgytos kompetencijos leis išskirti inovatyvias, europine praktika pagrįstas prioritetines strateginės plėtros sritis, padėsiančias gerinti mokymo ir mokymosi kokybę bendrojo ugdymo srityje, siekiant individualios mokinių pažangos bei mokinių pasiekimų gerinimo. </w:t>
      </w:r>
    </w:p>
    <w:p w14:paraId="3B0BE3BC" w14:textId="77777777" w:rsidR="00D94908" w:rsidRPr="00176B46" w:rsidRDefault="00D94908" w:rsidP="00D94908">
      <w:pPr>
        <w:suppressAutoHyphens/>
        <w:spacing w:line="360" w:lineRule="auto"/>
        <w:ind w:firstLine="720"/>
        <w:rPr>
          <w:szCs w:val="24"/>
          <w:highlight w:val="yellow"/>
          <w:lang w:eastAsia="ar-SA"/>
        </w:rPr>
      </w:pPr>
    </w:p>
    <w:p w14:paraId="522C7771" w14:textId="77777777" w:rsidR="00D94908" w:rsidRPr="00176B46" w:rsidRDefault="00D94908" w:rsidP="00D94908">
      <w:pPr>
        <w:pStyle w:val="Default"/>
        <w:spacing w:line="360" w:lineRule="auto"/>
        <w:ind w:firstLine="720"/>
        <w:rPr>
          <w:b/>
          <w:i/>
          <w:iCs/>
          <w:lang w:val="lt-LT"/>
        </w:rPr>
      </w:pPr>
      <w:r w:rsidRPr="00176B46">
        <w:rPr>
          <w:b/>
          <w:i/>
          <w:iCs/>
          <w:lang w:val="lt-LT"/>
        </w:rPr>
        <w:t>Neformaliojo suaugusiųjų švietimo ir tęstinio mokymosi programų vykdymas</w:t>
      </w:r>
    </w:p>
    <w:p w14:paraId="0EEF0338" w14:textId="77777777" w:rsidR="00D94908" w:rsidRPr="00176B46" w:rsidRDefault="00D94908" w:rsidP="00D94908">
      <w:pPr>
        <w:spacing w:line="360" w:lineRule="auto"/>
        <w:ind w:firstLine="720"/>
        <w:jc w:val="both"/>
      </w:pPr>
      <w:r w:rsidRPr="00176B46">
        <w:lastRenderedPageBreak/>
        <w:t xml:space="preserve">Suaugusiųjų švietimo ir tęstinio mokymosi finansavimo tikslas – plėtoti </w:t>
      </w:r>
      <w:r w:rsidRPr="00176B46">
        <w:rPr>
          <w:bCs/>
        </w:rPr>
        <w:t>Anykščių rajono</w:t>
      </w:r>
      <w:r w:rsidRPr="00176B46">
        <w:t xml:space="preserve"> savivaldybės neformaliojo suaugusiųjų švietimo paslaugas, pritaikyti jas visuomenės ir darbo rinkos poreikiams. Neformaliojo suaugusiųjų švietimo programų</w:t>
      </w:r>
      <w:r w:rsidRPr="00176B46">
        <w:rPr>
          <w:szCs w:val="22"/>
        </w:rPr>
        <w:t xml:space="preserve"> vykdymo </w:t>
      </w:r>
      <w:r w:rsidRPr="00176B46">
        <w:rPr>
          <w:color w:val="000000"/>
          <w:shd w:val="clear" w:color="auto" w:fill="FFFFFF"/>
        </w:rPr>
        <w:t>paraiškas gali teikti n</w:t>
      </w:r>
      <w:r w:rsidRPr="00176B46">
        <w:t>eformaliojo suaugusiųjų švietimo programų ir tęstinio mokymo teikėjas, neatliekantis viešojo administravimo funkcijų, turintis ne mažesnį kaip vienerių metų suaugusiųjų neformaliojo švietimo ir tęstinio mokymosi veiklos patirtį,</w:t>
      </w:r>
      <w:r w:rsidRPr="00176B46">
        <w:rPr>
          <w:color w:val="000000"/>
          <w:shd w:val="clear" w:color="auto" w:fill="FFFFFF"/>
        </w:rPr>
        <w:t xml:space="preserve"> </w:t>
      </w:r>
      <w:r w:rsidRPr="00176B46">
        <w:t xml:space="preserve">Anykščių rajono savivaldybės teritorijoje </w:t>
      </w:r>
      <w:r w:rsidRPr="00176B46">
        <w:rPr>
          <w:color w:val="000000"/>
          <w:shd w:val="clear" w:color="auto" w:fill="FFFFFF"/>
        </w:rPr>
        <w:t>vykdantis neformalųjį suaugusiųjų švietimą.</w:t>
      </w:r>
      <w:r w:rsidRPr="00176B46">
        <w:t xml:space="preserve"> Programų finansavimo prioritetai:</w:t>
      </w:r>
    </w:p>
    <w:p w14:paraId="025B34AB" w14:textId="77777777" w:rsidR="00D94908" w:rsidRPr="00176B46" w:rsidRDefault="00D94908" w:rsidP="00D94908">
      <w:pPr>
        <w:pStyle w:val="Sraopastraipa"/>
        <w:numPr>
          <w:ilvl w:val="0"/>
          <w:numId w:val="1"/>
        </w:numPr>
        <w:tabs>
          <w:tab w:val="left" w:pos="180"/>
          <w:tab w:val="left" w:pos="1080"/>
        </w:tabs>
        <w:spacing w:line="360" w:lineRule="auto"/>
        <w:jc w:val="both"/>
      </w:pPr>
      <w:r w:rsidRPr="00176B46">
        <w:t>Programa pagrįsta suaugusiųjų švietimo poreikių tyrimo rezultatais;</w:t>
      </w:r>
    </w:p>
    <w:p w14:paraId="000035E1" w14:textId="77777777" w:rsidR="00D94908" w:rsidRPr="00176B46" w:rsidRDefault="00D94908" w:rsidP="00D94908">
      <w:pPr>
        <w:pStyle w:val="Sraopastraipa"/>
        <w:numPr>
          <w:ilvl w:val="0"/>
          <w:numId w:val="1"/>
        </w:numPr>
        <w:tabs>
          <w:tab w:val="left" w:pos="180"/>
          <w:tab w:val="left" w:pos="1080"/>
        </w:tabs>
        <w:spacing w:line="360" w:lineRule="auto"/>
        <w:jc w:val="both"/>
      </w:pPr>
      <w:r w:rsidRPr="00176B46">
        <w:rPr>
          <w:bCs/>
        </w:rPr>
        <w:t xml:space="preserve">Programoje numatytas </w:t>
      </w:r>
      <w:r w:rsidRPr="00176B46">
        <w:t xml:space="preserve">mokymosi kompetencijos ugdymas ir įgyvendinimas; </w:t>
      </w:r>
    </w:p>
    <w:p w14:paraId="231F9D3C" w14:textId="77777777" w:rsidR="00D94908" w:rsidRPr="00176B46" w:rsidRDefault="00D94908" w:rsidP="00D94908">
      <w:pPr>
        <w:pStyle w:val="Sraopastraipa"/>
        <w:numPr>
          <w:ilvl w:val="0"/>
          <w:numId w:val="1"/>
        </w:numPr>
        <w:tabs>
          <w:tab w:val="left" w:pos="180"/>
          <w:tab w:val="left" w:pos="1080"/>
        </w:tabs>
        <w:spacing w:line="360" w:lineRule="auto"/>
        <w:jc w:val="both"/>
      </w:pPr>
      <w:r w:rsidRPr="00176B46">
        <w:t>asmenų su negalia dalyvavimas veiklose.</w:t>
      </w:r>
    </w:p>
    <w:p w14:paraId="0EDFBC85" w14:textId="77777777" w:rsidR="00D94908" w:rsidRPr="00176B46" w:rsidRDefault="00D94908" w:rsidP="00D94908">
      <w:pPr>
        <w:suppressAutoHyphens/>
        <w:spacing w:line="360" w:lineRule="auto"/>
        <w:ind w:firstLine="720"/>
        <w:rPr>
          <w:b/>
          <w:i/>
          <w:szCs w:val="24"/>
          <w:lang w:eastAsia="ar-SA"/>
        </w:rPr>
      </w:pPr>
      <w:r w:rsidRPr="00176B46">
        <w:rPr>
          <w:b/>
          <w:i/>
          <w:szCs w:val="24"/>
          <w:lang w:eastAsia="ar-SA"/>
        </w:rPr>
        <w:t>Neformaliojo vaikų švietimo (NVŠ) programos įgyvendinimas</w:t>
      </w:r>
    </w:p>
    <w:p w14:paraId="384FE60A" w14:textId="77777777" w:rsidR="00D94908" w:rsidRPr="00176B46" w:rsidRDefault="00D94908" w:rsidP="00D94908">
      <w:pPr>
        <w:spacing w:line="360" w:lineRule="auto"/>
        <w:ind w:firstLine="720"/>
        <w:jc w:val="both"/>
        <w:rPr>
          <w:szCs w:val="24"/>
        </w:rPr>
      </w:pPr>
      <w:r w:rsidRPr="00176B46">
        <w:rPr>
          <w:szCs w:val="24"/>
          <w:shd w:val="clear" w:color="auto" w:fill="FFFFFF"/>
        </w:rPr>
        <w:t>Neformaliojo vaikų švietimo (toliau – NVŠ) paskirtis – tenkinti mokinių pažinimo, lavinimosi ir saviraiškos poreikius, padėti jiems tapti aktyviais visuomenės nariais. NVŠ programas vykdo laisvieji mokytojai, kiti švietimo teikėjai. Valstybės skiriama lėšų suma vienai NVŠ programai finansuoti mokiniui yra 15–25 Eur. NVŠ krepšelio dydis Anykščių rajono savivaldybėje 18–25 Eur. Mokiniui, turinčiam vidutinių, didelių ar labai didelių specialiųjų ugdymosi poreikių, skiriami du NVŠ krepšeliai (36–50 Eur). NVŠ krepšelį gali gauti mokiniai, lankantys akredituotas NVŠ programas. Minimali akredituotos NVŠ programos trukmė yra 6 mėnesiai, intensyvumas – 8 valandos per mėnesį.</w:t>
      </w:r>
    </w:p>
    <w:p w14:paraId="6C38D3CD" w14:textId="77777777" w:rsidR="00D94908" w:rsidRPr="00176B46" w:rsidRDefault="00D94908" w:rsidP="00D94908">
      <w:pPr>
        <w:spacing w:line="360" w:lineRule="auto"/>
        <w:ind w:firstLine="720"/>
        <w:jc w:val="both"/>
        <w:rPr>
          <w:szCs w:val="24"/>
        </w:rPr>
      </w:pPr>
      <w:r w:rsidRPr="00176B46">
        <w:rPr>
          <w:szCs w:val="24"/>
        </w:rPr>
        <w:t xml:space="preserve">Anykščių rajone buvo vykdytos 19–20 NVŠ programų 11 mėnesių: sausio–rugpjūčio ir spalio–gruodžio mėn. Kiekvieną mėnesį NVŠ tikslinis finansavimas teikėjams skirtas pagal faktiškai lankančių vaikų skaičių. 2025 metais NVŠ programos panaudota 126917,29 Eur (2024 m. – 106494,49 Eur (valstybės biudžeto lėšų). Prioritetus atitinkančias NVŠ programas lankantiems vaikams buvo skirtas 25 Eur krepšelis, kitoms – 19 Eur (sausio–rugpjūčio mėn.) ir 18 Eur (spalio–gruodžio mėn.). 2025 m. NVŠ programose dalyvavo vidutiniškai 555 vaikai, iš jų 82 vaikai, turintys </w:t>
      </w:r>
      <w:r w:rsidRPr="00176B46">
        <w:rPr>
          <w:szCs w:val="24"/>
          <w:shd w:val="clear" w:color="auto" w:fill="FFFFFF"/>
        </w:rPr>
        <w:t>vidutinių, didelių ar labai didelių specialiųjų ugdymosi poreikių</w:t>
      </w:r>
      <w:r w:rsidRPr="00176B46">
        <w:rPr>
          <w:szCs w:val="24"/>
        </w:rPr>
        <w:t>. Spalio 1 d. duomenimis NVŠ programose su tiksliniu finansavimu buvo užimta 31,42 proc. (2024 m. – 30,55 proc.) rajono mokinių.</w:t>
      </w:r>
    </w:p>
    <w:p w14:paraId="5B22509D" w14:textId="77777777" w:rsidR="00D94908" w:rsidRPr="00176B46" w:rsidRDefault="00D94908" w:rsidP="00D94908">
      <w:pPr>
        <w:suppressAutoHyphens/>
        <w:spacing w:line="360" w:lineRule="auto"/>
        <w:ind w:firstLine="720"/>
        <w:rPr>
          <w:b/>
          <w:i/>
          <w:szCs w:val="24"/>
          <w:lang w:eastAsia="ar-SA"/>
        </w:rPr>
      </w:pPr>
    </w:p>
    <w:p w14:paraId="4E7B7BAA"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Vaikų vasaros poilsio programų įgyvendinimas</w:t>
      </w:r>
    </w:p>
    <w:p w14:paraId="7244006C" w14:textId="77777777" w:rsidR="00D94908" w:rsidRPr="00176B46" w:rsidRDefault="00D94908" w:rsidP="00D94908">
      <w:pPr>
        <w:pStyle w:val="Default"/>
        <w:spacing w:line="360" w:lineRule="auto"/>
        <w:ind w:firstLine="720"/>
        <w:jc w:val="both"/>
        <w:rPr>
          <w:color w:val="auto"/>
          <w:lang w:val="lt-LT"/>
        </w:rPr>
      </w:pPr>
      <w:r w:rsidRPr="00176B46">
        <w:rPr>
          <w:color w:val="auto"/>
          <w:lang w:val="lt-LT"/>
        </w:rPr>
        <w:t xml:space="preserve">Pagal šią priemonę Švietimo skyrius organizuoja Vaikų užimtumo didinimo paraiškų finansavimo konkursą. Programas teikia įstaigos, kurios turi teisę organizuoti vaikų poilsio stovyklas.  Prioritetas teikiamas vaikų stacionarioms stovykloms ir toms programoms, kuriose organizuojamos veiklos su nakvyne, užimi vaikai, turintys specialiųjų ugdymosi poreikių. Stovyklose vaikai mokosi bendrauti, dirbti komandoje, spręsti konfliktus, užmegzti naujas draugystes, laikytis dienotvarkės. Stovyklos padeda atrasti talentus ir paskatina toliau dalyvauti neformaliojo švietimo veiklose. 2025 </w:t>
      </w:r>
      <w:r w:rsidRPr="00176B46">
        <w:rPr>
          <w:color w:val="auto"/>
          <w:lang w:val="lt-LT"/>
        </w:rPr>
        <w:lastRenderedPageBreak/>
        <w:t xml:space="preserve">metais konkursui pateikta 15 (pernai buvo tiek pat) paraiškų, iš jų finansuota 13 geriausių projektų. Panaudota 20000 Eur (2024 m.– 17000 Eur). Vasaros veiklose dalyvavo 428 mokiniai (23,7 proc., 2024 m. – 13,4 proc.), iš jų 50 mokinių iš šeimų, gaunančių socialinę paramą, ir 112 mokinių, turinčių specialiųjų ugdymosi poreikių. </w:t>
      </w:r>
    </w:p>
    <w:p w14:paraId="35D11D01" w14:textId="77777777" w:rsidR="00D94908" w:rsidRPr="00176B46" w:rsidRDefault="00D94908" w:rsidP="00D94908">
      <w:pPr>
        <w:suppressAutoHyphens/>
        <w:spacing w:line="360" w:lineRule="auto"/>
        <w:ind w:firstLine="720"/>
        <w:rPr>
          <w:strike/>
          <w:szCs w:val="24"/>
          <w:lang w:eastAsia="ar-SA"/>
        </w:rPr>
      </w:pPr>
    </w:p>
    <w:p w14:paraId="32528D40"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Ankstyvojo ugdymo užtikrinimas vaikams iš socialinę riziką patiriančių šeimų</w:t>
      </w:r>
    </w:p>
    <w:p w14:paraId="24019A95" w14:textId="77777777" w:rsidR="00D94908" w:rsidRPr="00176B46" w:rsidRDefault="00D94908" w:rsidP="00D94908">
      <w:pPr>
        <w:suppressAutoHyphens/>
        <w:spacing w:line="360" w:lineRule="auto"/>
        <w:ind w:firstLine="720"/>
        <w:jc w:val="both"/>
        <w:rPr>
          <w:szCs w:val="24"/>
          <w:lang w:eastAsia="ar-SA"/>
        </w:rPr>
      </w:pPr>
      <w:r w:rsidRPr="00176B46">
        <w:rPr>
          <w:b/>
          <w:bCs/>
          <w:szCs w:val="24"/>
          <w:lang w:eastAsia="ar-SA"/>
        </w:rPr>
        <w:t>Projekto tikslas </w:t>
      </w:r>
      <w:r w:rsidRPr="00176B46">
        <w:rPr>
          <w:szCs w:val="24"/>
          <w:lang w:eastAsia="ar-SA"/>
        </w:rPr>
        <w:t>– kad į ikimokyklinį ir priešmokyklinį ugdymą būtų sėkmingai įtraukti vaikai iš socialinės rizikos šeimų teikiant jiems pagalbą ugdymo procese.</w:t>
      </w:r>
    </w:p>
    <w:p w14:paraId="6C9400CC" w14:textId="77777777" w:rsidR="00D94908" w:rsidRPr="00176B46" w:rsidRDefault="00D94908" w:rsidP="00D94908">
      <w:pPr>
        <w:suppressAutoHyphens/>
        <w:spacing w:line="360" w:lineRule="auto"/>
        <w:ind w:firstLine="720"/>
        <w:jc w:val="both"/>
        <w:rPr>
          <w:szCs w:val="24"/>
          <w:lang w:eastAsia="ar-SA"/>
        </w:rPr>
      </w:pPr>
      <w:r w:rsidRPr="00176B46">
        <w:rPr>
          <w:b/>
          <w:szCs w:val="24"/>
          <w:lang w:eastAsia="ar-SA"/>
        </w:rPr>
        <w:t>Projekto dalyviai</w:t>
      </w:r>
      <w:r w:rsidRPr="00176B46">
        <w:rPr>
          <w:szCs w:val="24"/>
          <w:lang w:eastAsia="ar-SA"/>
        </w:rPr>
        <w:t xml:space="preserve"> (tikslinė grupė) – vaikai ugdomi pagal ikimokyklinio ir priešmokyklinio ugdymo programas, kurių šeimoms taikomas Atvejo vadybos procesas ir vaikai, kuriems skirtas privalomas ikimokyklinis ugdymas. </w:t>
      </w:r>
    </w:p>
    <w:p w14:paraId="04EF7492"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Projektas įgyvendinamas mokyklose, kuriose vaikai ugdomi pagal ikimokyklinio ir priešmokyklinio ugdymo programas.</w:t>
      </w:r>
    </w:p>
    <w:p w14:paraId="7157AC39" w14:textId="77777777" w:rsidR="00D94908" w:rsidRPr="00176B46" w:rsidRDefault="00D94908" w:rsidP="00D94908">
      <w:pPr>
        <w:suppressAutoHyphens/>
        <w:spacing w:line="360" w:lineRule="auto"/>
        <w:ind w:firstLine="720"/>
        <w:jc w:val="both"/>
        <w:rPr>
          <w:szCs w:val="24"/>
          <w:lang w:eastAsia="ar-SA"/>
        </w:rPr>
      </w:pPr>
      <w:r w:rsidRPr="00176B46">
        <w:rPr>
          <w:b/>
          <w:bCs/>
          <w:szCs w:val="24"/>
          <w:lang w:eastAsia="ar-SA"/>
        </w:rPr>
        <w:t>Projekto trukmė</w:t>
      </w:r>
      <w:r w:rsidRPr="00176B46">
        <w:rPr>
          <w:szCs w:val="24"/>
          <w:lang w:eastAsia="ar-SA"/>
        </w:rPr>
        <w:t> – 2024 m. birželis–2027 m. gegužė.</w:t>
      </w:r>
    </w:p>
    <w:p w14:paraId="4B7706D6"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Projektas finansuojamas iš Europos Sąjungos fondų lėšų ir Europos Sąjungos fondų bendrojo finansavimo lėšų.</w:t>
      </w:r>
    </w:p>
    <w:p w14:paraId="304E0A99" w14:textId="77777777" w:rsidR="00D94908" w:rsidRPr="00176B46" w:rsidRDefault="00D94908" w:rsidP="00D94908">
      <w:pPr>
        <w:suppressAutoHyphens/>
        <w:spacing w:line="360" w:lineRule="auto"/>
        <w:ind w:firstLine="720"/>
        <w:rPr>
          <w:szCs w:val="24"/>
          <w:highlight w:val="green"/>
          <w:shd w:val="clear" w:color="auto" w:fill="FFFFFF"/>
          <w:lang w:eastAsia="ar-SA"/>
        </w:rPr>
      </w:pPr>
    </w:p>
    <w:p w14:paraId="3CF954AB" w14:textId="77777777" w:rsidR="00D94908" w:rsidRPr="00176B46" w:rsidRDefault="00D94908" w:rsidP="00D94908">
      <w:pPr>
        <w:suppressAutoHyphens/>
        <w:spacing w:line="360" w:lineRule="auto"/>
        <w:ind w:firstLine="720"/>
        <w:jc w:val="both"/>
        <w:rPr>
          <w:b/>
          <w:szCs w:val="24"/>
          <w:shd w:val="clear" w:color="auto" w:fill="FFFFFF"/>
          <w:lang w:eastAsia="ar-SA"/>
        </w:rPr>
      </w:pPr>
      <w:r w:rsidRPr="00176B46">
        <w:rPr>
          <w:b/>
          <w:szCs w:val="24"/>
          <w:shd w:val="clear" w:color="auto" w:fill="FFFFFF"/>
          <w:lang w:eastAsia="ar-SA"/>
        </w:rPr>
        <w:t>Regioninės pažangos priemonės Nr. 12-003-03-01-23 (RE) „Padidinti ugdymo prieinamumą atskirtį patiriantiems vaikams“ projektas „Bendrojo ugdymo mokyklų prieinamumo didinimas Anykščių rajono savivaldybėje”</w:t>
      </w:r>
    </w:p>
    <w:p w14:paraId="4431E9BB"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Projektas prisidės prie 2022–2030 m. Regionų plėtros programos pažangos priemonės Nr. 12-003-03-01-23 „Padidinti ugdymo prieinamumą atskirtį patiriantiems vaikams“ įgyvendinimo. Taip pat IP prisidės prie Nacionalinio pažangos plano 3 strateginio tikslo „Didinti švietimo įtraukti ir veiksmingumą, siekiant atitikties asmens ir visuomenės poreikiams“ įgyvendinimo bei 2022–2030 m. Utenos regiono plėtros plano 2 veiklos 2.1. poveiklės „Bendrojo ugdymo mokyklų prieinamumo didinimas Anykščių rajono savivaldybėje“ įgyvendinimo.</w:t>
      </w:r>
    </w:p>
    <w:p w14:paraId="49E07AF5"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Projekto tikslinė grupė – atskirtį (taip pat ir dėl negalios) ar socialines rizikas, dėl kurių kyla grėsmė patirti socialinę atskirtį, patiriantys vaikai, mokiniai, kiti asmenys su negalia (vaikų tėvai, mokytojai ir kt.). </w:t>
      </w:r>
    </w:p>
    <w:p w14:paraId="43D9E28B" w14:textId="77777777" w:rsidR="00D94908" w:rsidRPr="00176B46" w:rsidRDefault="00D94908" w:rsidP="00D94908">
      <w:pPr>
        <w:suppressAutoHyphens/>
        <w:spacing w:line="360" w:lineRule="auto"/>
        <w:ind w:firstLine="720"/>
        <w:jc w:val="both"/>
        <w:rPr>
          <w:iCs/>
          <w:color w:val="FF0000"/>
          <w:szCs w:val="24"/>
          <w:lang w:eastAsia="ar-SA"/>
        </w:rPr>
      </w:pPr>
      <w:r w:rsidRPr="00176B46">
        <w:rPr>
          <w:iCs/>
          <w:szCs w:val="24"/>
          <w:lang w:eastAsia="ar-SA"/>
        </w:rPr>
        <w:t xml:space="preserve">Savivaldybė, siekdama užtikrinti geriausius ir patogiausius sprendimus naudotis bendrojo ugdymo mokyklos aplinka įvairių fizinių galimybių asmenims, bei sudaryti galimybes mokinius  į mokyklą atvežti pritaikytu transportu, dalyvauja šiame projekte. Vykdant šį projektą Anykščių Antano Baranausko pagrindinės mokyklos specialiojo ugdymo skyriuje-daugiafunkciame centre bus atliktas remontas, sumontuotas naujas keltuvas, pakeista šaligatvių danga. Visi techniniai sprendimai ir inžinerinės priemonės turės atitikti universalaus dizaino principus. Taip pat pagal šį projektą bus </w:t>
      </w:r>
      <w:r w:rsidRPr="00176B46">
        <w:rPr>
          <w:iCs/>
          <w:szCs w:val="24"/>
          <w:lang w:eastAsia="ar-SA"/>
        </w:rPr>
        <w:lastRenderedPageBreak/>
        <w:t xml:space="preserve">nupirkti nauji elektriniai autobusai: 1 su keltuvu neįgaliojo vežimėliams įkelti, 5 su galimybe pritaikyti vežti mokinius neįgaliojo vežimėliuose. Projektas bus finansuojamas Europos sąjungos lėšomis (85,0 proc.) ir Savivaldybės biudžeto lėšomis (15 proc.). Bendra projekto vertė </w:t>
      </w:r>
      <w:r w:rsidRPr="00176B46">
        <w:rPr>
          <w:szCs w:val="24"/>
          <w:lang w:eastAsia="ar-SA"/>
        </w:rPr>
        <w:t xml:space="preserve">1 424 164,56 </w:t>
      </w:r>
      <w:r w:rsidRPr="00176B46">
        <w:rPr>
          <w:iCs/>
          <w:szCs w:val="24"/>
          <w:lang w:eastAsia="ar-SA"/>
        </w:rPr>
        <w:t xml:space="preserve">Eur. </w:t>
      </w:r>
    </w:p>
    <w:p w14:paraId="18D4CAA9" w14:textId="77777777" w:rsidR="00D94908" w:rsidRPr="00176B46" w:rsidRDefault="00D94908" w:rsidP="00D94908">
      <w:pPr>
        <w:suppressAutoHyphens/>
        <w:spacing w:line="360" w:lineRule="auto"/>
        <w:ind w:firstLine="720"/>
        <w:rPr>
          <w:b/>
          <w:szCs w:val="24"/>
          <w:shd w:val="clear" w:color="auto" w:fill="FFFFFF"/>
          <w:lang w:eastAsia="ar-SA"/>
        </w:rPr>
      </w:pPr>
      <w:r w:rsidRPr="00176B46">
        <w:rPr>
          <w:b/>
          <w:szCs w:val="24"/>
          <w:shd w:val="clear" w:color="auto" w:fill="FFFFFF"/>
          <w:lang w:eastAsia="ar-SA"/>
        </w:rPr>
        <w:t>Ugdymo priemonės mokykloms</w:t>
      </w:r>
    </w:p>
    <w:p w14:paraId="366F78E8" w14:textId="5508C207" w:rsidR="00D94908" w:rsidRPr="00176B46" w:rsidRDefault="00D94908" w:rsidP="00D94908">
      <w:pPr>
        <w:tabs>
          <w:tab w:val="left" w:pos="993"/>
        </w:tabs>
        <w:suppressAutoHyphens/>
        <w:spacing w:line="360" w:lineRule="auto"/>
        <w:ind w:firstLine="720"/>
        <w:jc w:val="both"/>
        <w:rPr>
          <w:szCs w:val="24"/>
          <w:lang w:eastAsia="ar-SA"/>
        </w:rPr>
      </w:pPr>
      <w:r w:rsidRPr="00176B46">
        <w:rPr>
          <w:szCs w:val="24"/>
          <w:lang w:eastAsia="ar-SA"/>
        </w:rPr>
        <w:t xml:space="preserve">Apjungus NŠA ir Savivaldybės pastangas, darbą ir žinias, veikiant bendrai, turint tikslą įgyvendinti Projekto veiklas, aprūpinti bendrojo ugdymo mokyklas (toliau – Mokyklos) kompiuteriais ir jų įkrovimo dėžėmis (toliau – Kompiuteriai) ir mokymui skirtomis priemonėmis ir įranga (toliau – Priemonės). Kompiuteriai ir Priemonės (toliau – Turtas). </w:t>
      </w:r>
      <w:r w:rsidR="00B37FDC" w:rsidRPr="00176B46">
        <w:rPr>
          <w:szCs w:val="24"/>
          <w:lang w:eastAsia="ar-SA"/>
        </w:rPr>
        <w:t>Projektas vykdomas pagal 2021–2030 m. plėtros programos valdytojos Lietuvos Respublikos švietimo, mokslo ir sporto ministerijos švietimo plėtros programos pažangos priemonės Nr. 12-003-03-01-03 „Užtikrinti visiems prieinamą šiuolaikinį ugdymo turinį“ projektų aprašą, patvirtintą  Lietuvos Respublikos švietimo, mokslo ir sporto ministro 2023 m. rugpjūčio 11 d. įsakymu Nr. V-1063 „Dėl 2021–2030 m. plėtros programos valdytojos Lietuvos Respublikos Švietimo, mokslo ir sporto ministerijos švietimo plėtros programos pažangos priemonės Nr. 12-003-03-01-03 „Užtikrinti visiems prieinamą šiuolaikinį ugdymo turinį“ aprašo patvirtinimo“ (su visais aktualiais pakeitimais) (toliau – Aprašas)</w:t>
      </w:r>
      <w:r w:rsidRPr="00176B46">
        <w:rPr>
          <w:szCs w:val="24"/>
          <w:lang w:eastAsia="ar-SA"/>
        </w:rPr>
        <w:t xml:space="preserve"> ir Lietuvos Respublikos švietimo, mokslo ir sporto ministro 2024 m. balandžio 3 d. įsakymą Nr. V-370 „Dėl finansavimo skyrimo projektui“. Savivaldybei projektui įgyvendinti skirta 268 963,53 Eur.</w:t>
      </w:r>
    </w:p>
    <w:p w14:paraId="6D7E2901" w14:textId="77777777" w:rsidR="00D94908" w:rsidRPr="00176B46" w:rsidRDefault="00D94908" w:rsidP="00D94908">
      <w:pPr>
        <w:pStyle w:val="prastasiniatinklio"/>
        <w:shd w:val="clear" w:color="auto" w:fill="FFFFFF"/>
        <w:spacing w:before="0" w:beforeAutospacing="0" w:line="360" w:lineRule="auto"/>
        <w:ind w:firstLine="720"/>
        <w:jc w:val="both"/>
        <w:rPr>
          <w:color w:val="252525"/>
          <w:lang w:val="lt-LT"/>
        </w:rPr>
      </w:pPr>
      <w:r w:rsidRPr="00176B46">
        <w:rPr>
          <w:color w:val="252525"/>
          <w:lang w:val="lt-LT"/>
        </w:rPr>
        <w:t>2024-2025 metais trys miesto mokyklos gavo šias priemones: pirmu etapu (už 57615,60 Eur)  – 84 nešiojamus kompiuterius ir 7 vidutinio našumo nešiojamus kompiuterius,  antru etapu (už 68531,90 Eur) – 2 kalbų laboratorijos įrangas ir 73 vidutinio našumo nešiojamus kompiuterius.</w:t>
      </w:r>
    </w:p>
    <w:p w14:paraId="09C051AD" w14:textId="77777777" w:rsidR="001D2FD4" w:rsidRPr="00176B46" w:rsidRDefault="001D2FD4" w:rsidP="000103B2">
      <w:pPr>
        <w:suppressAutoHyphens/>
        <w:spacing w:line="360" w:lineRule="auto"/>
        <w:rPr>
          <w:b/>
          <w:szCs w:val="24"/>
          <w:shd w:val="clear" w:color="auto" w:fill="FFFFFF"/>
          <w:lang w:eastAsia="ar-SA"/>
        </w:rPr>
      </w:pPr>
    </w:p>
    <w:p w14:paraId="15E08B6D" w14:textId="0492AB3F" w:rsidR="00D94908" w:rsidRPr="00176B46" w:rsidRDefault="00D94908" w:rsidP="00D94908">
      <w:pPr>
        <w:suppressAutoHyphens/>
        <w:spacing w:line="360" w:lineRule="auto"/>
        <w:ind w:firstLine="720"/>
        <w:rPr>
          <w:b/>
          <w:szCs w:val="24"/>
          <w:shd w:val="clear" w:color="auto" w:fill="FFFFFF"/>
          <w:lang w:eastAsia="ar-SA"/>
        </w:rPr>
      </w:pPr>
      <w:r w:rsidRPr="00176B46">
        <w:rPr>
          <w:b/>
          <w:szCs w:val="24"/>
          <w:shd w:val="clear" w:color="auto" w:fill="FFFFFF"/>
          <w:lang w:eastAsia="ar-SA"/>
        </w:rPr>
        <w:t>Tvari mokykla 2030</w:t>
      </w:r>
    </w:p>
    <w:p w14:paraId="62518E97" w14:textId="77777777" w:rsidR="00D94908" w:rsidRPr="00176B46" w:rsidRDefault="00D94908" w:rsidP="00D94908">
      <w:pPr>
        <w:suppressAutoHyphens/>
        <w:spacing w:line="360" w:lineRule="auto"/>
        <w:ind w:firstLine="720"/>
        <w:jc w:val="both"/>
        <w:rPr>
          <w:szCs w:val="24"/>
          <w:shd w:val="clear" w:color="auto" w:fill="FFFFFF"/>
          <w:lang w:eastAsia="ar-SA"/>
        </w:rPr>
      </w:pPr>
      <w:r w:rsidRPr="00176B46">
        <w:rPr>
          <w:szCs w:val="24"/>
          <w:shd w:val="clear" w:color="auto" w:fill="FFFFFF"/>
          <w:lang w:eastAsia="ar-SA"/>
        </w:rPr>
        <w:t>Darbotvarkė „Tvari mokykla 2030“ skirta Jungtinių Tautų Darnaus vystymosi darbotvarkės iki 2030 metų įgyvendinimui Lietuvos mokyklose. Tai priemonių sistema konkretiems veiksmams ir pokyčiams, įgalinantiems mokyklų bendruomenes tiesiogiai prisidėti prie darnaus vystymosi tikslų ir uždavinių įgyvendinimo. Į šį Lietuvos neformaliojo švietimo agentūros – LINEŠA koordinuojamą projektą įsijungė visos Anykščių rajono savivaldybės bendrojo ugdymo ir ikimokyklinio ugdymo mokyklos. Tvarumo vertybių prioritetas kasdieniame mokyklos gyvenime – svarbiausia tvarios mokyklos savybė. Nuolatiniai tvarumo pokyčiai ir bendruomenės įtrauktis, atliktų pokyčių įsivertinimas – nuoseklus ir kryptingas procesas tvariose mokyklose.</w:t>
      </w:r>
    </w:p>
    <w:p w14:paraId="6DD82752" w14:textId="77777777" w:rsidR="00D94908" w:rsidRPr="00176B46" w:rsidRDefault="00D94908" w:rsidP="00D94908">
      <w:pPr>
        <w:suppressAutoHyphens/>
        <w:spacing w:line="360" w:lineRule="auto"/>
        <w:ind w:firstLine="720"/>
        <w:rPr>
          <w:b/>
          <w:szCs w:val="24"/>
          <w:lang w:eastAsia="ar-SA"/>
        </w:rPr>
      </w:pPr>
    </w:p>
    <w:p w14:paraId="18696748"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12-003-03-02-17 (RE) „Plėtoti įvairialypį švietimą vykdant visos dienos mokyklų veiklą“</w:t>
      </w:r>
    </w:p>
    <w:p w14:paraId="1EABFD9D" w14:textId="77777777" w:rsidR="00D94908" w:rsidRPr="00176B46" w:rsidRDefault="00D94908" w:rsidP="00D94908">
      <w:pPr>
        <w:suppressAutoHyphens/>
        <w:spacing w:line="360" w:lineRule="auto"/>
        <w:ind w:firstLine="720"/>
        <w:rPr>
          <w:szCs w:val="24"/>
          <w:lang w:eastAsia="ar-SA"/>
        </w:rPr>
      </w:pPr>
      <w:r w:rsidRPr="00176B46">
        <w:rPr>
          <w:szCs w:val="24"/>
          <w:lang w:eastAsia="ar-SA"/>
        </w:rPr>
        <w:lastRenderedPageBreak/>
        <w:t xml:space="preserve">Regioninės pažangos priemonės Nr. 12-003-03-02-17 (RE) „Plėtoti įvairialypį švietimą vykdant visos dienos mokyklų veiklą“ projektas. </w:t>
      </w:r>
    </w:p>
    <w:p w14:paraId="472D3C50" w14:textId="77777777" w:rsidR="00D94908" w:rsidRPr="00176B46" w:rsidRDefault="00D94908" w:rsidP="00D94908">
      <w:pPr>
        <w:suppressAutoHyphens/>
        <w:spacing w:line="360" w:lineRule="auto"/>
        <w:ind w:firstLine="720"/>
        <w:rPr>
          <w:szCs w:val="24"/>
          <w:lang w:eastAsia="ar-SA"/>
        </w:rPr>
      </w:pPr>
      <w:r w:rsidRPr="00176B46">
        <w:rPr>
          <w:szCs w:val="24"/>
          <w:lang w:eastAsia="ar-SA"/>
        </w:rPr>
        <w:t>Projekto tikslas – sukurti visos dienos mokyklos erdves ir pritaikyti pagrindinio ugdymo programą vykdančioje Anykščių Antano Vienuolio progimnazijoje.</w:t>
      </w:r>
    </w:p>
    <w:p w14:paraId="2D6F9F75" w14:textId="77777777" w:rsidR="00D94908" w:rsidRPr="00176B46" w:rsidRDefault="00D94908" w:rsidP="00D94908">
      <w:pPr>
        <w:suppressAutoHyphens/>
        <w:spacing w:line="360" w:lineRule="auto"/>
        <w:ind w:firstLine="720"/>
        <w:rPr>
          <w:szCs w:val="24"/>
          <w:lang w:eastAsia="ar-SA"/>
        </w:rPr>
      </w:pPr>
      <w:r w:rsidRPr="00176B46">
        <w:rPr>
          <w:szCs w:val="24"/>
          <w:lang w:eastAsia="ar-SA"/>
        </w:rPr>
        <w:t>Projekto tikslinė grupė – vaikai, mokiniai.</w:t>
      </w:r>
    </w:p>
    <w:p w14:paraId="2E450F8A"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Asignavimų esminių (didesnių nei 10 procentų) pakeitimų, palyginti su 2024 metais, paaiškinimai:</w:t>
      </w:r>
    </w:p>
    <w:p w14:paraId="2A71F847"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Nuo 2025 m. rugsėjo 1 d. 8,2 proc. padidės finansavimas pedagoginių darbuotojų darbo užmokesčiui. Skaičiuojama, kad tuomet vidutinis mokytojų darbo užmokestis po mokesčių sudarys 1878 eurus, ES projektų įgyvendinimo pradžia.</w:t>
      </w:r>
    </w:p>
    <w:p w14:paraId="714E78C8"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Programos vykdymo laikotarpis:</w:t>
      </w:r>
    </w:p>
    <w:p w14:paraId="6A7C8B50" w14:textId="77777777" w:rsidR="00D94908" w:rsidRPr="00176B46" w:rsidRDefault="00D94908" w:rsidP="00D94908">
      <w:pPr>
        <w:suppressAutoHyphens/>
        <w:spacing w:line="360" w:lineRule="auto"/>
        <w:ind w:firstLine="720"/>
        <w:rPr>
          <w:szCs w:val="24"/>
          <w:lang w:eastAsia="ar-SA"/>
        </w:rPr>
      </w:pPr>
      <w:r w:rsidRPr="00176B46">
        <w:rPr>
          <w:szCs w:val="24"/>
          <w:lang w:eastAsia="ar-SA"/>
        </w:rPr>
        <w:t>Neterminuotai.</w:t>
      </w:r>
    </w:p>
    <w:p w14:paraId="46F9633D"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Programos koordinatorius:</w:t>
      </w:r>
    </w:p>
    <w:p w14:paraId="6860F991" w14:textId="02B49BCB" w:rsidR="00D94908" w:rsidRPr="00176B46" w:rsidRDefault="00850054" w:rsidP="00D94908">
      <w:pPr>
        <w:suppressAutoHyphens/>
        <w:spacing w:line="360" w:lineRule="auto"/>
        <w:ind w:firstLine="720"/>
        <w:rPr>
          <w:strike/>
          <w:szCs w:val="24"/>
          <w:lang w:eastAsia="ar-SA"/>
        </w:rPr>
      </w:pPr>
      <w:r w:rsidRPr="00176B46">
        <w:rPr>
          <w:szCs w:val="24"/>
          <w:lang w:eastAsia="ar-SA"/>
        </w:rPr>
        <w:t>Žėrutė Semaškienė</w:t>
      </w:r>
      <w:r w:rsidR="00D94908" w:rsidRPr="00176B46">
        <w:rPr>
          <w:szCs w:val="24"/>
          <w:lang w:eastAsia="ar-SA"/>
        </w:rPr>
        <w:t>, Švietimo skyriaus vedėj</w:t>
      </w:r>
      <w:r w:rsidRPr="00176B46">
        <w:rPr>
          <w:szCs w:val="24"/>
          <w:lang w:eastAsia="ar-SA"/>
        </w:rPr>
        <w:t>a</w:t>
      </w:r>
      <w:r w:rsidR="00D94908" w:rsidRPr="00176B46">
        <w:rPr>
          <w:szCs w:val="24"/>
          <w:lang w:eastAsia="ar-SA"/>
        </w:rPr>
        <w:t>, 0 381 5</w:t>
      </w:r>
      <w:r w:rsidRPr="00176B46">
        <w:rPr>
          <w:szCs w:val="24"/>
          <w:lang w:eastAsia="ar-SA"/>
        </w:rPr>
        <w:t>4293</w:t>
      </w:r>
      <w:r w:rsidR="00D94908" w:rsidRPr="00176B46">
        <w:rPr>
          <w:szCs w:val="24"/>
          <w:lang w:eastAsia="ar-SA"/>
        </w:rPr>
        <w:t xml:space="preserve">, el. p. </w:t>
      </w:r>
      <w:r w:rsidRPr="00176B46">
        <w:rPr>
          <w:szCs w:val="24"/>
          <w:lang w:eastAsia="ar-SA"/>
        </w:rPr>
        <w:t>zerute.semaskiene</w:t>
      </w:r>
      <w:r w:rsidR="00D94908" w:rsidRPr="00176B46">
        <w:rPr>
          <w:szCs w:val="24"/>
          <w:lang w:eastAsia="ar-SA"/>
        </w:rPr>
        <w:t>@anyksciai.lt</w:t>
      </w:r>
    </w:p>
    <w:p w14:paraId="6B532AC8" w14:textId="77777777" w:rsidR="00D94908" w:rsidRPr="00176B46" w:rsidRDefault="00D94908" w:rsidP="00D94908">
      <w:pPr>
        <w:suppressAutoHyphens/>
        <w:spacing w:line="360" w:lineRule="auto"/>
        <w:ind w:firstLine="720"/>
        <w:rPr>
          <w:b/>
          <w:szCs w:val="24"/>
          <w:lang w:eastAsia="ar-SA"/>
        </w:rPr>
      </w:pPr>
    </w:p>
    <w:p w14:paraId="709D2534" w14:textId="77777777" w:rsidR="00D94908" w:rsidRPr="00176B46" w:rsidRDefault="00D94908" w:rsidP="00D94908">
      <w:pPr>
        <w:suppressAutoHyphens/>
        <w:spacing w:line="360" w:lineRule="auto"/>
        <w:ind w:firstLine="720"/>
        <w:rPr>
          <w:b/>
          <w:szCs w:val="24"/>
          <w:lang w:eastAsia="ar-SA"/>
        </w:rPr>
      </w:pPr>
      <w:r w:rsidRPr="00176B46">
        <w:rPr>
          <w:b/>
          <w:szCs w:val="24"/>
          <w:lang w:eastAsia="ar-SA"/>
        </w:rPr>
        <w:t>Programos vykdytojai:</w:t>
      </w:r>
    </w:p>
    <w:p w14:paraId="57A9211E" w14:textId="77777777" w:rsidR="00D94908" w:rsidRPr="00176B46" w:rsidRDefault="00D94908" w:rsidP="00D94908">
      <w:pPr>
        <w:suppressAutoHyphens/>
        <w:spacing w:line="360" w:lineRule="auto"/>
        <w:ind w:firstLine="720"/>
        <w:rPr>
          <w:b/>
          <w:szCs w:val="24"/>
          <w:lang w:eastAsia="ar-SA"/>
        </w:rPr>
      </w:pPr>
    </w:p>
    <w:p w14:paraId="0E686507"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 xml:space="preserve">Finansų ir apskaitos skyrius, Švietimo skyrius, Investicijų ir projektų valdymo skyrius, Architektūros ir urbanistikos skyrius, Statybos skyrius, Anykščių Jono Biliūno gimnazija, Anykščių Antano Vienuolio progimnazija, Anykščių Antano Baranausko pagrindinė mokykla, Anykščių r. Troškūnų Kazio Inčiūros gimnazija, Anykščių r. Svėdasų Juozo Tumo-Vaižganto gimnazija, Anykščių vaikų lopšelis-darželis „Eglutė“, Anykščių vaikų lopšelis-darželis „Žiogelis“, Anykščių vaikų lopšelis-darželis „Žilvitis“, Anykščių vaikų lopšelis-darželis „Spindulėlis“, Anykščių meno mokykla, Anykščių r. Kavarsko pagrindinė mokykla-daugiafunkcis centras, Anykščių švietimo pagalbos tarnyba. </w:t>
      </w:r>
    </w:p>
    <w:p w14:paraId="55F86AF3" w14:textId="77777777" w:rsidR="00D94908" w:rsidRPr="00176B46" w:rsidRDefault="00D94908" w:rsidP="00D94908">
      <w:pPr>
        <w:pStyle w:val="Default"/>
        <w:spacing w:line="360" w:lineRule="auto"/>
        <w:ind w:firstLine="720"/>
        <w:jc w:val="center"/>
        <w:rPr>
          <w:lang w:val="lt-LT" w:eastAsia="lt-LT"/>
        </w:rPr>
      </w:pPr>
      <w:r w:rsidRPr="00176B46">
        <w:rPr>
          <w:b/>
          <w:lang w:val="lt-LT" w:eastAsia="lt-LT"/>
        </w:rPr>
        <w:t>Pirmoko krepšelis</w:t>
      </w:r>
    </w:p>
    <w:p w14:paraId="362BC8F7" w14:textId="77777777" w:rsidR="00D94908" w:rsidRPr="00176B46" w:rsidRDefault="00D94908" w:rsidP="00D94908">
      <w:pPr>
        <w:pStyle w:val="Default"/>
        <w:spacing w:line="360" w:lineRule="auto"/>
        <w:ind w:firstLine="720"/>
        <w:jc w:val="both"/>
        <w:rPr>
          <w:lang w:val="lt-LT" w:eastAsia="lt-LT"/>
        </w:rPr>
      </w:pPr>
      <w:r w:rsidRPr="00176B46">
        <w:rPr>
          <w:lang w:val="lt-LT" w:eastAsia="lt-LT"/>
        </w:rPr>
        <w:t xml:space="preserve">Anykščių rajono savivaldybė jau ketvirtus metus iš eilės tęsia gražią tradiciją – kiekvienam būsimajam pirmokui dovanoja specialų Pirmoko krepšelį. Šis rinkinys, padedantis be rūpesčių pradėti mokyklinio gyvenimo kelionę, perduotas 155 pirmos klasės mokiniams (4986,65 Eur) šventinę rugsėjo 1-ąją dieną. Savivaldybė pasirūpino, kad krepšelyje būtų visos būtinos priemonės pirmųjų mokslo metų pradžiai: aplankalų komplektai vadovėliams, pratyboms ir sąsiuviniams, natų sąsiuviniai, sąsiuviniai linijomis ir langeliais, plunksnakotis su rašalo kapsulėmis, rašiklis, pieštukas, trintukas, drožtukas, liniuotė, žirklės, klijai, piešimo ir akvarelės sąsiuviniai, dvipusio spalvoto popieriaus ir kartono rinkiniai, akvarelės rinkinys su teptuku ir palete, guašas ir teptukų rinkinys, </w:t>
      </w:r>
      <w:r w:rsidRPr="00176B46">
        <w:rPr>
          <w:lang w:val="lt-LT" w:eastAsia="lt-LT"/>
        </w:rPr>
        <w:lastRenderedPageBreak/>
        <w:t>indelis vandeniui, paletė dažams maišyti, spalvotų pieštukų ir flomasterių rinkiniai, plastilinas, vaškinės kreidelės bei maišelis sportinei aprangai sudėti. Dovanas puošia Anykščių rajono savivaldybės logotipas.</w:t>
      </w:r>
    </w:p>
    <w:p w14:paraId="48C979A8" w14:textId="77777777" w:rsidR="00D94908" w:rsidRPr="00176B46" w:rsidRDefault="00D94908" w:rsidP="00D94908">
      <w:pPr>
        <w:pStyle w:val="Default"/>
        <w:spacing w:line="360" w:lineRule="auto"/>
        <w:ind w:firstLine="720"/>
        <w:jc w:val="center"/>
        <w:rPr>
          <w:b/>
          <w:color w:val="auto"/>
          <w:lang w:val="lt-LT"/>
        </w:rPr>
      </w:pPr>
      <w:r w:rsidRPr="00176B46">
        <w:rPr>
          <w:b/>
          <w:color w:val="auto"/>
          <w:lang w:val="lt-LT"/>
        </w:rPr>
        <w:t>Sporto veiklos vykdymas</w:t>
      </w:r>
    </w:p>
    <w:p w14:paraId="744CF845" w14:textId="77777777" w:rsidR="00D94908" w:rsidRPr="00176B46" w:rsidRDefault="00D94908" w:rsidP="00D94908">
      <w:pPr>
        <w:pStyle w:val="Default"/>
        <w:spacing w:line="360" w:lineRule="auto"/>
        <w:jc w:val="both"/>
        <w:rPr>
          <w:color w:val="auto"/>
          <w:lang w:val="lt-LT"/>
        </w:rPr>
      </w:pPr>
      <w:r w:rsidRPr="00176B46">
        <w:rPr>
          <w:color w:val="auto"/>
          <w:lang w:val="lt-LT"/>
        </w:rPr>
        <w:t xml:space="preserve">            2025 metais sporto premijomis už sportinius rezultatus paskatinti 6 sportininkai ir 3 jų treneriai: biatlono – 2 sportininkai, graikų-romėnų imtynių – 1 sportininkas, sunkiosios atletikos – 2 sportininkai ir slidinėjimo – 1 sportininkas. Premijoms sumokėta 5050 Eur, iš jų 4200 Eur sportininkams ir 850 Eur jų treneriams (2024 m. – 10195,00 Eur). </w:t>
      </w:r>
    </w:p>
    <w:p w14:paraId="2EF814F7" w14:textId="65C96647" w:rsidR="00D94908" w:rsidRPr="00176B46" w:rsidRDefault="00D94908" w:rsidP="00850054">
      <w:pPr>
        <w:pStyle w:val="Default"/>
        <w:spacing w:line="360" w:lineRule="auto"/>
        <w:ind w:firstLine="720"/>
        <w:jc w:val="both"/>
        <w:rPr>
          <w:color w:val="auto"/>
          <w:lang w:val="lt-LT"/>
        </w:rPr>
      </w:pPr>
      <w:r w:rsidRPr="00176B46">
        <w:rPr>
          <w:lang w:val="lt-LT"/>
        </w:rPr>
        <w:t>Sportinei veiklai vykdyti iš dalies finansuoti 5 (2024 m. – 6) projektai. Iš jų 3 projektai yra aukšto meistriškumo sporto varžybų organizavimas, rengimasis bei dalyvavimas jose (panaudota 14942,0 Eur) ir 2 projektai yra fizinio aktyvumo renginių organizavimas Savivaldybėje ir / arba dalyvavimas juose (panaudota 2976,0 Eur). Iš viso</w:t>
      </w:r>
      <w:r w:rsidRPr="00176B46">
        <w:rPr>
          <w:color w:val="FF0000"/>
          <w:lang w:val="lt-LT"/>
        </w:rPr>
        <w:t xml:space="preserve"> </w:t>
      </w:r>
      <w:r w:rsidRPr="00176B46">
        <w:rPr>
          <w:color w:val="auto"/>
          <w:lang w:val="lt-LT"/>
        </w:rPr>
        <w:t xml:space="preserve">panaudota </w:t>
      </w:r>
      <w:r w:rsidRPr="00176B46">
        <w:rPr>
          <w:lang w:val="lt-LT"/>
        </w:rPr>
        <w:t>17918,0 (2024 m. –</w:t>
      </w:r>
      <w:r w:rsidRPr="00176B46">
        <w:rPr>
          <w:color w:val="auto"/>
          <w:lang w:val="lt-LT"/>
        </w:rPr>
        <w:t xml:space="preserve"> 18340,00 Eur).  </w:t>
      </w:r>
      <w:r w:rsidRPr="00176B46">
        <w:rPr>
          <w:b/>
          <w:color w:val="auto"/>
          <w:lang w:val="lt-LT"/>
        </w:rPr>
        <w:t xml:space="preserve"> </w:t>
      </w:r>
    </w:p>
    <w:p w14:paraId="7E491AD3" w14:textId="77777777" w:rsidR="00D94908" w:rsidRPr="00176B46" w:rsidRDefault="00D94908" w:rsidP="00D94908">
      <w:pPr>
        <w:pStyle w:val="Default"/>
        <w:spacing w:line="360" w:lineRule="auto"/>
        <w:ind w:firstLine="720"/>
        <w:jc w:val="center"/>
        <w:rPr>
          <w:b/>
          <w:color w:val="auto"/>
          <w:lang w:val="lt-LT"/>
        </w:rPr>
      </w:pPr>
      <w:r w:rsidRPr="00176B46">
        <w:rPr>
          <w:b/>
          <w:color w:val="auto"/>
          <w:lang w:val="lt-LT"/>
        </w:rPr>
        <w:t>Mokymo plaukti programa</w:t>
      </w:r>
    </w:p>
    <w:p w14:paraId="5596FB59" w14:textId="77777777" w:rsidR="00D94908" w:rsidRPr="00176B46" w:rsidRDefault="00D94908" w:rsidP="00D94908">
      <w:pPr>
        <w:pStyle w:val="Default"/>
        <w:spacing w:line="360" w:lineRule="auto"/>
        <w:ind w:firstLine="720"/>
        <w:jc w:val="center"/>
        <w:rPr>
          <w:b/>
          <w:color w:val="auto"/>
          <w:lang w:val="lt-LT"/>
        </w:rPr>
      </w:pPr>
    </w:p>
    <w:p w14:paraId="1C357859" w14:textId="77777777" w:rsidR="00D94908" w:rsidRPr="00176B46" w:rsidRDefault="00D94908" w:rsidP="00D94908">
      <w:pPr>
        <w:spacing w:line="360" w:lineRule="auto"/>
        <w:ind w:firstLine="720"/>
        <w:jc w:val="both"/>
        <w:rPr>
          <w:szCs w:val="24"/>
        </w:rPr>
      </w:pPr>
      <w:r w:rsidRPr="00176B46">
        <w:rPr>
          <w:szCs w:val="24"/>
        </w:rPr>
        <w:t xml:space="preserve">Anykščių rajono savivaldybė ir 2025 metais tęsia Mokymo plaukti programą pradinių klasių mokiniams. Mokymo tikslas – suteikti mokiniams gyvybiškai svarbius plaukimo ir saugaus elgesio vandenyje įgūdžius. Savivaldybė perka paslaugą: 32 val. mokiniai mokosi plaukti 2 klasėje ir 16 val. – 4 klasėje. 2024-2025 m. mokymo plaukti programoje iš viso dalyvavo </w:t>
      </w:r>
      <w:r w:rsidRPr="00176B46">
        <w:rPr>
          <w:b/>
          <w:bCs/>
          <w:szCs w:val="24"/>
        </w:rPr>
        <w:t>168</w:t>
      </w:r>
      <w:r w:rsidRPr="00176B46">
        <w:rPr>
          <w:szCs w:val="24"/>
        </w:rPr>
        <w:t xml:space="preserve"> antrokų, iš jų </w:t>
      </w:r>
      <w:r w:rsidRPr="00176B46">
        <w:rPr>
          <w:b/>
          <w:bCs/>
          <w:szCs w:val="24"/>
        </w:rPr>
        <w:t>95</w:t>
      </w:r>
      <w:r w:rsidRPr="00176B46">
        <w:rPr>
          <w:szCs w:val="24"/>
        </w:rPr>
        <w:t xml:space="preserve"> įvykdė nustatytus normatyvus, ir </w:t>
      </w:r>
      <w:r w:rsidRPr="00176B46">
        <w:rPr>
          <w:b/>
          <w:bCs/>
          <w:szCs w:val="24"/>
        </w:rPr>
        <w:t>175</w:t>
      </w:r>
      <w:r w:rsidRPr="00176B46">
        <w:rPr>
          <w:szCs w:val="24"/>
        </w:rPr>
        <w:t xml:space="preserve">  ketvirtokai, iš jų </w:t>
      </w:r>
      <w:r w:rsidRPr="00176B46">
        <w:rPr>
          <w:b/>
          <w:bCs/>
          <w:szCs w:val="24"/>
        </w:rPr>
        <w:t>108</w:t>
      </w:r>
      <w:r w:rsidRPr="00176B46">
        <w:rPr>
          <w:szCs w:val="24"/>
        </w:rPr>
        <w:t xml:space="preserve"> įvykdė nustatytus normatyvus. </w:t>
      </w:r>
    </w:p>
    <w:p w14:paraId="4A56C134" w14:textId="77777777" w:rsidR="00D94908" w:rsidRPr="00176B46" w:rsidRDefault="00D94908" w:rsidP="00D94908">
      <w:pPr>
        <w:pStyle w:val="Default"/>
        <w:spacing w:line="360" w:lineRule="auto"/>
        <w:ind w:firstLine="720"/>
        <w:jc w:val="both"/>
        <w:rPr>
          <w:lang w:val="lt-LT"/>
        </w:rPr>
      </w:pPr>
      <w:r w:rsidRPr="00176B46">
        <w:rPr>
          <w:lang w:val="lt-LT"/>
        </w:rPr>
        <w:t xml:space="preserve">Mokymo plaukti 48 val. programą įgyvendino paslaugą nupirkusi Viešoji įstaiga „Sveikatos oazė“. Programai įgyvendinti panaudota 40800 Eur. </w:t>
      </w:r>
    </w:p>
    <w:p w14:paraId="1888A37B" w14:textId="2DFEBA5C" w:rsidR="00340B28" w:rsidRPr="00176B46" w:rsidRDefault="00340B28">
      <w:pPr>
        <w:spacing w:after="160" w:line="278" w:lineRule="auto"/>
        <w:rPr>
          <w:b/>
          <w:sz w:val="22"/>
          <w:szCs w:val="22"/>
          <w:lang w:eastAsia="ar-SA"/>
        </w:rPr>
      </w:pPr>
      <w:r w:rsidRPr="00176B46">
        <w:rPr>
          <w:b/>
          <w:sz w:val="22"/>
          <w:szCs w:val="22"/>
          <w:lang w:eastAsia="ar-SA"/>
        </w:rPr>
        <w:br w:type="page"/>
      </w:r>
    </w:p>
    <w:p w14:paraId="2040321E" w14:textId="77777777" w:rsidR="00D94908" w:rsidRPr="00176B46" w:rsidRDefault="00D94908" w:rsidP="00D94908">
      <w:pPr>
        <w:suppressAutoHyphens/>
        <w:spacing w:line="276" w:lineRule="auto"/>
        <w:jc w:val="both"/>
        <w:rPr>
          <w:b/>
          <w:sz w:val="22"/>
          <w:szCs w:val="22"/>
          <w:lang w:eastAsia="ar-SA"/>
        </w:rPr>
      </w:pPr>
    </w:p>
    <w:p w14:paraId="48C8DBBE" w14:textId="5229926C" w:rsidR="00D94908" w:rsidRPr="00176B46" w:rsidRDefault="00D94908" w:rsidP="00340B28">
      <w:pPr>
        <w:suppressAutoHyphens/>
        <w:spacing w:line="276" w:lineRule="auto"/>
        <w:jc w:val="both"/>
        <w:rPr>
          <w:b/>
          <w:sz w:val="22"/>
          <w:szCs w:val="22"/>
          <w:lang w:eastAsia="ar-SA"/>
        </w:rPr>
      </w:pPr>
      <w:r w:rsidRPr="00176B46">
        <w:rPr>
          <w:b/>
          <w:sz w:val="22"/>
          <w:szCs w:val="22"/>
          <w:lang w:eastAsia="ar-SA"/>
        </w:rPr>
        <w:t>7 PROGRAMA</w:t>
      </w:r>
    </w:p>
    <w:p w14:paraId="5CA2E190" w14:textId="77777777" w:rsidR="00D94908" w:rsidRPr="00176B46" w:rsidRDefault="00D94908" w:rsidP="00D94908">
      <w:pPr>
        <w:suppressAutoHyphens/>
        <w:spacing w:line="276" w:lineRule="auto"/>
        <w:jc w:val="both"/>
        <w:rPr>
          <w:b/>
          <w:sz w:val="22"/>
          <w:szCs w:val="22"/>
          <w:lang w:eastAsia="ar-SA"/>
        </w:rPr>
      </w:pPr>
      <w:r w:rsidRPr="00176B46">
        <w:rPr>
          <w:noProof/>
          <w:sz w:val="18"/>
          <w:szCs w:val="18"/>
          <w14:ligatures w14:val="standardContextual"/>
        </w:rPr>
        <mc:AlternateContent>
          <mc:Choice Requires="wpc">
            <w:drawing>
              <wp:anchor distT="0" distB="0" distL="114300" distR="114300" simplePos="0" relativeHeight="251671552" behindDoc="0" locked="0" layoutInCell="1" allowOverlap="1" wp14:anchorId="00F15025" wp14:editId="449C4E2B">
                <wp:simplePos x="0" y="0"/>
                <wp:positionH relativeFrom="page">
                  <wp:align>center</wp:align>
                </wp:positionH>
                <wp:positionV relativeFrom="paragraph">
                  <wp:posOffset>76200</wp:posOffset>
                </wp:positionV>
                <wp:extent cx="6120130" cy="2499360"/>
                <wp:effectExtent l="0" t="0" r="0" b="0"/>
                <wp:wrapNone/>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3" name="Rectangle 5"/>
                        <wps:cNvSpPr>
                          <a:spLocks noChangeArrowheads="1"/>
                        </wps:cNvSpPr>
                        <wps:spPr bwMode="auto">
                          <a:xfrm>
                            <a:off x="0" y="0"/>
                            <a:ext cx="6120130" cy="180975"/>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6"/>
                        <wps:cNvSpPr>
                          <a:spLocks noChangeArrowheads="1"/>
                        </wps:cNvSpPr>
                        <wps:spPr bwMode="auto">
                          <a:xfrm>
                            <a:off x="0" y="1725930"/>
                            <a:ext cx="6120130" cy="181610"/>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
                        <wps:cNvSpPr>
                          <a:spLocks noChangeArrowheads="1"/>
                        </wps:cNvSpPr>
                        <wps:spPr bwMode="auto">
                          <a:xfrm>
                            <a:off x="1424305" y="26035"/>
                            <a:ext cx="32696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DBB40" w14:textId="77777777" w:rsidR="00424D17" w:rsidRPr="00176B46" w:rsidRDefault="00424D17" w:rsidP="00D94908">
                              <w:r w:rsidRPr="00176B46">
                                <w:rPr>
                                  <w:color w:val="000000"/>
                                  <w:sz w:val="20"/>
                                </w:rPr>
                                <w:t>07  Subalansuotos architektūros ir urbanistinės plėtros programa</w:t>
                              </w:r>
                            </w:p>
                          </w:txbxContent>
                        </wps:txbx>
                        <wps:bodyPr rot="0" vert="horz" wrap="none" lIns="0" tIns="0" rIns="0" bIns="0" anchor="t" anchorCtr="0">
                          <a:spAutoFit/>
                        </wps:bodyPr>
                      </wps:wsp>
                      <wps:wsp>
                        <wps:cNvPr id="76" name="Freeform 9"/>
                        <wps:cNvSpPr>
                          <a:spLocks/>
                        </wps:cNvSpPr>
                        <wps:spPr bwMode="auto">
                          <a:xfrm>
                            <a:off x="1139190" y="345440"/>
                            <a:ext cx="3660140" cy="526415"/>
                          </a:xfrm>
                          <a:custGeom>
                            <a:avLst/>
                            <a:gdLst>
                              <a:gd name="T0" fmla="*/ 0 w 6784"/>
                              <a:gd name="T1" fmla="*/ 163 h 976"/>
                              <a:gd name="T2" fmla="*/ 163 w 6784"/>
                              <a:gd name="T3" fmla="*/ 0 h 976"/>
                              <a:gd name="T4" fmla="*/ 6622 w 6784"/>
                              <a:gd name="T5" fmla="*/ 0 h 976"/>
                              <a:gd name="T6" fmla="*/ 6784 w 6784"/>
                              <a:gd name="T7" fmla="*/ 163 h 976"/>
                              <a:gd name="T8" fmla="*/ 6784 w 6784"/>
                              <a:gd name="T9" fmla="*/ 814 h 976"/>
                              <a:gd name="T10" fmla="*/ 6622 w 6784"/>
                              <a:gd name="T11" fmla="*/ 976 h 976"/>
                              <a:gd name="T12" fmla="*/ 163 w 6784"/>
                              <a:gd name="T13" fmla="*/ 976 h 976"/>
                              <a:gd name="T14" fmla="*/ 0 w 6784"/>
                              <a:gd name="T15" fmla="*/ 814 h 976"/>
                              <a:gd name="T16" fmla="*/ 0 w 6784"/>
                              <a:gd name="T17" fmla="*/ 163 h 9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976">
                                <a:moveTo>
                                  <a:pt x="0" y="163"/>
                                </a:moveTo>
                                <a:cubicBezTo>
                                  <a:pt x="0" y="73"/>
                                  <a:pt x="73" y="0"/>
                                  <a:pt x="163" y="0"/>
                                </a:cubicBezTo>
                                <a:lnTo>
                                  <a:pt x="6622" y="0"/>
                                </a:lnTo>
                                <a:cubicBezTo>
                                  <a:pt x="6712" y="0"/>
                                  <a:pt x="6784" y="73"/>
                                  <a:pt x="6784" y="163"/>
                                </a:cubicBezTo>
                                <a:lnTo>
                                  <a:pt x="6784" y="814"/>
                                </a:lnTo>
                                <a:cubicBezTo>
                                  <a:pt x="6784" y="904"/>
                                  <a:pt x="6712" y="976"/>
                                  <a:pt x="6622" y="976"/>
                                </a:cubicBezTo>
                                <a:lnTo>
                                  <a:pt x="163" y="976"/>
                                </a:lnTo>
                                <a:cubicBezTo>
                                  <a:pt x="73" y="976"/>
                                  <a:pt x="0" y="904"/>
                                  <a:pt x="0" y="814"/>
                                </a:cubicBezTo>
                                <a:lnTo>
                                  <a:pt x="0" y="163"/>
                                </a:lnTo>
                                <a:close/>
                              </a:path>
                            </a:pathLst>
                          </a:custGeom>
                          <a:solidFill>
                            <a:schemeClr val="accent5">
                              <a:lumMod val="40000"/>
                              <a:lumOff val="60000"/>
                            </a:schemeClr>
                          </a:solidFill>
                          <a:ln w="8890" cap="flat">
                            <a:solidFill>
                              <a:srgbClr val="41719C"/>
                            </a:solidFill>
                            <a:prstDash val="solid"/>
                            <a:miter lim="800000"/>
                            <a:headEnd/>
                            <a:tailEnd/>
                          </a:ln>
                        </wps:spPr>
                        <wps:bodyPr rot="0" vert="horz" wrap="square" lIns="91440" tIns="45720" rIns="91440" bIns="45720" anchor="t" anchorCtr="0" upright="1">
                          <a:noAutofit/>
                        </wps:bodyPr>
                      </wps:wsp>
                      <wps:wsp>
                        <wps:cNvPr id="77" name="Rectangle 12"/>
                        <wps:cNvSpPr>
                          <a:spLocks noChangeArrowheads="1"/>
                        </wps:cNvSpPr>
                        <wps:spPr bwMode="auto">
                          <a:xfrm>
                            <a:off x="1264920" y="388620"/>
                            <a:ext cx="347472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507FB" w14:textId="77777777" w:rsidR="00424D17" w:rsidRPr="00176B46" w:rsidRDefault="00424D17" w:rsidP="00D94908">
                              <w:r w:rsidRPr="00176B46">
                                <w:rPr>
                                  <w:color w:val="000000"/>
                                </w:rPr>
                                <w:t>07-01 Uždavinys. Tobulinti teritorijų planavimą, užtikrinant darnų erdvių vystymą</w:t>
                              </w:r>
                            </w:p>
                          </w:txbxContent>
                        </wps:txbx>
                        <wps:bodyPr rot="0" vert="horz" wrap="square" lIns="0" tIns="0" rIns="0" bIns="0" anchor="t" anchorCtr="0">
                          <a:spAutoFit/>
                        </wps:bodyPr>
                      </wps:wsp>
                      <wps:wsp>
                        <wps:cNvPr id="78" name="Freeform 14"/>
                        <wps:cNvSpPr>
                          <a:spLocks/>
                        </wps:cNvSpPr>
                        <wps:spPr bwMode="auto">
                          <a:xfrm>
                            <a:off x="1139190" y="1035685"/>
                            <a:ext cx="3694430" cy="47498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79" name="Rectangle 23"/>
                        <wps:cNvSpPr>
                          <a:spLocks noChangeArrowheads="1"/>
                        </wps:cNvSpPr>
                        <wps:spPr bwMode="auto">
                          <a:xfrm>
                            <a:off x="1181100" y="1074420"/>
                            <a:ext cx="358902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FFBAF" w14:textId="77777777" w:rsidR="00424D17" w:rsidRPr="00176B46" w:rsidRDefault="00424D17" w:rsidP="00D94908">
                              <w:r w:rsidRPr="00176B46">
                                <w:rPr>
                                  <w:color w:val="000000"/>
                                </w:rPr>
                                <w:t>07-02 Uždavinys. Įgyvendinti žaliojo kurso ir tvaraus vystymosi principus, plėtojant tvarią ir žalią aplinką</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0F15025" id="Canvas 80" o:spid="_x0000_s1104" editas="canvas" style="position:absolute;left:0;text-align:left;margin-left:0;margin-top:6pt;width:481.9pt;height:196.8pt;z-index:251671552;mso-position-horizontal:center;mso-position-horizontal-relative:page" coordsize="61201,24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">
                <v:shape id="_x0000_s1105" type="#_x0000_t75" style="position:absolute;width:61201;height:24993;visibility:visible;mso-wrap-style:square">
                  <v:fill o:detectmouseclick="t"/>
                  <v:path o:connecttype="none"/>
                </v:shape>
                <v:rect id="Rectangle 5" o:spid="_x0000_s1106" style="position:absolute;width:61201;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" fillcolor="#ddebf7" stroked="f"/>
                <v:rect id="Rectangle 6" o:spid="_x0000_s1107" style="position:absolute;top:17259;width:61201;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" fillcolor="#ddebf7" stroked="f"/>
                <v:rect id="Rectangle 7" o:spid="_x0000_s1108" style="position:absolute;left:14243;top:260;width:3269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20EDBB40" w14:textId="77777777" w:rsidR="00424D17" w:rsidRPr="00176B46" w:rsidRDefault="00424D17" w:rsidP="00D94908">
                        <w:r w:rsidRPr="00176B46">
                          <w:rPr>
                            <w:color w:val="000000"/>
                            <w:sz w:val="20"/>
                          </w:rPr>
                          <w:t>07  Subalansuotos architektūros ir urbanistinės plėtros programa</w:t>
                        </w:r>
                      </w:p>
                    </w:txbxContent>
                  </v:textbox>
                </v:rect>
                <v:shape id="Freeform 9" o:spid="_x0000_s1109" style="position:absolute;left:11391;top:3454;width:36602;height:5264;visibility:visible;mso-wrap-style:square;v-text-anchor:top" coordsize="6784,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" path="m,163c,73,73,,163,l6622,v90,,162,73,162,163l6784,814v,90,-72,162,-162,162l163,976c73,976,,904,,814l,163xe" fillcolor="#bdd6ee [1304]" strokecolor="#41719c" strokeweight=".7pt">
                  <v:stroke joinstyle="miter"/>
                  <v:path arrowok="t" o:connecttype="custom" o:connectlocs="0,87916;87943,0;3572737,0;3660140,87916;3660140,439039;3572737,526415;87943,526415;0,439039;0,87916" o:connectangles="0,0,0,0,0,0,0,0,0"/>
                </v:shape>
                <v:rect id="Rectangle 12" o:spid="_x0000_s1110" style="position:absolute;left:12649;top:3886;width:34747;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" filled="f" stroked="f">
                  <v:textbox style="mso-fit-shape-to-text:t" inset="0,0,0,0">
                    <w:txbxContent>
                      <w:p w14:paraId="269507FB" w14:textId="77777777" w:rsidR="00424D17" w:rsidRPr="00176B46" w:rsidRDefault="00424D17" w:rsidP="00D94908">
                        <w:r w:rsidRPr="00176B46">
                          <w:rPr>
                            <w:color w:val="000000"/>
                          </w:rPr>
                          <w:t>07-01 Uždavinys. Tobulinti teritorijų planavimą, užtikrinant darnų erdvių vystymą</w:t>
                        </w:r>
                      </w:p>
                    </w:txbxContent>
                  </v:textbox>
                </v:rect>
                <v:shape id="Freeform 14" o:spid="_x0000_s1111" style="position:absolute;left:11391;top:10356;width:36945;height:4750;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" path="m,147c,66,66,,147,l6702,v81,,146,66,146,147l6848,734v,81,-65,146,-146,146l147,880c66,880,,815,,734l,147xe" fillcolor="#deeaf6 [664]" strokecolor="#1f3763" strokeweight=".7pt">
                  <v:stroke joinstyle="miter"/>
                  <v:path arrowok="t" o:connecttype="custom" o:connectlocs="0,79343;79305,0;3615664,0;3694430,79343;3694430,396177;3615664,474980;79305,474980;0,396177;0,79343" o:connectangles="0,0,0,0,0,0,0,0,0"/>
                </v:shape>
                <v:rect id="Rectangle 23" o:spid="_x0000_s1112" style="position:absolute;left:11811;top:10744;width:35890;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" filled="f" stroked="f">
                  <v:textbox style="mso-fit-shape-to-text:t" inset="0,0,0,0">
                    <w:txbxContent>
                      <w:p w14:paraId="035FFBAF" w14:textId="77777777" w:rsidR="00424D17" w:rsidRPr="00176B46" w:rsidRDefault="00424D17" w:rsidP="00D94908">
                        <w:r w:rsidRPr="00176B46">
                          <w:rPr>
                            <w:color w:val="000000"/>
                          </w:rPr>
                          <w:t>07-02 Uždavinys. Įgyvendinti žaliojo kurso ir tvaraus vystymosi principus, plėtojant tvarią ir žalią aplinką</w:t>
                        </w:r>
                      </w:p>
                    </w:txbxContent>
                  </v:textbox>
                </v:rect>
                <w10:wrap anchorx="page"/>
              </v:group>
            </w:pict>
          </mc:Fallback>
        </mc:AlternateContent>
      </w:r>
    </w:p>
    <w:p w14:paraId="6FB42D79" w14:textId="77777777" w:rsidR="00D94908" w:rsidRPr="00176B46" w:rsidRDefault="00D94908" w:rsidP="00D94908">
      <w:pPr>
        <w:rPr>
          <w:sz w:val="18"/>
          <w:szCs w:val="18"/>
        </w:rPr>
      </w:pPr>
    </w:p>
    <w:p w14:paraId="6E4164D4" w14:textId="77777777" w:rsidR="00D94908" w:rsidRPr="00176B46" w:rsidRDefault="00D94908" w:rsidP="00D94908">
      <w:pPr>
        <w:suppressAutoHyphens/>
        <w:snapToGrid w:val="0"/>
        <w:spacing w:line="360" w:lineRule="auto"/>
        <w:ind w:firstLine="720"/>
        <w:jc w:val="both"/>
        <w:rPr>
          <w:szCs w:val="24"/>
          <w:lang w:eastAsia="ar-SA"/>
        </w:rPr>
      </w:pPr>
    </w:p>
    <w:p w14:paraId="5DC60C2E" w14:textId="77777777" w:rsidR="00D94908" w:rsidRPr="00176B46" w:rsidRDefault="00D94908" w:rsidP="00D94908">
      <w:pPr>
        <w:suppressAutoHyphens/>
        <w:snapToGrid w:val="0"/>
        <w:spacing w:line="360" w:lineRule="auto"/>
        <w:ind w:firstLine="720"/>
        <w:jc w:val="both"/>
        <w:rPr>
          <w:szCs w:val="24"/>
          <w:lang w:eastAsia="ar-SA"/>
        </w:rPr>
      </w:pPr>
    </w:p>
    <w:p w14:paraId="11CE2199" w14:textId="77777777" w:rsidR="00D94908" w:rsidRPr="00176B46" w:rsidRDefault="00D94908" w:rsidP="00D94908">
      <w:pPr>
        <w:suppressAutoHyphens/>
        <w:snapToGrid w:val="0"/>
        <w:spacing w:line="360" w:lineRule="auto"/>
        <w:ind w:firstLine="720"/>
        <w:jc w:val="both"/>
        <w:rPr>
          <w:szCs w:val="24"/>
          <w:lang w:eastAsia="ar-SA"/>
        </w:rPr>
      </w:pPr>
    </w:p>
    <w:p w14:paraId="2BEB98BD" w14:textId="77777777" w:rsidR="00D94908" w:rsidRPr="00176B46" w:rsidRDefault="00D94908" w:rsidP="00D94908">
      <w:pPr>
        <w:suppressAutoHyphens/>
        <w:snapToGrid w:val="0"/>
        <w:spacing w:line="360" w:lineRule="auto"/>
        <w:ind w:firstLine="720"/>
        <w:jc w:val="both"/>
        <w:rPr>
          <w:szCs w:val="24"/>
          <w:lang w:eastAsia="ar-SA"/>
        </w:rPr>
      </w:pPr>
    </w:p>
    <w:p w14:paraId="084F604F" w14:textId="77777777" w:rsidR="00D94908" w:rsidRPr="00176B46" w:rsidRDefault="00D94908" w:rsidP="00D94908">
      <w:pPr>
        <w:suppressAutoHyphens/>
        <w:snapToGrid w:val="0"/>
        <w:spacing w:line="360" w:lineRule="auto"/>
        <w:ind w:firstLine="720"/>
        <w:jc w:val="both"/>
        <w:rPr>
          <w:szCs w:val="24"/>
          <w:lang w:eastAsia="ar-SA"/>
        </w:rPr>
      </w:pPr>
    </w:p>
    <w:p w14:paraId="682E5B69" w14:textId="77777777" w:rsidR="00D94908" w:rsidRPr="00176B46" w:rsidRDefault="00D94908" w:rsidP="00D94908">
      <w:pPr>
        <w:suppressAutoHyphens/>
        <w:snapToGrid w:val="0"/>
        <w:spacing w:line="360" w:lineRule="auto"/>
        <w:ind w:firstLine="720"/>
        <w:jc w:val="both"/>
        <w:rPr>
          <w:szCs w:val="24"/>
          <w:lang w:eastAsia="ar-SA"/>
        </w:rPr>
      </w:pPr>
    </w:p>
    <w:p w14:paraId="40F2B43F" w14:textId="27BB6B39" w:rsidR="00D94908" w:rsidRPr="00176B46" w:rsidRDefault="00D94908" w:rsidP="00850054">
      <w:pPr>
        <w:suppressAutoHyphens/>
        <w:snapToGrid w:val="0"/>
        <w:spacing w:line="360" w:lineRule="auto"/>
        <w:jc w:val="both"/>
        <w:rPr>
          <w:szCs w:val="24"/>
          <w:lang w:eastAsia="ar-SA"/>
        </w:rPr>
      </w:pPr>
    </w:p>
    <w:p w14:paraId="5C0D2DAA" w14:textId="77777777" w:rsidR="00850054" w:rsidRPr="00176B46" w:rsidRDefault="00850054" w:rsidP="00850054">
      <w:pPr>
        <w:suppressAutoHyphens/>
        <w:snapToGrid w:val="0"/>
        <w:spacing w:line="360" w:lineRule="auto"/>
        <w:jc w:val="both"/>
        <w:rPr>
          <w:szCs w:val="24"/>
          <w:lang w:eastAsia="ar-SA"/>
        </w:rPr>
      </w:pPr>
    </w:p>
    <w:p w14:paraId="39F9AC8E" w14:textId="7A65A016" w:rsidR="00D94908" w:rsidRPr="00176B46" w:rsidRDefault="00D94908" w:rsidP="00D94908">
      <w:pPr>
        <w:suppressAutoHyphens/>
        <w:snapToGrid w:val="0"/>
        <w:spacing w:line="360" w:lineRule="auto"/>
        <w:ind w:firstLine="720"/>
        <w:jc w:val="both"/>
        <w:rPr>
          <w:rFonts w:eastAsia="Calibri"/>
          <w:szCs w:val="24"/>
          <w:lang w:eastAsia="ar-SA"/>
        </w:rPr>
      </w:pPr>
      <w:r w:rsidRPr="00176B46">
        <w:rPr>
          <w:szCs w:val="24"/>
          <w:lang w:eastAsia="ar-SA"/>
        </w:rPr>
        <w:t xml:space="preserve">Subalansuotos architektūros ir urbanistinės plėtros programa įgyvendina SPP </w:t>
      </w:r>
      <w:r w:rsidRPr="00176B46">
        <w:rPr>
          <w:rFonts w:eastAsia="Calibri"/>
          <w:szCs w:val="24"/>
          <w:lang w:eastAsia="ar-SA"/>
        </w:rPr>
        <w:t>17 tikslo. Kurti tvarią, patogią ir saugią gyvenamąją aplinką.</w:t>
      </w:r>
    </w:p>
    <w:p w14:paraId="3A5D8AFE" w14:textId="77777777" w:rsidR="00D94908" w:rsidRPr="00176B46" w:rsidRDefault="00D94908" w:rsidP="00D94908">
      <w:pPr>
        <w:suppressAutoHyphens/>
        <w:snapToGrid w:val="0"/>
        <w:spacing w:line="360" w:lineRule="auto"/>
        <w:ind w:firstLine="720"/>
        <w:jc w:val="both"/>
        <w:rPr>
          <w:szCs w:val="24"/>
          <w:lang w:eastAsia="ar-SA"/>
        </w:rPr>
      </w:pPr>
      <w:r w:rsidRPr="00176B46">
        <w:rPr>
          <w:b/>
          <w:szCs w:val="24"/>
          <w:lang w:eastAsia="ar-SA"/>
        </w:rPr>
        <w:t>Programos uždaviniai ir jiems įgyvendinti numatomos priemonės:</w:t>
      </w:r>
      <w:r w:rsidRPr="00176B46">
        <w:rPr>
          <w:szCs w:val="24"/>
          <w:lang w:eastAsia="ar-SA"/>
        </w:rPr>
        <w:t xml:space="preserve"> </w:t>
      </w:r>
    </w:p>
    <w:p w14:paraId="31AA1016" w14:textId="77777777" w:rsidR="00D94908" w:rsidRPr="00176B46" w:rsidRDefault="00D94908" w:rsidP="00D94908">
      <w:pPr>
        <w:suppressAutoHyphens/>
        <w:snapToGrid w:val="0"/>
        <w:spacing w:line="360" w:lineRule="auto"/>
        <w:ind w:firstLine="720"/>
        <w:jc w:val="both"/>
        <w:rPr>
          <w:rFonts w:eastAsia="Calibri"/>
          <w:szCs w:val="24"/>
          <w:lang w:eastAsia="ar-SA"/>
        </w:rPr>
      </w:pPr>
      <w:r w:rsidRPr="00176B46">
        <w:rPr>
          <w:szCs w:val="24"/>
          <w:lang w:eastAsia="ar-SA"/>
        </w:rPr>
        <w:t>Subalansuotos architektūros ir urbanistinės plėtros programos t</w:t>
      </w:r>
      <w:r w:rsidRPr="00176B46">
        <w:rPr>
          <w:rFonts w:eastAsia="Calibri"/>
          <w:szCs w:val="24"/>
          <w:lang w:eastAsia="ar-SA"/>
        </w:rPr>
        <w:t>ikslas skatinti tvarią urbanistinę plėtrą Savivaldybėje.</w:t>
      </w:r>
    </w:p>
    <w:p w14:paraId="6437DF5A" w14:textId="77777777" w:rsidR="00D94908" w:rsidRPr="00176B46" w:rsidRDefault="00D94908" w:rsidP="00D94908">
      <w:pPr>
        <w:suppressAutoHyphens/>
        <w:snapToGrid w:val="0"/>
        <w:spacing w:line="360" w:lineRule="auto"/>
        <w:ind w:firstLine="720"/>
        <w:jc w:val="both"/>
        <w:rPr>
          <w:szCs w:val="24"/>
          <w:lang w:eastAsia="ar-SA"/>
        </w:rPr>
      </w:pPr>
      <w:r w:rsidRPr="00176B46">
        <w:rPr>
          <w:szCs w:val="24"/>
          <w:lang w:eastAsia="ar-SA"/>
        </w:rPr>
        <w:t>Subalansuotos architektūros ir urbanistinės plėtros programa apima:</w:t>
      </w:r>
    </w:p>
    <w:p w14:paraId="4E8064D9" w14:textId="77777777" w:rsidR="00D94908" w:rsidRPr="00176B46" w:rsidRDefault="00D94908" w:rsidP="00D94908">
      <w:pPr>
        <w:suppressAutoHyphens/>
        <w:snapToGrid w:val="0"/>
        <w:spacing w:line="360" w:lineRule="auto"/>
        <w:ind w:firstLine="720"/>
        <w:jc w:val="both"/>
        <w:rPr>
          <w:szCs w:val="24"/>
          <w:lang w:eastAsia="ar-SA"/>
        </w:rPr>
      </w:pPr>
      <w:r w:rsidRPr="00176B46">
        <w:rPr>
          <w:szCs w:val="24"/>
          <w:lang w:eastAsia="ar-SA"/>
        </w:rPr>
        <w:t>- teritorijų planavimo dokumentų rengimą;</w:t>
      </w:r>
    </w:p>
    <w:p w14:paraId="2EA9BAEA" w14:textId="77777777" w:rsidR="00D94908" w:rsidRPr="00176B46" w:rsidRDefault="00D94908" w:rsidP="00D94908">
      <w:pPr>
        <w:suppressAutoHyphens/>
        <w:snapToGrid w:val="0"/>
        <w:spacing w:line="360" w:lineRule="auto"/>
        <w:ind w:firstLine="720"/>
        <w:jc w:val="both"/>
        <w:rPr>
          <w:szCs w:val="24"/>
          <w:lang w:eastAsia="ar-SA"/>
        </w:rPr>
      </w:pPr>
      <w:r w:rsidRPr="00176B46">
        <w:rPr>
          <w:szCs w:val="24"/>
          <w:lang w:eastAsia="ar-SA"/>
        </w:rPr>
        <w:t xml:space="preserve">- turistinio patrauklumo didinimą, esamos turistinės infrastuktūros kokybės gerinimo priemones, </w:t>
      </w:r>
    </w:p>
    <w:p w14:paraId="407473EE" w14:textId="77777777" w:rsidR="00D94908" w:rsidRPr="00176B46" w:rsidRDefault="00D94908" w:rsidP="00D94908">
      <w:pPr>
        <w:suppressAutoHyphens/>
        <w:snapToGrid w:val="0"/>
        <w:spacing w:line="360" w:lineRule="auto"/>
        <w:ind w:firstLine="720"/>
        <w:jc w:val="both"/>
        <w:rPr>
          <w:szCs w:val="24"/>
          <w:lang w:eastAsia="ar-SA"/>
        </w:rPr>
      </w:pPr>
      <w:r w:rsidRPr="00176B46">
        <w:rPr>
          <w:szCs w:val="24"/>
          <w:lang w:eastAsia="ar-SA"/>
        </w:rPr>
        <w:t>- viešųjų erdvių ir želdynų projektavimą gyventojų poreikių tenkinimui.</w:t>
      </w:r>
    </w:p>
    <w:p w14:paraId="4E9051E5" w14:textId="77777777" w:rsidR="00D94908" w:rsidRPr="00176B46" w:rsidRDefault="00D94908" w:rsidP="00D94908">
      <w:pPr>
        <w:spacing w:line="360" w:lineRule="auto"/>
        <w:ind w:firstLine="720"/>
        <w:jc w:val="both"/>
        <w:rPr>
          <w:b/>
          <w:bCs/>
          <w:color w:val="000000"/>
          <w:szCs w:val="24"/>
        </w:rPr>
      </w:pPr>
    </w:p>
    <w:p w14:paraId="11A28F44" w14:textId="77777777" w:rsidR="00D94908" w:rsidRPr="00176B46" w:rsidRDefault="00D94908" w:rsidP="00D94908">
      <w:pPr>
        <w:spacing w:line="360" w:lineRule="auto"/>
        <w:ind w:firstLine="720"/>
        <w:jc w:val="both"/>
        <w:rPr>
          <w:color w:val="000000"/>
          <w:szCs w:val="24"/>
        </w:rPr>
      </w:pPr>
      <w:r w:rsidRPr="00176B46">
        <w:rPr>
          <w:b/>
          <w:bCs/>
          <w:color w:val="000000"/>
          <w:szCs w:val="24"/>
        </w:rPr>
        <w:t xml:space="preserve">Asignavimų esminių (didesnių nei 10 procentų) pakeitimų, palyginti su 2025 metais, paaiškinimai: </w:t>
      </w:r>
      <w:r w:rsidRPr="00176B46">
        <w:rPr>
          <w:color w:val="000000"/>
          <w:szCs w:val="24"/>
        </w:rPr>
        <w:t xml:space="preserve">didėja projektavimo paslaugų kainos. </w:t>
      </w:r>
    </w:p>
    <w:p w14:paraId="245EEBB6" w14:textId="77777777" w:rsidR="00D94908" w:rsidRPr="00176B46" w:rsidRDefault="00D94908" w:rsidP="00D94908">
      <w:pPr>
        <w:spacing w:line="360" w:lineRule="auto"/>
        <w:ind w:firstLine="720"/>
        <w:jc w:val="both"/>
        <w:rPr>
          <w:b/>
          <w:bCs/>
          <w:color w:val="000000"/>
          <w:szCs w:val="24"/>
        </w:rPr>
      </w:pPr>
    </w:p>
    <w:p w14:paraId="68856DF2" w14:textId="77777777" w:rsidR="00D94908" w:rsidRPr="00176B46" w:rsidRDefault="00D94908" w:rsidP="00D94908">
      <w:pPr>
        <w:spacing w:line="360" w:lineRule="auto"/>
        <w:ind w:firstLine="720"/>
        <w:jc w:val="both"/>
        <w:rPr>
          <w:color w:val="000000"/>
          <w:szCs w:val="24"/>
        </w:rPr>
      </w:pPr>
      <w:r w:rsidRPr="00176B46">
        <w:rPr>
          <w:b/>
          <w:bCs/>
          <w:color w:val="000000"/>
          <w:szCs w:val="24"/>
        </w:rPr>
        <w:t xml:space="preserve">Programos vykdymo laikotarpis: </w:t>
      </w:r>
      <w:r w:rsidRPr="00176B46">
        <w:rPr>
          <w:color w:val="000000"/>
          <w:szCs w:val="24"/>
        </w:rPr>
        <w:t xml:space="preserve">neterminuotai. </w:t>
      </w:r>
    </w:p>
    <w:p w14:paraId="61D7CC08" w14:textId="77777777" w:rsidR="00D94908" w:rsidRPr="00176B46" w:rsidRDefault="00D94908" w:rsidP="00D94908">
      <w:pPr>
        <w:spacing w:line="360" w:lineRule="auto"/>
        <w:ind w:firstLine="720"/>
        <w:jc w:val="both"/>
        <w:rPr>
          <w:b/>
          <w:bCs/>
          <w:color w:val="000000"/>
          <w:szCs w:val="24"/>
        </w:rPr>
      </w:pPr>
    </w:p>
    <w:p w14:paraId="2EBB370F" w14:textId="77777777" w:rsidR="00D94908" w:rsidRPr="00176B46" w:rsidRDefault="00D94908" w:rsidP="00D94908">
      <w:pPr>
        <w:spacing w:line="360" w:lineRule="auto"/>
        <w:ind w:firstLine="720"/>
        <w:jc w:val="both"/>
        <w:rPr>
          <w:color w:val="000000"/>
          <w:szCs w:val="24"/>
        </w:rPr>
      </w:pPr>
      <w:r w:rsidRPr="00176B46">
        <w:rPr>
          <w:b/>
          <w:bCs/>
          <w:color w:val="000000"/>
          <w:szCs w:val="24"/>
        </w:rPr>
        <w:t xml:space="preserve">Programos koordinatorius: </w:t>
      </w:r>
    </w:p>
    <w:p w14:paraId="5F3C005B" w14:textId="77777777" w:rsidR="00D94908" w:rsidRPr="00176B46" w:rsidRDefault="00D94908" w:rsidP="00D94908">
      <w:pPr>
        <w:spacing w:line="360" w:lineRule="auto"/>
        <w:ind w:firstLine="720"/>
        <w:jc w:val="both"/>
        <w:rPr>
          <w:szCs w:val="24"/>
        </w:rPr>
      </w:pPr>
      <w:r w:rsidRPr="00176B46">
        <w:rPr>
          <w:szCs w:val="24"/>
        </w:rPr>
        <w:t xml:space="preserve">Daiva Gasiūnienė, Architektūros ir urbanistikos skyriaus vedėja, tel. 0  381 58062, el. p. daiva.gasiuniene@anyksciai.lt. </w:t>
      </w:r>
    </w:p>
    <w:p w14:paraId="1BE68EF5" w14:textId="77777777" w:rsidR="00D94908" w:rsidRPr="00176B46" w:rsidRDefault="00D94908" w:rsidP="00D94908">
      <w:pPr>
        <w:spacing w:line="360" w:lineRule="auto"/>
        <w:ind w:firstLine="720"/>
        <w:jc w:val="both"/>
        <w:rPr>
          <w:color w:val="396282"/>
          <w:szCs w:val="24"/>
        </w:rPr>
      </w:pPr>
    </w:p>
    <w:p w14:paraId="7707160E" w14:textId="77777777" w:rsidR="00D94908" w:rsidRPr="00176B46" w:rsidRDefault="00D94908" w:rsidP="00D94908">
      <w:pPr>
        <w:spacing w:line="360" w:lineRule="auto"/>
        <w:ind w:firstLine="720"/>
        <w:jc w:val="both"/>
        <w:rPr>
          <w:color w:val="000000"/>
          <w:szCs w:val="24"/>
        </w:rPr>
      </w:pPr>
      <w:r w:rsidRPr="00176B46">
        <w:rPr>
          <w:b/>
          <w:bCs/>
          <w:color w:val="000000"/>
          <w:szCs w:val="24"/>
        </w:rPr>
        <w:t xml:space="preserve">Programos vykdytojai: </w:t>
      </w:r>
    </w:p>
    <w:p w14:paraId="2225FD6D" w14:textId="456347ED" w:rsidR="00340B28" w:rsidRPr="00176B46" w:rsidRDefault="00D94908" w:rsidP="00850054">
      <w:pPr>
        <w:suppressAutoHyphens/>
        <w:spacing w:line="360" w:lineRule="auto"/>
        <w:ind w:firstLine="720"/>
        <w:jc w:val="both"/>
        <w:rPr>
          <w:szCs w:val="24"/>
          <w:lang w:eastAsia="ar-SA"/>
        </w:rPr>
      </w:pPr>
      <w:r w:rsidRPr="00176B46">
        <w:rPr>
          <w:szCs w:val="24"/>
          <w:lang w:eastAsia="ar-SA"/>
        </w:rPr>
        <w:t>Architektūros ir urbanistikos skyrius, Finansų ir apskaitos skyrius</w:t>
      </w:r>
      <w:r w:rsidR="00850054" w:rsidRPr="00176B46">
        <w:rPr>
          <w:szCs w:val="24"/>
          <w:lang w:eastAsia="ar-SA"/>
        </w:rPr>
        <w:t>.</w:t>
      </w:r>
    </w:p>
    <w:p w14:paraId="0CCB1B87" w14:textId="77777777" w:rsidR="00340B28" w:rsidRPr="00176B46" w:rsidRDefault="00340B28">
      <w:pPr>
        <w:spacing w:after="160" w:line="278" w:lineRule="auto"/>
        <w:rPr>
          <w:szCs w:val="24"/>
          <w:lang w:eastAsia="ar-SA"/>
        </w:rPr>
      </w:pPr>
      <w:r w:rsidRPr="00176B46">
        <w:rPr>
          <w:szCs w:val="24"/>
          <w:lang w:eastAsia="ar-SA"/>
        </w:rPr>
        <w:br w:type="page"/>
      </w:r>
    </w:p>
    <w:p w14:paraId="24CD0A85" w14:textId="66EBC802" w:rsidR="00D94908" w:rsidRPr="00176B46" w:rsidRDefault="00D94908" w:rsidP="00340B28">
      <w:pPr>
        <w:suppressAutoHyphens/>
        <w:spacing w:line="276" w:lineRule="auto"/>
        <w:jc w:val="both"/>
        <w:rPr>
          <w:b/>
          <w:sz w:val="22"/>
          <w:szCs w:val="22"/>
          <w:lang w:eastAsia="ar-SA"/>
        </w:rPr>
      </w:pPr>
      <w:r w:rsidRPr="00176B46">
        <w:rPr>
          <w:b/>
          <w:sz w:val="22"/>
          <w:szCs w:val="22"/>
          <w:lang w:eastAsia="ar-SA"/>
        </w:rPr>
        <w:lastRenderedPageBreak/>
        <w:t>8 PROGRAMA</w:t>
      </w:r>
    </w:p>
    <w:p w14:paraId="69196103" w14:textId="3D3CDC09" w:rsidR="00D94908" w:rsidRPr="00176B46" w:rsidRDefault="00850054" w:rsidP="00D94908">
      <w:pPr>
        <w:rPr>
          <w:sz w:val="18"/>
          <w:szCs w:val="18"/>
        </w:rPr>
      </w:pPr>
      <w:r w:rsidRPr="00176B46">
        <w:rPr>
          <w:noProof/>
          <w:sz w:val="18"/>
          <w:szCs w:val="18"/>
          <w14:ligatures w14:val="standardContextual"/>
        </w:rPr>
        <mc:AlternateContent>
          <mc:Choice Requires="wpc">
            <w:drawing>
              <wp:anchor distT="0" distB="0" distL="114300" distR="114300" simplePos="0" relativeHeight="251673600" behindDoc="0" locked="0" layoutInCell="1" allowOverlap="1" wp14:anchorId="5A6FD3BC" wp14:editId="66EE2A05">
                <wp:simplePos x="0" y="0"/>
                <wp:positionH relativeFrom="column">
                  <wp:posOffset>-249555</wp:posOffset>
                </wp:positionH>
                <wp:positionV relativeFrom="paragraph">
                  <wp:posOffset>177165</wp:posOffset>
                </wp:positionV>
                <wp:extent cx="6120130" cy="3924300"/>
                <wp:effectExtent l="0" t="0" r="0" b="0"/>
                <wp:wrapNone/>
                <wp:docPr id="99" name="Canvas 9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1" name="Rectangle 5"/>
                        <wps:cNvSpPr>
                          <a:spLocks noChangeArrowheads="1"/>
                        </wps:cNvSpPr>
                        <wps:spPr bwMode="auto">
                          <a:xfrm>
                            <a:off x="0" y="0"/>
                            <a:ext cx="6120130" cy="181610"/>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
                        <wps:cNvSpPr>
                          <a:spLocks noChangeArrowheads="1"/>
                        </wps:cNvSpPr>
                        <wps:spPr bwMode="auto">
                          <a:xfrm>
                            <a:off x="1657350" y="26035"/>
                            <a:ext cx="28251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8F881" w14:textId="77777777" w:rsidR="00424D17" w:rsidRPr="00176B46" w:rsidRDefault="00424D17" w:rsidP="00D94908">
                              <w:r w:rsidRPr="00176B46">
                                <w:rPr>
                                  <w:color w:val="000000"/>
                                  <w:sz w:val="20"/>
                                </w:rPr>
                                <w:t>08  Savivaldybės objektų priežiūros ir plėtros programa</w:t>
                              </w:r>
                            </w:p>
                          </w:txbxContent>
                        </wps:txbx>
                        <wps:bodyPr rot="0" vert="horz" wrap="none" lIns="0" tIns="0" rIns="0" bIns="0" anchor="t" anchorCtr="0">
                          <a:spAutoFit/>
                        </wps:bodyPr>
                      </wps:wsp>
                      <wps:wsp>
                        <wps:cNvPr id="83" name="Freeform 8"/>
                        <wps:cNvSpPr>
                          <a:spLocks/>
                        </wps:cNvSpPr>
                        <wps:spPr bwMode="auto">
                          <a:xfrm>
                            <a:off x="1139190" y="345440"/>
                            <a:ext cx="3660140" cy="526415"/>
                          </a:xfrm>
                          <a:custGeom>
                            <a:avLst/>
                            <a:gdLst>
                              <a:gd name="T0" fmla="*/ 0 w 6784"/>
                              <a:gd name="T1" fmla="*/ 163 h 976"/>
                              <a:gd name="T2" fmla="*/ 163 w 6784"/>
                              <a:gd name="T3" fmla="*/ 0 h 976"/>
                              <a:gd name="T4" fmla="*/ 6622 w 6784"/>
                              <a:gd name="T5" fmla="*/ 0 h 976"/>
                              <a:gd name="T6" fmla="*/ 6784 w 6784"/>
                              <a:gd name="T7" fmla="*/ 163 h 976"/>
                              <a:gd name="T8" fmla="*/ 6784 w 6784"/>
                              <a:gd name="T9" fmla="*/ 814 h 976"/>
                              <a:gd name="T10" fmla="*/ 6622 w 6784"/>
                              <a:gd name="T11" fmla="*/ 976 h 976"/>
                              <a:gd name="T12" fmla="*/ 163 w 6784"/>
                              <a:gd name="T13" fmla="*/ 976 h 976"/>
                              <a:gd name="T14" fmla="*/ 0 w 6784"/>
                              <a:gd name="T15" fmla="*/ 814 h 976"/>
                              <a:gd name="T16" fmla="*/ 0 w 6784"/>
                              <a:gd name="T17" fmla="*/ 163 h 9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976">
                                <a:moveTo>
                                  <a:pt x="0" y="163"/>
                                </a:moveTo>
                                <a:cubicBezTo>
                                  <a:pt x="0" y="73"/>
                                  <a:pt x="73" y="0"/>
                                  <a:pt x="163" y="0"/>
                                </a:cubicBezTo>
                                <a:lnTo>
                                  <a:pt x="6622" y="0"/>
                                </a:lnTo>
                                <a:cubicBezTo>
                                  <a:pt x="6712" y="0"/>
                                  <a:pt x="6784" y="73"/>
                                  <a:pt x="6784" y="163"/>
                                </a:cubicBezTo>
                                <a:lnTo>
                                  <a:pt x="6784" y="814"/>
                                </a:lnTo>
                                <a:cubicBezTo>
                                  <a:pt x="6784" y="904"/>
                                  <a:pt x="6712" y="976"/>
                                  <a:pt x="6622" y="976"/>
                                </a:cubicBezTo>
                                <a:lnTo>
                                  <a:pt x="163" y="976"/>
                                </a:lnTo>
                                <a:cubicBezTo>
                                  <a:pt x="73" y="976"/>
                                  <a:pt x="0" y="904"/>
                                  <a:pt x="0" y="814"/>
                                </a:cubicBezTo>
                                <a:lnTo>
                                  <a:pt x="0" y="163"/>
                                </a:lnTo>
                                <a:close/>
                              </a:path>
                            </a:pathLst>
                          </a:custGeom>
                          <a:solidFill>
                            <a:schemeClr val="accent5">
                              <a:lumMod val="40000"/>
                              <a:lumOff val="60000"/>
                            </a:schemeClr>
                          </a:solidFill>
                          <a:ln w="8890" cap="flat">
                            <a:solidFill>
                              <a:srgbClr val="41719C"/>
                            </a:solidFill>
                            <a:prstDash val="solid"/>
                            <a:miter lim="800000"/>
                            <a:headEnd/>
                            <a:tailEnd/>
                          </a:ln>
                        </wps:spPr>
                        <wps:bodyPr rot="0" vert="horz" wrap="square" lIns="91440" tIns="45720" rIns="91440" bIns="45720" anchor="t" anchorCtr="0" upright="1">
                          <a:noAutofit/>
                        </wps:bodyPr>
                      </wps:wsp>
                      <wps:wsp>
                        <wps:cNvPr id="84" name="Rectangle 10"/>
                        <wps:cNvSpPr>
                          <a:spLocks noChangeArrowheads="1"/>
                        </wps:cNvSpPr>
                        <wps:spPr bwMode="auto">
                          <a:xfrm>
                            <a:off x="1231900" y="392430"/>
                            <a:ext cx="35306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3731E" w14:textId="77777777" w:rsidR="00424D17" w:rsidRPr="00176B46" w:rsidRDefault="00424D17" w:rsidP="00D94908">
                              <w:r w:rsidRPr="00176B46">
                                <w:rPr>
                                  <w:color w:val="000000"/>
                                </w:rPr>
                                <w:t>08 Savivaldybės objektų priežiūros ir plėtros programa</w:t>
                              </w:r>
                            </w:p>
                          </w:txbxContent>
                        </wps:txbx>
                        <wps:bodyPr rot="0" vert="horz" wrap="square" lIns="0" tIns="0" rIns="0" bIns="0" anchor="t" anchorCtr="0">
                          <a:spAutoFit/>
                        </wps:bodyPr>
                      </wps:wsp>
                      <wps:wsp>
                        <wps:cNvPr id="85" name="Freeform 12"/>
                        <wps:cNvSpPr>
                          <a:spLocks/>
                        </wps:cNvSpPr>
                        <wps:spPr bwMode="auto">
                          <a:xfrm>
                            <a:off x="1139190" y="1035685"/>
                            <a:ext cx="3694430" cy="47498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86" name="Rectangle 21"/>
                        <wps:cNvSpPr>
                          <a:spLocks noChangeArrowheads="1"/>
                        </wps:cNvSpPr>
                        <wps:spPr bwMode="auto">
                          <a:xfrm>
                            <a:off x="1188720" y="1074420"/>
                            <a:ext cx="357378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7A671" w14:textId="77777777" w:rsidR="00424D17" w:rsidRPr="00176B46" w:rsidRDefault="00424D17" w:rsidP="00D94908">
                              <w:r w:rsidRPr="00176B46">
                                <w:rPr>
                                  <w:color w:val="000000"/>
                                </w:rPr>
                                <w:t>08-01 Uždavinys. Įgyvendinti žaliojo kurso ir tvaraus vystymosi principus, plėtojant tvarią ir žalią aplinką</w:t>
                              </w:r>
                            </w:p>
                          </w:txbxContent>
                        </wps:txbx>
                        <wps:bodyPr rot="0" vert="horz" wrap="square" lIns="0" tIns="0" rIns="0" bIns="0" anchor="t" anchorCtr="0">
                          <a:spAutoFit/>
                        </wps:bodyPr>
                      </wps:wsp>
                      <wps:wsp>
                        <wps:cNvPr id="87" name="Freeform 23"/>
                        <wps:cNvSpPr>
                          <a:spLocks/>
                        </wps:cNvSpPr>
                        <wps:spPr bwMode="auto">
                          <a:xfrm>
                            <a:off x="1139190" y="1726565"/>
                            <a:ext cx="3694430" cy="47498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88" name="Rectangle 25"/>
                        <wps:cNvSpPr>
                          <a:spLocks noChangeArrowheads="1"/>
                        </wps:cNvSpPr>
                        <wps:spPr bwMode="auto">
                          <a:xfrm>
                            <a:off x="1452880" y="176530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15F15" w14:textId="77777777" w:rsidR="00424D17" w:rsidRPr="00176B46" w:rsidRDefault="00424D17" w:rsidP="00D94908"/>
                          </w:txbxContent>
                        </wps:txbx>
                        <wps:bodyPr rot="0" vert="horz" wrap="none" lIns="0" tIns="0" rIns="0" bIns="0" anchor="t" anchorCtr="0">
                          <a:spAutoFit/>
                        </wps:bodyPr>
                      </wps:wsp>
                      <wps:wsp>
                        <wps:cNvPr id="89" name="Rectangle 26"/>
                        <wps:cNvSpPr>
                          <a:spLocks noChangeArrowheads="1"/>
                        </wps:cNvSpPr>
                        <wps:spPr bwMode="auto">
                          <a:xfrm>
                            <a:off x="1521460" y="176530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B390A" w14:textId="77777777" w:rsidR="00424D17" w:rsidRPr="00176B46" w:rsidRDefault="00424D17" w:rsidP="00D94908"/>
                          </w:txbxContent>
                        </wps:txbx>
                        <wps:bodyPr rot="0" vert="horz" wrap="none" lIns="0" tIns="0" rIns="0" bIns="0" anchor="t" anchorCtr="0">
                          <a:spAutoFit/>
                        </wps:bodyPr>
                      </wps:wsp>
                      <wps:wsp>
                        <wps:cNvPr id="90" name="Rectangle 27"/>
                        <wps:cNvSpPr>
                          <a:spLocks noChangeArrowheads="1"/>
                        </wps:cNvSpPr>
                        <wps:spPr bwMode="auto">
                          <a:xfrm>
                            <a:off x="1573530" y="176530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CFE40" w14:textId="77777777" w:rsidR="00424D17" w:rsidRPr="00176B46" w:rsidRDefault="00424D17" w:rsidP="00D94908"/>
                          </w:txbxContent>
                        </wps:txbx>
                        <wps:bodyPr rot="0" vert="horz" wrap="none" lIns="0" tIns="0" rIns="0" bIns="0" anchor="t" anchorCtr="0">
                          <a:spAutoFit/>
                        </wps:bodyPr>
                      </wps:wsp>
                      <wps:wsp>
                        <wps:cNvPr id="91" name="Rectangle 28"/>
                        <wps:cNvSpPr>
                          <a:spLocks noChangeArrowheads="1"/>
                        </wps:cNvSpPr>
                        <wps:spPr bwMode="auto">
                          <a:xfrm>
                            <a:off x="1711325" y="176530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A9DCF" w14:textId="77777777" w:rsidR="00424D17" w:rsidRPr="00176B46" w:rsidRDefault="00424D17" w:rsidP="00D94908"/>
                          </w:txbxContent>
                        </wps:txbx>
                        <wps:bodyPr rot="0" vert="horz" wrap="none" lIns="0" tIns="0" rIns="0" bIns="0" anchor="t" anchorCtr="0">
                          <a:spAutoFit/>
                        </wps:bodyPr>
                      </wps:wsp>
                      <wps:wsp>
                        <wps:cNvPr id="92" name="Rectangle 32"/>
                        <wps:cNvSpPr>
                          <a:spLocks noChangeArrowheads="1"/>
                        </wps:cNvSpPr>
                        <wps:spPr bwMode="auto">
                          <a:xfrm>
                            <a:off x="1173480" y="1775460"/>
                            <a:ext cx="362585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736CB" w14:textId="77777777" w:rsidR="00424D17" w:rsidRPr="00176B46" w:rsidRDefault="00424D17" w:rsidP="00D94908">
                              <w:r w:rsidRPr="00176B46">
                                <w:rPr>
                                  <w:color w:val="000000"/>
                                </w:rPr>
                                <w:t>08-02 Uždavinys. Gerinti susisiekimo ir eismo saugumo infrastruktūrą</w:t>
                              </w:r>
                            </w:p>
                          </w:txbxContent>
                        </wps:txbx>
                        <wps:bodyPr rot="0" vert="horz" wrap="square" lIns="0" tIns="0" rIns="0" bIns="0" anchor="t" anchorCtr="0">
                          <a:spAutoFit/>
                        </wps:bodyPr>
                      </wps:wsp>
                      <wps:wsp>
                        <wps:cNvPr id="93" name="Freeform 34"/>
                        <wps:cNvSpPr>
                          <a:spLocks/>
                        </wps:cNvSpPr>
                        <wps:spPr bwMode="auto">
                          <a:xfrm>
                            <a:off x="1139190" y="2416810"/>
                            <a:ext cx="3694430" cy="47498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94" name="Rectangle 36"/>
                        <wps:cNvSpPr>
                          <a:spLocks noChangeArrowheads="1"/>
                        </wps:cNvSpPr>
                        <wps:spPr bwMode="auto">
                          <a:xfrm>
                            <a:off x="1409700" y="245618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42590" w14:textId="77777777" w:rsidR="00424D17" w:rsidRPr="00176B46" w:rsidRDefault="00424D17" w:rsidP="00D94908"/>
                          </w:txbxContent>
                        </wps:txbx>
                        <wps:bodyPr rot="0" vert="horz" wrap="none" lIns="0" tIns="0" rIns="0" bIns="0" anchor="t" anchorCtr="0">
                          <a:spAutoFit/>
                        </wps:bodyPr>
                      </wps:wsp>
                      <wps:wsp>
                        <wps:cNvPr id="95" name="Rectangle 39"/>
                        <wps:cNvSpPr>
                          <a:spLocks noChangeArrowheads="1"/>
                        </wps:cNvSpPr>
                        <wps:spPr bwMode="auto">
                          <a:xfrm>
                            <a:off x="1668145" y="245618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68799" w14:textId="77777777" w:rsidR="00424D17" w:rsidRPr="00176B46" w:rsidRDefault="00424D17" w:rsidP="00D94908"/>
                          </w:txbxContent>
                        </wps:txbx>
                        <wps:bodyPr rot="0" vert="horz" wrap="none" lIns="0" tIns="0" rIns="0" bIns="0" anchor="t" anchorCtr="0">
                          <a:spAutoFit/>
                        </wps:bodyPr>
                      </wps:wsp>
                      <wps:wsp>
                        <wps:cNvPr id="96" name="Rectangle 44"/>
                        <wps:cNvSpPr>
                          <a:spLocks noChangeArrowheads="1"/>
                        </wps:cNvSpPr>
                        <wps:spPr bwMode="auto">
                          <a:xfrm>
                            <a:off x="1219200" y="2456180"/>
                            <a:ext cx="352806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C49C2" w14:textId="77777777" w:rsidR="00424D17" w:rsidRPr="00176B46" w:rsidRDefault="00424D17" w:rsidP="00D94908">
                              <w:r w:rsidRPr="00176B46">
                                <w:rPr>
                                  <w:color w:val="000000"/>
                                </w:rPr>
                                <w:t>08-03 Uždavinys. Modernizuoti inžinerinę infrastruktūrą ir užtikrinti jos patikimumą</w:t>
                              </w:r>
                            </w:p>
                          </w:txbxContent>
                        </wps:txbx>
                        <wps:bodyPr rot="0" vert="horz" wrap="square" lIns="0" tIns="0" rIns="0" bIns="0" anchor="t" anchorCtr="0">
                          <a:spAutoFit/>
                        </wps:bodyPr>
                      </wps:wsp>
                      <wps:wsp>
                        <wps:cNvPr id="97" name="Freeform 46"/>
                        <wps:cNvSpPr>
                          <a:spLocks/>
                        </wps:cNvSpPr>
                        <wps:spPr bwMode="auto">
                          <a:xfrm>
                            <a:off x="1139190" y="3107690"/>
                            <a:ext cx="3694430" cy="47498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98" name="Rectangle 56"/>
                        <wps:cNvSpPr>
                          <a:spLocks noChangeArrowheads="1"/>
                        </wps:cNvSpPr>
                        <wps:spPr bwMode="auto">
                          <a:xfrm>
                            <a:off x="1188721" y="3162300"/>
                            <a:ext cx="361061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0213F" w14:textId="77777777" w:rsidR="00424D17" w:rsidRPr="00176B46" w:rsidRDefault="00424D17" w:rsidP="00D94908">
                              <w:r w:rsidRPr="00176B46">
                                <w:rPr>
                                  <w:color w:val="000000"/>
                                </w:rPr>
                                <w:t>08-04 Uždavinys. Užtikrinti viešųjų erdvių ir bendruomenių saugumą</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A6FD3BC" id="Canvas 99" o:spid="_x0000_s1113" editas="canvas" style="position:absolute;margin-left:-19.65pt;margin-top:13.95pt;width:481.9pt;height:309pt;z-index:251673600" coordsize="61201,39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">
                <v:shape id="_x0000_s1114" type="#_x0000_t75" style="position:absolute;width:61201;height:39243;visibility:visible;mso-wrap-style:square">
                  <v:fill o:detectmouseclick="t"/>
                  <v:path o:connecttype="none"/>
                </v:shape>
                <v:rect id="Rectangle 5" o:spid="_x0000_s1115" style="position:absolute;width:61201;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" fillcolor="#ddebf7" stroked="f"/>
                <v:rect id="Rectangle 6" o:spid="_x0000_s1116" style="position:absolute;left:16573;top:260;width:2825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3008F881" w14:textId="77777777" w:rsidR="00424D17" w:rsidRPr="00176B46" w:rsidRDefault="00424D17" w:rsidP="00D94908">
                        <w:r w:rsidRPr="00176B46">
                          <w:rPr>
                            <w:color w:val="000000"/>
                            <w:sz w:val="20"/>
                          </w:rPr>
                          <w:t>08  Savivaldybės objektų priežiūros ir plėtros programa</w:t>
                        </w:r>
                      </w:p>
                    </w:txbxContent>
                  </v:textbox>
                </v:rect>
                <v:shape id="Freeform 8" o:spid="_x0000_s1117" style="position:absolute;left:11391;top:3454;width:36602;height:5264;visibility:visible;mso-wrap-style:square;v-text-anchor:top" coordsize="6784,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" path="m,163c,73,73,,163,l6622,v90,,162,73,162,163l6784,814v,90,-72,162,-162,162l163,976c73,976,,904,,814l,163xe" fillcolor="#bdd6ee [1304]" strokecolor="#41719c" strokeweight=".7pt">
                  <v:stroke joinstyle="miter"/>
                  <v:path arrowok="t" o:connecttype="custom" o:connectlocs="0,87916;87943,0;3572737,0;3660140,87916;3660140,439039;3572737,526415;87943,526415;0,439039;0,87916" o:connectangles="0,0,0,0,0,0,0,0,0"/>
                </v:shape>
                <v:rect id="Rectangle 10" o:spid="_x0000_s1118" style="position:absolute;left:12319;top:3924;width:35306;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" filled="f" stroked="f">
                  <v:textbox style="mso-fit-shape-to-text:t" inset="0,0,0,0">
                    <w:txbxContent>
                      <w:p w14:paraId="1B53731E" w14:textId="77777777" w:rsidR="00424D17" w:rsidRPr="00176B46" w:rsidRDefault="00424D17" w:rsidP="00D94908">
                        <w:r w:rsidRPr="00176B46">
                          <w:rPr>
                            <w:color w:val="000000"/>
                          </w:rPr>
                          <w:t>08 Savivaldybės objektų priežiūros ir plėtros programa</w:t>
                        </w:r>
                      </w:p>
                    </w:txbxContent>
                  </v:textbox>
                </v:rect>
                <v:shape id="Freeform 12" o:spid="_x0000_s1119" style="position:absolute;left:11391;top:10356;width:36945;height:4750;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" path="m,147c,66,66,,147,l6702,v81,,146,66,146,147l6848,734v,81,-65,146,-146,146l147,880c66,880,,815,,734l,147xe" fillcolor="#deeaf6 [664]" strokecolor="#1f3763" strokeweight=".7pt">
                  <v:stroke joinstyle="miter"/>
                  <v:path arrowok="t" o:connecttype="custom" o:connectlocs="0,79343;79305,0;3615664,0;3694430,79343;3694430,396177;3615664,474980;79305,474980;0,396177;0,79343" o:connectangles="0,0,0,0,0,0,0,0,0"/>
                </v:shape>
                <v:rect id="Rectangle 21" o:spid="_x0000_s1120" style="position:absolute;left:11887;top:10744;width:3573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" filled="f" stroked="f">
                  <v:textbox style="mso-fit-shape-to-text:t" inset="0,0,0,0">
                    <w:txbxContent>
                      <w:p w14:paraId="5B77A671" w14:textId="77777777" w:rsidR="00424D17" w:rsidRPr="00176B46" w:rsidRDefault="00424D17" w:rsidP="00D94908">
                        <w:r w:rsidRPr="00176B46">
                          <w:rPr>
                            <w:color w:val="000000"/>
                          </w:rPr>
                          <w:t>08-01 Uždavinys. Įgyvendinti žaliojo kurso ir tvaraus vystymosi principus, plėtojant tvarią ir žalią aplinką</w:t>
                        </w:r>
                      </w:p>
                    </w:txbxContent>
                  </v:textbox>
                </v:rect>
                <v:shape id="Freeform 23" o:spid="_x0000_s1121" style="position:absolute;left:11391;top:17265;width:36945;height:4750;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" path="m,147c,66,66,,147,l6702,v81,,146,66,146,147l6848,734v,81,-65,146,-146,146l147,880c66,880,,815,,734l,147xe" fillcolor="#deeaf6 [664]" strokecolor="#1f3763" strokeweight=".7pt">
                  <v:stroke joinstyle="miter"/>
                  <v:path arrowok="t" o:connecttype="custom" o:connectlocs="0,79343;79305,0;3615664,0;3694430,79343;3694430,396177;3615664,474980;79305,474980;0,396177;0,79343" o:connectangles="0,0,0,0,0,0,0,0,0"/>
                </v:shape>
                <v:rect id="Rectangle 25" o:spid="_x0000_s1122" style="position:absolute;left:14528;top:17653;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63915F15" w14:textId="77777777" w:rsidR="00424D17" w:rsidRPr="00176B46" w:rsidRDefault="00424D17" w:rsidP="00D94908"/>
                    </w:txbxContent>
                  </v:textbox>
                </v:rect>
                <v:rect id="Rectangle 26" o:spid="_x0000_s1123" style="position:absolute;left:15214;top:17653;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324B390A" w14:textId="77777777" w:rsidR="00424D17" w:rsidRPr="00176B46" w:rsidRDefault="00424D17" w:rsidP="00D94908"/>
                    </w:txbxContent>
                  </v:textbox>
                </v:rect>
                <v:rect id="Rectangle 27" o:spid="_x0000_s1124" style="position:absolute;left:15735;top:17653;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1EACFE40" w14:textId="77777777" w:rsidR="00424D17" w:rsidRPr="00176B46" w:rsidRDefault="00424D17" w:rsidP="00D94908"/>
                    </w:txbxContent>
                  </v:textbox>
                </v:rect>
                <v:rect id="Rectangle 28" o:spid="_x0000_s1125" style="position:absolute;left:17113;top:17653;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3AA9DCF" w14:textId="77777777" w:rsidR="00424D17" w:rsidRPr="00176B46" w:rsidRDefault="00424D17" w:rsidP="00D94908"/>
                    </w:txbxContent>
                  </v:textbox>
                </v:rect>
                <v:rect id="Rectangle 32" o:spid="_x0000_s1126" style="position:absolute;left:11734;top:17754;width:36259;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" filled="f" stroked="f">
                  <v:textbox style="mso-fit-shape-to-text:t" inset="0,0,0,0">
                    <w:txbxContent>
                      <w:p w14:paraId="046736CB" w14:textId="77777777" w:rsidR="00424D17" w:rsidRPr="00176B46" w:rsidRDefault="00424D17" w:rsidP="00D94908">
                        <w:r w:rsidRPr="00176B46">
                          <w:rPr>
                            <w:color w:val="000000"/>
                          </w:rPr>
                          <w:t>08-02 Uždavinys. Gerinti susisiekimo ir eismo saugumo infrastruktūrą</w:t>
                        </w:r>
                      </w:p>
                    </w:txbxContent>
                  </v:textbox>
                </v:rect>
                <v:shape id="Freeform 34" o:spid="_x0000_s1127" style="position:absolute;left:11391;top:24168;width:36945;height:4749;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" path="m,147c,66,66,,147,l6702,v81,,146,66,146,147l6848,734v,81,-65,146,-146,146l147,880c66,880,,815,,734l,147xe" fillcolor="#deeaf6 [664]" strokecolor="#1f3763" strokeweight=".7pt">
                  <v:stroke joinstyle="miter"/>
                  <v:path arrowok="t" o:connecttype="custom" o:connectlocs="0,79343;79305,0;3615664,0;3694430,79343;3694430,396177;3615664,474980;79305,474980;0,396177;0,79343" o:connectangles="0,0,0,0,0,0,0,0,0"/>
                </v:shape>
                <v:rect id="Rectangle 36" o:spid="_x0000_s1128" style="position:absolute;left:14097;top:24561;width:69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55042590" w14:textId="77777777" w:rsidR="00424D17" w:rsidRPr="00176B46" w:rsidRDefault="00424D17" w:rsidP="00D94908"/>
                    </w:txbxContent>
                  </v:textbox>
                </v:rect>
                <v:rect id="Rectangle 39" o:spid="_x0000_s1129" style="position:absolute;left:16681;top:24561;width:69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00B68799" w14:textId="77777777" w:rsidR="00424D17" w:rsidRPr="00176B46" w:rsidRDefault="00424D17" w:rsidP="00D94908"/>
                    </w:txbxContent>
                  </v:textbox>
                </v:rect>
                <v:rect id="Rectangle 44" o:spid="_x0000_s1130" style="position:absolute;left:12192;top:24561;width:35280;height: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4B2C49C2" w14:textId="77777777" w:rsidR="00424D17" w:rsidRPr="00176B46" w:rsidRDefault="00424D17" w:rsidP="00D94908">
                        <w:r w:rsidRPr="00176B46">
                          <w:rPr>
                            <w:color w:val="000000"/>
                          </w:rPr>
                          <w:t>08-03 Uždavinys. Modernizuoti inžinerinę infrastruktūrą ir užtikrinti jos patikimumą</w:t>
                        </w:r>
                      </w:p>
                    </w:txbxContent>
                  </v:textbox>
                </v:rect>
                <v:shape id="Freeform 46" o:spid="_x0000_s1131" style="position:absolute;left:11391;top:31076;width:36945;height:4750;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" path="m,147c,66,66,,147,l6702,v81,,146,66,146,147l6848,734v,81,-65,146,-146,146l147,880c66,880,,815,,734l,147xe" fillcolor="#deeaf6 [664]" strokecolor="#1f3763" strokeweight=".7pt">
                  <v:stroke joinstyle="miter"/>
                  <v:path arrowok="t" o:connecttype="custom" o:connectlocs="0,79343;79305,0;3615664,0;3694430,79343;3694430,396177;3615664,474980;79305,474980;0,396177;0,79343" o:connectangles="0,0,0,0,0,0,0,0,0"/>
                </v:shape>
                <v:rect id="Rectangle 56" o:spid="_x0000_s1132" style="position:absolute;left:11887;top:31623;width:36106;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" filled="f" stroked="f">
                  <v:textbox style="mso-fit-shape-to-text:t" inset="0,0,0,0">
                    <w:txbxContent>
                      <w:p w14:paraId="63E0213F" w14:textId="77777777" w:rsidR="00424D17" w:rsidRPr="00176B46" w:rsidRDefault="00424D17" w:rsidP="00D94908">
                        <w:r w:rsidRPr="00176B46">
                          <w:rPr>
                            <w:color w:val="000000"/>
                          </w:rPr>
                          <w:t>08-04 Uždavinys. Užtikrinti viešųjų erdvių ir bendruomenių saugumą</w:t>
                        </w:r>
                      </w:p>
                    </w:txbxContent>
                  </v:textbox>
                </v:rect>
              </v:group>
            </w:pict>
          </mc:Fallback>
        </mc:AlternateContent>
      </w:r>
    </w:p>
    <w:p w14:paraId="0DABA1FC" w14:textId="77777777" w:rsidR="00D94908" w:rsidRPr="00176B46" w:rsidRDefault="00D94908" w:rsidP="00D94908">
      <w:pPr>
        <w:rPr>
          <w:sz w:val="18"/>
          <w:szCs w:val="18"/>
        </w:rPr>
      </w:pPr>
    </w:p>
    <w:p w14:paraId="0C71F79F" w14:textId="77777777" w:rsidR="00D94908" w:rsidRPr="00176B46" w:rsidRDefault="00D94908" w:rsidP="00D94908">
      <w:pPr>
        <w:rPr>
          <w:sz w:val="18"/>
          <w:szCs w:val="18"/>
        </w:rPr>
      </w:pPr>
    </w:p>
    <w:p w14:paraId="0B3555A6" w14:textId="77777777" w:rsidR="00D94908" w:rsidRPr="00176B46" w:rsidRDefault="00D94908" w:rsidP="00D94908">
      <w:pPr>
        <w:rPr>
          <w:sz w:val="18"/>
          <w:szCs w:val="18"/>
        </w:rPr>
      </w:pPr>
    </w:p>
    <w:p w14:paraId="18236E57" w14:textId="77777777" w:rsidR="00D94908" w:rsidRPr="00176B46" w:rsidRDefault="00D94908" w:rsidP="00D94908">
      <w:pPr>
        <w:rPr>
          <w:sz w:val="18"/>
          <w:szCs w:val="18"/>
        </w:rPr>
      </w:pPr>
    </w:p>
    <w:p w14:paraId="224CB974" w14:textId="6E0E7F77" w:rsidR="00D94908" w:rsidRPr="00176B46" w:rsidRDefault="00D94908" w:rsidP="00D94908">
      <w:pPr>
        <w:rPr>
          <w:sz w:val="18"/>
          <w:szCs w:val="18"/>
        </w:rPr>
      </w:pPr>
    </w:p>
    <w:p w14:paraId="7473534E" w14:textId="77777777" w:rsidR="00D94908" w:rsidRPr="00176B46" w:rsidRDefault="00D94908" w:rsidP="00D94908">
      <w:pPr>
        <w:suppressAutoHyphens/>
        <w:spacing w:line="276" w:lineRule="auto"/>
        <w:jc w:val="both"/>
        <w:rPr>
          <w:b/>
          <w:sz w:val="22"/>
          <w:szCs w:val="22"/>
          <w:lang w:eastAsia="ar-SA"/>
        </w:rPr>
      </w:pPr>
    </w:p>
    <w:p w14:paraId="074FD213" w14:textId="77777777" w:rsidR="00D94908" w:rsidRPr="00176B46" w:rsidRDefault="00D94908" w:rsidP="00D94908">
      <w:pPr>
        <w:rPr>
          <w:sz w:val="18"/>
          <w:szCs w:val="18"/>
        </w:rPr>
      </w:pPr>
    </w:p>
    <w:p w14:paraId="1C3AC466" w14:textId="77777777" w:rsidR="00D94908" w:rsidRPr="00176B46" w:rsidRDefault="00D94908" w:rsidP="00D94908">
      <w:pPr>
        <w:suppressAutoHyphens/>
        <w:snapToGrid w:val="0"/>
        <w:spacing w:line="360" w:lineRule="auto"/>
        <w:ind w:firstLine="720"/>
        <w:jc w:val="both"/>
        <w:rPr>
          <w:szCs w:val="24"/>
          <w:lang w:eastAsia="ar-SA"/>
        </w:rPr>
      </w:pPr>
    </w:p>
    <w:p w14:paraId="158D37F4" w14:textId="77777777" w:rsidR="00D94908" w:rsidRPr="00176B46" w:rsidRDefault="00D94908" w:rsidP="00D94908">
      <w:pPr>
        <w:suppressAutoHyphens/>
        <w:snapToGrid w:val="0"/>
        <w:spacing w:line="360" w:lineRule="auto"/>
        <w:ind w:firstLine="720"/>
        <w:jc w:val="both"/>
        <w:rPr>
          <w:szCs w:val="24"/>
          <w:lang w:eastAsia="ar-SA"/>
        </w:rPr>
      </w:pPr>
    </w:p>
    <w:p w14:paraId="65A83646" w14:textId="77777777" w:rsidR="00D94908" w:rsidRPr="00176B46" w:rsidRDefault="00D94908" w:rsidP="00D94908">
      <w:pPr>
        <w:suppressAutoHyphens/>
        <w:snapToGrid w:val="0"/>
        <w:spacing w:line="360" w:lineRule="auto"/>
        <w:ind w:firstLine="720"/>
        <w:jc w:val="both"/>
        <w:rPr>
          <w:szCs w:val="24"/>
          <w:lang w:eastAsia="ar-SA"/>
        </w:rPr>
      </w:pPr>
    </w:p>
    <w:p w14:paraId="013702D6" w14:textId="77777777" w:rsidR="00D94908" w:rsidRPr="00176B46" w:rsidRDefault="00D94908" w:rsidP="00D94908">
      <w:pPr>
        <w:suppressAutoHyphens/>
        <w:snapToGrid w:val="0"/>
        <w:spacing w:line="360" w:lineRule="auto"/>
        <w:ind w:firstLine="720"/>
        <w:jc w:val="both"/>
        <w:rPr>
          <w:szCs w:val="24"/>
          <w:lang w:eastAsia="ar-SA"/>
        </w:rPr>
      </w:pPr>
    </w:p>
    <w:p w14:paraId="36747255" w14:textId="77777777" w:rsidR="00D94908" w:rsidRPr="00176B46" w:rsidRDefault="00D94908" w:rsidP="00D94908">
      <w:pPr>
        <w:suppressAutoHyphens/>
        <w:snapToGrid w:val="0"/>
        <w:spacing w:line="360" w:lineRule="auto"/>
        <w:ind w:firstLine="720"/>
        <w:jc w:val="both"/>
        <w:rPr>
          <w:szCs w:val="24"/>
          <w:lang w:eastAsia="ar-SA"/>
        </w:rPr>
      </w:pPr>
    </w:p>
    <w:p w14:paraId="2C52EF43" w14:textId="77777777" w:rsidR="00D94908" w:rsidRPr="00176B46" w:rsidRDefault="00D94908" w:rsidP="00D94908">
      <w:pPr>
        <w:suppressAutoHyphens/>
        <w:snapToGrid w:val="0"/>
        <w:spacing w:line="360" w:lineRule="auto"/>
        <w:ind w:firstLine="720"/>
        <w:jc w:val="both"/>
        <w:rPr>
          <w:szCs w:val="24"/>
          <w:lang w:eastAsia="ar-SA"/>
        </w:rPr>
      </w:pPr>
    </w:p>
    <w:p w14:paraId="04B1AE1E" w14:textId="77777777" w:rsidR="00D94908" w:rsidRPr="00176B46" w:rsidRDefault="00D94908" w:rsidP="00D94908">
      <w:pPr>
        <w:suppressAutoHyphens/>
        <w:snapToGrid w:val="0"/>
        <w:spacing w:line="360" w:lineRule="auto"/>
        <w:ind w:firstLine="720"/>
        <w:jc w:val="both"/>
        <w:rPr>
          <w:szCs w:val="24"/>
          <w:lang w:eastAsia="ar-SA"/>
        </w:rPr>
      </w:pPr>
    </w:p>
    <w:p w14:paraId="2F716108" w14:textId="77777777" w:rsidR="00D94908" w:rsidRPr="00176B46" w:rsidRDefault="00D94908" w:rsidP="00D94908">
      <w:pPr>
        <w:suppressAutoHyphens/>
        <w:snapToGrid w:val="0"/>
        <w:spacing w:line="360" w:lineRule="auto"/>
        <w:ind w:firstLine="720"/>
        <w:jc w:val="both"/>
        <w:rPr>
          <w:szCs w:val="24"/>
          <w:lang w:eastAsia="ar-SA"/>
        </w:rPr>
      </w:pPr>
    </w:p>
    <w:p w14:paraId="2BA44939" w14:textId="77777777" w:rsidR="00D94908" w:rsidRPr="00176B46" w:rsidRDefault="00D94908" w:rsidP="00D94908">
      <w:pPr>
        <w:suppressAutoHyphens/>
        <w:snapToGrid w:val="0"/>
        <w:spacing w:line="360" w:lineRule="auto"/>
        <w:ind w:firstLine="720"/>
        <w:jc w:val="both"/>
        <w:rPr>
          <w:szCs w:val="24"/>
          <w:lang w:eastAsia="ar-SA"/>
        </w:rPr>
      </w:pPr>
    </w:p>
    <w:p w14:paraId="5899D6F6" w14:textId="77777777" w:rsidR="00D94908" w:rsidRPr="00176B46" w:rsidRDefault="00D94908" w:rsidP="00D94908">
      <w:pPr>
        <w:suppressAutoHyphens/>
        <w:snapToGrid w:val="0"/>
        <w:spacing w:line="360" w:lineRule="auto"/>
        <w:ind w:firstLine="720"/>
        <w:jc w:val="both"/>
        <w:rPr>
          <w:szCs w:val="24"/>
          <w:lang w:eastAsia="ar-SA"/>
        </w:rPr>
      </w:pPr>
    </w:p>
    <w:p w14:paraId="20D8919B" w14:textId="1B2031E7" w:rsidR="00D94908" w:rsidRPr="00176B46" w:rsidRDefault="00D94908" w:rsidP="00D94908">
      <w:pPr>
        <w:suppressAutoHyphens/>
        <w:snapToGrid w:val="0"/>
        <w:spacing w:line="360" w:lineRule="auto"/>
        <w:jc w:val="both"/>
        <w:rPr>
          <w:szCs w:val="24"/>
          <w:lang w:eastAsia="ar-SA"/>
        </w:rPr>
      </w:pPr>
    </w:p>
    <w:p w14:paraId="3D273519" w14:textId="77777777" w:rsidR="00850054" w:rsidRPr="00176B46" w:rsidRDefault="00850054" w:rsidP="00D94908">
      <w:pPr>
        <w:suppressAutoHyphens/>
        <w:snapToGrid w:val="0"/>
        <w:spacing w:line="360" w:lineRule="auto"/>
        <w:jc w:val="both"/>
        <w:rPr>
          <w:szCs w:val="24"/>
          <w:lang w:eastAsia="ar-SA"/>
        </w:rPr>
      </w:pPr>
    </w:p>
    <w:p w14:paraId="2F56B2EA" w14:textId="0450F179" w:rsidR="00D94908" w:rsidRPr="00176B46" w:rsidRDefault="00D94908" w:rsidP="00D94908">
      <w:pPr>
        <w:suppressAutoHyphens/>
        <w:snapToGrid w:val="0"/>
        <w:spacing w:line="360" w:lineRule="auto"/>
        <w:ind w:firstLine="720"/>
        <w:jc w:val="both"/>
        <w:rPr>
          <w:szCs w:val="24"/>
          <w:lang w:eastAsia="ar-SA"/>
        </w:rPr>
      </w:pPr>
      <w:r w:rsidRPr="00176B46">
        <w:rPr>
          <w:szCs w:val="24"/>
          <w:lang w:eastAsia="ar-SA"/>
        </w:rPr>
        <w:t>Savivaldybės objektų priežiūros ir plėtros programa įgyvendina Savivaldybės 17 tikslą</w:t>
      </w:r>
      <w:r w:rsidR="00850054" w:rsidRPr="00176B46">
        <w:rPr>
          <w:szCs w:val="24"/>
          <w:lang w:eastAsia="ar-SA"/>
        </w:rPr>
        <w:t>.</w:t>
      </w:r>
      <w:r w:rsidRPr="00176B46">
        <w:rPr>
          <w:szCs w:val="24"/>
          <w:lang w:eastAsia="ar-SA"/>
        </w:rPr>
        <w:t xml:space="preserve"> </w:t>
      </w:r>
      <w:r w:rsidR="00850054" w:rsidRPr="00176B46">
        <w:rPr>
          <w:szCs w:val="24"/>
          <w:lang w:eastAsia="ar-SA"/>
        </w:rPr>
        <w:t>K</w:t>
      </w:r>
      <w:r w:rsidRPr="00176B46">
        <w:rPr>
          <w:szCs w:val="24"/>
          <w:lang w:eastAsia="ar-SA"/>
        </w:rPr>
        <w:t>urti tvarią, patogią ir saugią gyvenamąją aplinką. Kitos rajono viešosios infrastruktūros priežiūra.</w:t>
      </w:r>
    </w:p>
    <w:p w14:paraId="0E8C6C54" w14:textId="165AE9CB" w:rsidR="00876683" w:rsidRPr="00176B46" w:rsidRDefault="00D94908" w:rsidP="00876683">
      <w:pPr>
        <w:suppressAutoHyphens/>
        <w:snapToGrid w:val="0"/>
        <w:spacing w:line="360" w:lineRule="auto"/>
        <w:ind w:firstLine="720"/>
        <w:jc w:val="both"/>
        <w:rPr>
          <w:szCs w:val="24"/>
          <w:lang w:eastAsia="ar-SA"/>
        </w:rPr>
      </w:pPr>
      <w:r w:rsidRPr="00176B46">
        <w:rPr>
          <w:b/>
          <w:szCs w:val="24"/>
          <w:lang w:eastAsia="ar-SA"/>
        </w:rPr>
        <w:t>Programos uždaviniai ir jiems įgyvendinti numatomos priemonės:</w:t>
      </w:r>
      <w:r w:rsidRPr="00176B46">
        <w:rPr>
          <w:szCs w:val="24"/>
          <w:lang w:eastAsia="ar-SA"/>
        </w:rPr>
        <w:t xml:space="preserve"> </w:t>
      </w:r>
      <w:r w:rsidR="00876683" w:rsidRPr="00176B46">
        <w:rPr>
          <w:szCs w:val="24"/>
          <w:lang w:eastAsia="ar-SA"/>
        </w:rPr>
        <w:t xml:space="preserve"> </w:t>
      </w:r>
    </w:p>
    <w:p w14:paraId="3C248F82" w14:textId="31122DCF" w:rsidR="00876683" w:rsidRPr="00176B46" w:rsidRDefault="00876683" w:rsidP="00876683">
      <w:pPr>
        <w:suppressAutoHyphens/>
        <w:snapToGrid w:val="0"/>
        <w:spacing w:line="360" w:lineRule="auto"/>
        <w:ind w:firstLine="720"/>
        <w:jc w:val="both"/>
        <w:rPr>
          <w:b/>
          <w:szCs w:val="24"/>
          <w:lang w:eastAsia="ar-SA"/>
        </w:rPr>
      </w:pPr>
      <w:r w:rsidRPr="00176B46">
        <w:rPr>
          <w:b/>
          <w:szCs w:val="24"/>
          <w:lang w:eastAsia="ar-SA"/>
        </w:rPr>
        <w:t>Susisiekimo infrastruktūros atnaujinimas, remontas ir plėtra Anykščių mieste ir</w:t>
      </w:r>
    </w:p>
    <w:p w14:paraId="61A24285" w14:textId="77777777" w:rsidR="00876683" w:rsidRPr="00176B46" w:rsidRDefault="00876683" w:rsidP="00876683">
      <w:pPr>
        <w:suppressAutoHyphens/>
        <w:snapToGrid w:val="0"/>
        <w:spacing w:line="360" w:lineRule="auto"/>
        <w:ind w:firstLine="720"/>
        <w:jc w:val="both"/>
        <w:rPr>
          <w:b/>
          <w:szCs w:val="24"/>
          <w:lang w:eastAsia="ar-SA"/>
        </w:rPr>
      </w:pPr>
      <w:r w:rsidRPr="00176B46">
        <w:rPr>
          <w:b/>
          <w:szCs w:val="24"/>
          <w:lang w:eastAsia="ar-SA"/>
        </w:rPr>
        <w:t>seniūnijose.</w:t>
      </w:r>
    </w:p>
    <w:p w14:paraId="28DECF6B" w14:textId="77777777" w:rsidR="00876683" w:rsidRPr="00176B46" w:rsidRDefault="00876683" w:rsidP="00876683">
      <w:pPr>
        <w:suppressAutoHyphens/>
        <w:snapToGrid w:val="0"/>
        <w:spacing w:line="360" w:lineRule="auto"/>
        <w:ind w:firstLine="720"/>
        <w:jc w:val="both"/>
        <w:rPr>
          <w:b/>
          <w:szCs w:val="24"/>
          <w:lang w:eastAsia="ar-SA"/>
        </w:rPr>
      </w:pPr>
      <w:r w:rsidRPr="00176B46">
        <w:rPr>
          <w:b/>
          <w:szCs w:val="24"/>
          <w:lang w:eastAsia="ar-SA"/>
        </w:rPr>
        <w:t>Anykščių rajono vietinės reikšmės kelių projektų parengimas ir įgyvendinimas.</w:t>
      </w:r>
    </w:p>
    <w:p w14:paraId="06C81351" w14:textId="77777777" w:rsidR="00876683" w:rsidRPr="00176B46" w:rsidRDefault="00876683" w:rsidP="00876683">
      <w:pPr>
        <w:suppressAutoHyphens/>
        <w:snapToGrid w:val="0"/>
        <w:spacing w:line="360" w:lineRule="auto"/>
        <w:ind w:firstLine="720"/>
        <w:jc w:val="both"/>
        <w:rPr>
          <w:b/>
          <w:bCs/>
          <w:szCs w:val="24"/>
          <w:lang w:eastAsia="ar-SA"/>
        </w:rPr>
      </w:pPr>
      <w:r w:rsidRPr="00176B46">
        <w:rPr>
          <w:b/>
          <w:bCs/>
          <w:szCs w:val="24"/>
          <w:lang w:eastAsia="ar-SA"/>
        </w:rPr>
        <w:t xml:space="preserve">Modernizuoti apšvietimo sistemą </w:t>
      </w:r>
      <w:r w:rsidRPr="00176B46">
        <w:rPr>
          <w:b/>
          <w:szCs w:val="24"/>
          <w:lang w:eastAsia="ar-SA"/>
        </w:rPr>
        <w:t>Anykščių</w:t>
      </w:r>
      <w:r w:rsidRPr="00176B46">
        <w:rPr>
          <w:b/>
          <w:bCs/>
          <w:szCs w:val="24"/>
          <w:lang w:eastAsia="ar-SA"/>
        </w:rPr>
        <w:t xml:space="preserve"> rajone</w:t>
      </w:r>
    </w:p>
    <w:p w14:paraId="4499BCED" w14:textId="77777777" w:rsidR="00876683" w:rsidRPr="00176B46" w:rsidRDefault="00876683" w:rsidP="00876683">
      <w:pPr>
        <w:suppressAutoHyphens/>
        <w:snapToGrid w:val="0"/>
        <w:spacing w:line="360" w:lineRule="auto"/>
        <w:ind w:firstLine="720"/>
        <w:jc w:val="both"/>
        <w:rPr>
          <w:b/>
          <w:bCs/>
          <w:szCs w:val="24"/>
          <w:lang w:eastAsia="ar-SA"/>
        </w:rPr>
      </w:pPr>
      <w:r w:rsidRPr="00176B46">
        <w:rPr>
          <w:b/>
          <w:bCs/>
          <w:szCs w:val="24"/>
          <w:lang w:eastAsia="ar-SA"/>
        </w:rPr>
        <w:t xml:space="preserve">Modernizuoti bei plėtoti vandens tiekimo, buitinių nuotekų bei paviršinių nuotekų tvarkymo infrastruktūrą </w:t>
      </w:r>
      <w:r w:rsidRPr="00176B46">
        <w:rPr>
          <w:b/>
          <w:szCs w:val="24"/>
          <w:lang w:eastAsia="ar-SA"/>
        </w:rPr>
        <w:t>Anykščių</w:t>
      </w:r>
      <w:r w:rsidRPr="00176B46">
        <w:rPr>
          <w:b/>
          <w:bCs/>
          <w:szCs w:val="24"/>
          <w:lang w:eastAsia="ar-SA"/>
        </w:rPr>
        <w:t xml:space="preserve"> rajone.</w:t>
      </w:r>
    </w:p>
    <w:p w14:paraId="4C83D1AA" w14:textId="77777777" w:rsidR="00876683" w:rsidRPr="00176B46" w:rsidRDefault="00876683" w:rsidP="00876683">
      <w:pPr>
        <w:tabs>
          <w:tab w:val="left" w:pos="567"/>
        </w:tabs>
        <w:suppressAutoHyphens/>
        <w:snapToGrid w:val="0"/>
        <w:spacing w:line="360" w:lineRule="auto"/>
        <w:ind w:firstLine="720"/>
        <w:jc w:val="both"/>
        <w:rPr>
          <w:b/>
          <w:bCs/>
          <w:szCs w:val="24"/>
          <w:lang w:eastAsia="ar-SA"/>
        </w:rPr>
      </w:pPr>
      <w:r w:rsidRPr="00176B46">
        <w:rPr>
          <w:b/>
          <w:bCs/>
          <w:szCs w:val="24"/>
          <w:lang w:eastAsia="ar-SA"/>
        </w:rPr>
        <w:t>Prižiūrėti esamą ir planuoti naują paviršinių nuotekų infrastruktūrą.</w:t>
      </w:r>
    </w:p>
    <w:p w14:paraId="780F5679" w14:textId="77777777" w:rsidR="00876683" w:rsidRPr="00176B46" w:rsidRDefault="00876683" w:rsidP="00876683">
      <w:pPr>
        <w:tabs>
          <w:tab w:val="left" w:pos="567"/>
        </w:tabs>
        <w:suppressAutoHyphens/>
        <w:snapToGrid w:val="0"/>
        <w:spacing w:line="360" w:lineRule="auto"/>
        <w:ind w:firstLine="720"/>
        <w:jc w:val="both"/>
        <w:rPr>
          <w:b/>
          <w:bCs/>
          <w:szCs w:val="24"/>
          <w:lang w:eastAsia="ar-SA"/>
        </w:rPr>
      </w:pPr>
      <w:r w:rsidRPr="00176B46">
        <w:rPr>
          <w:b/>
          <w:bCs/>
          <w:szCs w:val="24"/>
          <w:lang w:eastAsia="ar-SA"/>
        </w:rPr>
        <w:t>Atsinaujinančios energetikos infrastruktūros plėtra.</w:t>
      </w:r>
    </w:p>
    <w:p w14:paraId="7F75597D" w14:textId="77777777" w:rsidR="00876683" w:rsidRPr="00176B46" w:rsidRDefault="00876683" w:rsidP="00876683">
      <w:pPr>
        <w:tabs>
          <w:tab w:val="left" w:pos="567"/>
        </w:tabs>
        <w:suppressAutoHyphens/>
        <w:snapToGrid w:val="0"/>
        <w:spacing w:line="360" w:lineRule="auto"/>
        <w:ind w:firstLine="720"/>
        <w:jc w:val="both"/>
        <w:rPr>
          <w:b/>
          <w:bCs/>
          <w:szCs w:val="24"/>
          <w:lang w:eastAsia="ar-SA"/>
        </w:rPr>
      </w:pPr>
      <w:r w:rsidRPr="00176B46">
        <w:rPr>
          <w:b/>
          <w:bCs/>
          <w:szCs w:val="24"/>
          <w:lang w:eastAsia="ar-SA"/>
        </w:rPr>
        <w:t>Atliekų tvarkymo sistemos modernizavimas.</w:t>
      </w:r>
    </w:p>
    <w:p w14:paraId="461D419D" w14:textId="77777777" w:rsidR="00876683" w:rsidRPr="00176B46" w:rsidRDefault="00876683" w:rsidP="00876683">
      <w:pPr>
        <w:spacing w:line="360" w:lineRule="auto"/>
        <w:ind w:firstLine="720"/>
        <w:jc w:val="both"/>
        <w:rPr>
          <w:b/>
          <w:bCs/>
          <w:szCs w:val="24"/>
        </w:rPr>
      </w:pPr>
    </w:p>
    <w:p w14:paraId="6B6AF601" w14:textId="77777777" w:rsidR="00876683" w:rsidRPr="00176B46" w:rsidRDefault="00876683" w:rsidP="00876683">
      <w:pPr>
        <w:spacing w:line="360" w:lineRule="auto"/>
        <w:ind w:firstLine="720"/>
        <w:jc w:val="both"/>
        <w:rPr>
          <w:szCs w:val="24"/>
        </w:rPr>
      </w:pPr>
      <w:r w:rsidRPr="00176B46">
        <w:rPr>
          <w:b/>
          <w:bCs/>
          <w:szCs w:val="24"/>
        </w:rPr>
        <w:t xml:space="preserve">Programos vykdymo laikotarpis: </w:t>
      </w:r>
      <w:r w:rsidRPr="00176B46">
        <w:rPr>
          <w:szCs w:val="24"/>
        </w:rPr>
        <w:t xml:space="preserve">neterminuotai. </w:t>
      </w:r>
    </w:p>
    <w:p w14:paraId="016C79A1" w14:textId="77777777" w:rsidR="00876683" w:rsidRPr="00176B46" w:rsidRDefault="00876683" w:rsidP="00876683">
      <w:pPr>
        <w:spacing w:line="360" w:lineRule="auto"/>
        <w:ind w:firstLine="720"/>
        <w:jc w:val="both"/>
        <w:rPr>
          <w:b/>
          <w:bCs/>
          <w:szCs w:val="24"/>
        </w:rPr>
      </w:pPr>
    </w:p>
    <w:p w14:paraId="3982D34E" w14:textId="77777777" w:rsidR="00876683" w:rsidRPr="00176B46" w:rsidRDefault="00876683" w:rsidP="00876683">
      <w:pPr>
        <w:spacing w:line="360" w:lineRule="auto"/>
        <w:ind w:firstLine="720"/>
        <w:jc w:val="both"/>
        <w:rPr>
          <w:szCs w:val="24"/>
        </w:rPr>
      </w:pPr>
      <w:r w:rsidRPr="00176B46">
        <w:rPr>
          <w:b/>
          <w:bCs/>
          <w:szCs w:val="24"/>
        </w:rPr>
        <w:t xml:space="preserve">Programos koordinatorius: </w:t>
      </w:r>
    </w:p>
    <w:p w14:paraId="6AF12B8E" w14:textId="77777777" w:rsidR="00876683" w:rsidRPr="00176B46" w:rsidRDefault="00876683" w:rsidP="00876683">
      <w:pPr>
        <w:spacing w:line="360" w:lineRule="auto"/>
        <w:ind w:firstLine="720"/>
        <w:jc w:val="both"/>
        <w:rPr>
          <w:szCs w:val="24"/>
        </w:rPr>
      </w:pPr>
      <w:r w:rsidRPr="00176B46">
        <w:rPr>
          <w:szCs w:val="24"/>
        </w:rPr>
        <w:t xml:space="preserve">Ramūnas Blazarėnas, Bendrojo ir ūkio skyriaus vedėjas, tel. 0  381 58146, el. p. ramunas.blazarenas@anyksciai.lt. </w:t>
      </w:r>
    </w:p>
    <w:p w14:paraId="4120D22F" w14:textId="77777777" w:rsidR="00876683" w:rsidRPr="00176B46" w:rsidRDefault="00876683" w:rsidP="00876683">
      <w:pPr>
        <w:spacing w:line="360" w:lineRule="auto"/>
        <w:ind w:firstLine="720"/>
        <w:jc w:val="both"/>
        <w:rPr>
          <w:szCs w:val="24"/>
        </w:rPr>
      </w:pPr>
    </w:p>
    <w:p w14:paraId="232C289F" w14:textId="77777777" w:rsidR="00876683" w:rsidRPr="00176B46" w:rsidRDefault="00876683" w:rsidP="00876683">
      <w:pPr>
        <w:spacing w:line="360" w:lineRule="auto"/>
        <w:ind w:firstLine="720"/>
        <w:jc w:val="both"/>
        <w:rPr>
          <w:szCs w:val="24"/>
        </w:rPr>
      </w:pPr>
      <w:r w:rsidRPr="00176B46">
        <w:rPr>
          <w:b/>
          <w:bCs/>
          <w:szCs w:val="24"/>
        </w:rPr>
        <w:t xml:space="preserve">Programos vykdytojai: </w:t>
      </w:r>
    </w:p>
    <w:p w14:paraId="701F238A" w14:textId="660E237B" w:rsidR="00876683" w:rsidRPr="00176B46" w:rsidRDefault="00876683" w:rsidP="00340B28">
      <w:pPr>
        <w:spacing w:line="360" w:lineRule="auto"/>
      </w:pPr>
      <w:r w:rsidRPr="00176B46">
        <w:rPr>
          <w:szCs w:val="24"/>
          <w:lang w:eastAsia="ar-SA"/>
        </w:rPr>
        <w:t>Bendrasis ir ūkio skyrius, Architektūros ir urbanistikos skyrius, Finansų ir apskaitos skyrius, Investicijų ir projektų valdymo skyrius, Viešųjų pirkimų ir turto skyrius, Statybos skyrius, UAB Anykščių komunalinis ūkis, UAB Anykščių vandenys.</w:t>
      </w:r>
    </w:p>
    <w:p w14:paraId="7883C0EB" w14:textId="77777777" w:rsidR="00D94908" w:rsidRPr="00176B46" w:rsidRDefault="00D94908" w:rsidP="00D94908">
      <w:pPr>
        <w:suppressAutoHyphens/>
        <w:spacing w:line="276" w:lineRule="auto"/>
        <w:jc w:val="both"/>
        <w:rPr>
          <w:b/>
          <w:sz w:val="22"/>
          <w:szCs w:val="22"/>
          <w:lang w:eastAsia="ar-SA"/>
        </w:rPr>
      </w:pPr>
    </w:p>
    <w:p w14:paraId="44791CD0" w14:textId="1A70721F" w:rsidR="00340B28" w:rsidRPr="00176B46" w:rsidRDefault="00340B28">
      <w:pPr>
        <w:spacing w:after="160" w:line="278" w:lineRule="auto"/>
        <w:rPr>
          <w:b/>
          <w:sz w:val="22"/>
          <w:szCs w:val="22"/>
          <w:lang w:eastAsia="ar-SA"/>
        </w:rPr>
      </w:pPr>
      <w:r w:rsidRPr="00176B46">
        <w:rPr>
          <w:b/>
          <w:sz w:val="22"/>
          <w:szCs w:val="22"/>
          <w:lang w:eastAsia="ar-SA"/>
        </w:rPr>
        <w:br w:type="page"/>
      </w:r>
    </w:p>
    <w:p w14:paraId="354ED76B" w14:textId="718CDFF8" w:rsidR="00D94908" w:rsidRPr="00176B46" w:rsidRDefault="00D94908" w:rsidP="00D94908">
      <w:pPr>
        <w:suppressAutoHyphens/>
        <w:spacing w:line="276" w:lineRule="auto"/>
        <w:jc w:val="both"/>
        <w:rPr>
          <w:b/>
          <w:sz w:val="22"/>
          <w:szCs w:val="22"/>
          <w:lang w:eastAsia="ar-SA"/>
        </w:rPr>
      </w:pPr>
      <w:r w:rsidRPr="00176B46">
        <w:rPr>
          <w:b/>
          <w:sz w:val="22"/>
          <w:szCs w:val="22"/>
          <w:lang w:eastAsia="ar-SA"/>
        </w:rPr>
        <w:lastRenderedPageBreak/>
        <w:t>9 PROGRAMA</w:t>
      </w:r>
    </w:p>
    <w:p w14:paraId="5107C5CA" w14:textId="77777777" w:rsidR="00D94908" w:rsidRPr="00176B46" w:rsidRDefault="00D94908" w:rsidP="00D94908">
      <w:pPr>
        <w:rPr>
          <w:sz w:val="18"/>
          <w:szCs w:val="18"/>
        </w:rPr>
      </w:pPr>
    </w:p>
    <w:p w14:paraId="323BAD9A" w14:textId="77777777" w:rsidR="00D94908" w:rsidRPr="00176B46" w:rsidRDefault="00D94908" w:rsidP="00D94908">
      <w:pPr>
        <w:rPr>
          <w:sz w:val="18"/>
          <w:szCs w:val="18"/>
        </w:rPr>
      </w:pPr>
    </w:p>
    <w:p w14:paraId="367FB0E8" w14:textId="77777777" w:rsidR="00D94908" w:rsidRPr="00176B46" w:rsidRDefault="00D94908" w:rsidP="00D94908">
      <w:pPr>
        <w:rPr>
          <w:sz w:val="18"/>
          <w:szCs w:val="18"/>
        </w:rPr>
      </w:pPr>
    </w:p>
    <w:p w14:paraId="5BB28474" w14:textId="77777777" w:rsidR="00D94908" w:rsidRPr="00176B46" w:rsidRDefault="00D94908" w:rsidP="00D94908">
      <w:pPr>
        <w:rPr>
          <w:sz w:val="18"/>
          <w:szCs w:val="18"/>
        </w:rPr>
      </w:pPr>
      <w:r w:rsidRPr="00176B46">
        <w:rPr>
          <w:noProof/>
          <w:sz w:val="18"/>
          <w:szCs w:val="18"/>
          <w14:ligatures w14:val="standardContextual"/>
        </w:rPr>
        <mc:AlternateContent>
          <mc:Choice Requires="wpc">
            <w:drawing>
              <wp:anchor distT="0" distB="0" distL="114300" distR="114300" simplePos="0" relativeHeight="251675648" behindDoc="0" locked="0" layoutInCell="1" allowOverlap="1" wp14:anchorId="0E0D333C" wp14:editId="2B733068">
                <wp:simplePos x="0" y="0"/>
                <wp:positionH relativeFrom="column">
                  <wp:posOffset>0</wp:posOffset>
                </wp:positionH>
                <wp:positionV relativeFrom="paragraph">
                  <wp:posOffset>0</wp:posOffset>
                </wp:positionV>
                <wp:extent cx="6120130" cy="2598420"/>
                <wp:effectExtent l="0" t="0" r="0" b="11430"/>
                <wp:wrapNone/>
                <wp:docPr id="110" name="Canvas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0" name="Rectangle 5"/>
                        <wps:cNvSpPr>
                          <a:spLocks noChangeArrowheads="1"/>
                        </wps:cNvSpPr>
                        <wps:spPr bwMode="auto">
                          <a:xfrm>
                            <a:off x="0" y="0"/>
                            <a:ext cx="6120130" cy="181610"/>
                          </a:xfrm>
                          <a:prstGeom prst="rect">
                            <a:avLst/>
                          </a:prstGeom>
                          <a:solidFill>
                            <a:srgbClr val="DDEB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6"/>
                        <wps:cNvSpPr>
                          <a:spLocks noChangeArrowheads="1"/>
                        </wps:cNvSpPr>
                        <wps:spPr bwMode="auto">
                          <a:xfrm>
                            <a:off x="1821180" y="26035"/>
                            <a:ext cx="24657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4B05B" w14:textId="77777777" w:rsidR="00424D17" w:rsidRPr="00176B46" w:rsidRDefault="00424D17" w:rsidP="00D94908">
                              <w:r w:rsidRPr="00176B46">
                                <w:rPr>
                                  <w:color w:val="000000"/>
                                  <w:sz w:val="20"/>
                                </w:rPr>
                                <w:t>09  Efektyvaus Savivaldybės valdymo programa</w:t>
                              </w:r>
                            </w:p>
                          </w:txbxContent>
                        </wps:txbx>
                        <wps:bodyPr rot="0" vert="horz" wrap="none" lIns="0" tIns="0" rIns="0" bIns="0" anchor="t" anchorCtr="0">
                          <a:spAutoFit/>
                        </wps:bodyPr>
                      </wps:wsp>
                      <wps:wsp>
                        <wps:cNvPr id="102" name="Freeform 8"/>
                        <wps:cNvSpPr>
                          <a:spLocks/>
                        </wps:cNvSpPr>
                        <wps:spPr bwMode="auto">
                          <a:xfrm>
                            <a:off x="1139190" y="345440"/>
                            <a:ext cx="3660140" cy="526415"/>
                          </a:xfrm>
                          <a:custGeom>
                            <a:avLst/>
                            <a:gdLst>
                              <a:gd name="T0" fmla="*/ 0 w 6784"/>
                              <a:gd name="T1" fmla="*/ 163 h 976"/>
                              <a:gd name="T2" fmla="*/ 163 w 6784"/>
                              <a:gd name="T3" fmla="*/ 0 h 976"/>
                              <a:gd name="T4" fmla="*/ 6622 w 6784"/>
                              <a:gd name="T5" fmla="*/ 0 h 976"/>
                              <a:gd name="T6" fmla="*/ 6784 w 6784"/>
                              <a:gd name="T7" fmla="*/ 163 h 976"/>
                              <a:gd name="T8" fmla="*/ 6784 w 6784"/>
                              <a:gd name="T9" fmla="*/ 814 h 976"/>
                              <a:gd name="T10" fmla="*/ 6622 w 6784"/>
                              <a:gd name="T11" fmla="*/ 976 h 976"/>
                              <a:gd name="T12" fmla="*/ 163 w 6784"/>
                              <a:gd name="T13" fmla="*/ 976 h 976"/>
                              <a:gd name="T14" fmla="*/ 0 w 6784"/>
                              <a:gd name="T15" fmla="*/ 814 h 976"/>
                              <a:gd name="T16" fmla="*/ 0 w 6784"/>
                              <a:gd name="T17" fmla="*/ 163 h 9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976">
                                <a:moveTo>
                                  <a:pt x="0" y="163"/>
                                </a:moveTo>
                                <a:cubicBezTo>
                                  <a:pt x="0" y="73"/>
                                  <a:pt x="73" y="0"/>
                                  <a:pt x="163" y="0"/>
                                </a:cubicBezTo>
                                <a:lnTo>
                                  <a:pt x="6622" y="0"/>
                                </a:lnTo>
                                <a:cubicBezTo>
                                  <a:pt x="6712" y="0"/>
                                  <a:pt x="6784" y="73"/>
                                  <a:pt x="6784" y="163"/>
                                </a:cubicBezTo>
                                <a:lnTo>
                                  <a:pt x="6784" y="814"/>
                                </a:lnTo>
                                <a:cubicBezTo>
                                  <a:pt x="6784" y="904"/>
                                  <a:pt x="6712" y="976"/>
                                  <a:pt x="6622" y="976"/>
                                </a:cubicBezTo>
                                <a:lnTo>
                                  <a:pt x="163" y="976"/>
                                </a:lnTo>
                                <a:cubicBezTo>
                                  <a:pt x="73" y="976"/>
                                  <a:pt x="0" y="904"/>
                                  <a:pt x="0" y="814"/>
                                </a:cubicBezTo>
                                <a:lnTo>
                                  <a:pt x="0" y="163"/>
                                </a:lnTo>
                                <a:close/>
                              </a:path>
                            </a:pathLst>
                          </a:custGeom>
                          <a:solidFill>
                            <a:schemeClr val="accent5">
                              <a:lumMod val="40000"/>
                              <a:lumOff val="60000"/>
                            </a:schemeClr>
                          </a:solidFill>
                          <a:ln w="8890" cap="flat">
                            <a:solidFill>
                              <a:srgbClr val="41719C"/>
                            </a:solidFill>
                            <a:prstDash val="solid"/>
                            <a:miter lim="800000"/>
                            <a:headEnd/>
                            <a:tailEnd/>
                          </a:ln>
                        </wps:spPr>
                        <wps:bodyPr rot="0" vert="horz" wrap="square" lIns="91440" tIns="45720" rIns="91440" bIns="45720" anchor="t" anchorCtr="0" upright="1">
                          <a:noAutofit/>
                        </wps:bodyPr>
                      </wps:wsp>
                      <wps:wsp>
                        <wps:cNvPr id="103" name="Rectangle 9"/>
                        <wps:cNvSpPr>
                          <a:spLocks noChangeArrowheads="1"/>
                        </wps:cNvSpPr>
                        <wps:spPr bwMode="auto">
                          <a:xfrm>
                            <a:off x="1628140" y="53594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61739" w14:textId="77777777" w:rsidR="00424D17" w:rsidRPr="00176B46" w:rsidRDefault="00424D17" w:rsidP="00D94908"/>
                          </w:txbxContent>
                        </wps:txbx>
                        <wps:bodyPr rot="0" vert="horz" wrap="none" lIns="0" tIns="0" rIns="0" bIns="0" anchor="t" anchorCtr="0">
                          <a:spAutoFit/>
                        </wps:bodyPr>
                      </wps:wsp>
                      <wps:wsp>
                        <wps:cNvPr id="104" name="Rectangle 10"/>
                        <wps:cNvSpPr>
                          <a:spLocks noChangeArrowheads="1"/>
                        </wps:cNvSpPr>
                        <wps:spPr bwMode="auto">
                          <a:xfrm>
                            <a:off x="1188720" y="396240"/>
                            <a:ext cx="35661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C6B8A" w14:textId="77777777" w:rsidR="00424D17" w:rsidRPr="00176B46" w:rsidRDefault="00424D17" w:rsidP="00D94908">
                              <w:r w:rsidRPr="00176B46">
                                <w:rPr>
                                  <w:color w:val="000000"/>
                                </w:rPr>
                                <w:t>09 Efektyvaus Savivaldybės valdymo programa</w:t>
                              </w:r>
                            </w:p>
                          </w:txbxContent>
                        </wps:txbx>
                        <wps:bodyPr rot="0" vert="horz" wrap="square" lIns="0" tIns="0" rIns="0" bIns="0" anchor="t" anchorCtr="0">
                          <a:spAutoFit/>
                        </wps:bodyPr>
                      </wps:wsp>
                      <wps:wsp>
                        <wps:cNvPr id="105" name="Freeform 12"/>
                        <wps:cNvSpPr>
                          <a:spLocks/>
                        </wps:cNvSpPr>
                        <wps:spPr bwMode="auto">
                          <a:xfrm>
                            <a:off x="1139190" y="1208404"/>
                            <a:ext cx="3694430" cy="635635"/>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106" name="Rectangle 21"/>
                        <wps:cNvSpPr>
                          <a:spLocks noChangeArrowheads="1"/>
                        </wps:cNvSpPr>
                        <wps:spPr bwMode="auto">
                          <a:xfrm>
                            <a:off x="1181100" y="1257300"/>
                            <a:ext cx="3596640" cy="563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1FB41" w14:textId="77777777" w:rsidR="00424D17" w:rsidRPr="00176B46" w:rsidRDefault="00424D17" w:rsidP="00D94908">
                              <w:r w:rsidRPr="00176B46">
                                <w:rPr>
                                  <w:color w:val="000000"/>
                                </w:rPr>
                                <w:t>09-01 Uždavinys. Tobulinti savivaldybės valdymo ir administracinius procesus, diegiant skaitmenines paslaugas ir užtikrinant skaidrumą</w:t>
                              </w:r>
                            </w:p>
                          </w:txbxContent>
                        </wps:txbx>
                        <wps:bodyPr rot="0" vert="horz" wrap="square" lIns="0" tIns="0" rIns="0" bIns="0" anchor="t" anchorCtr="0">
                          <a:noAutofit/>
                        </wps:bodyPr>
                      </wps:wsp>
                      <wps:wsp>
                        <wps:cNvPr id="107" name="Freeform 23"/>
                        <wps:cNvSpPr>
                          <a:spLocks/>
                        </wps:cNvSpPr>
                        <wps:spPr bwMode="auto">
                          <a:xfrm>
                            <a:off x="1123950" y="2113280"/>
                            <a:ext cx="3694430" cy="474980"/>
                          </a:xfrm>
                          <a:custGeom>
                            <a:avLst/>
                            <a:gdLst>
                              <a:gd name="T0" fmla="*/ 0 w 6848"/>
                              <a:gd name="T1" fmla="*/ 147 h 880"/>
                              <a:gd name="T2" fmla="*/ 147 w 6848"/>
                              <a:gd name="T3" fmla="*/ 0 h 880"/>
                              <a:gd name="T4" fmla="*/ 6702 w 6848"/>
                              <a:gd name="T5" fmla="*/ 0 h 880"/>
                              <a:gd name="T6" fmla="*/ 6848 w 6848"/>
                              <a:gd name="T7" fmla="*/ 147 h 880"/>
                              <a:gd name="T8" fmla="*/ 6848 w 6848"/>
                              <a:gd name="T9" fmla="*/ 734 h 880"/>
                              <a:gd name="T10" fmla="*/ 6702 w 6848"/>
                              <a:gd name="T11" fmla="*/ 880 h 880"/>
                              <a:gd name="T12" fmla="*/ 147 w 6848"/>
                              <a:gd name="T13" fmla="*/ 880 h 880"/>
                              <a:gd name="T14" fmla="*/ 0 w 6848"/>
                              <a:gd name="T15" fmla="*/ 734 h 880"/>
                              <a:gd name="T16" fmla="*/ 0 w 6848"/>
                              <a:gd name="T17" fmla="*/ 147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48" h="880">
                                <a:moveTo>
                                  <a:pt x="0" y="147"/>
                                </a:moveTo>
                                <a:cubicBezTo>
                                  <a:pt x="0" y="66"/>
                                  <a:pt x="66" y="0"/>
                                  <a:pt x="147" y="0"/>
                                </a:cubicBezTo>
                                <a:lnTo>
                                  <a:pt x="6702" y="0"/>
                                </a:lnTo>
                                <a:cubicBezTo>
                                  <a:pt x="6783" y="0"/>
                                  <a:pt x="6848" y="66"/>
                                  <a:pt x="6848" y="147"/>
                                </a:cubicBezTo>
                                <a:lnTo>
                                  <a:pt x="6848" y="734"/>
                                </a:lnTo>
                                <a:cubicBezTo>
                                  <a:pt x="6848" y="815"/>
                                  <a:pt x="6783" y="880"/>
                                  <a:pt x="6702" y="880"/>
                                </a:cubicBezTo>
                                <a:lnTo>
                                  <a:pt x="147" y="880"/>
                                </a:lnTo>
                                <a:cubicBezTo>
                                  <a:pt x="66" y="880"/>
                                  <a:pt x="0" y="815"/>
                                  <a:pt x="0" y="734"/>
                                </a:cubicBezTo>
                                <a:lnTo>
                                  <a:pt x="0" y="147"/>
                                </a:lnTo>
                                <a:close/>
                              </a:path>
                            </a:pathLst>
                          </a:custGeom>
                          <a:solidFill>
                            <a:schemeClr val="accent5">
                              <a:lumMod val="20000"/>
                              <a:lumOff val="80000"/>
                            </a:schemeClr>
                          </a:solidFill>
                          <a:ln w="8890" cap="flat">
                            <a:solidFill>
                              <a:srgbClr val="1F3763"/>
                            </a:solidFill>
                            <a:prstDash val="solid"/>
                            <a:miter lim="800000"/>
                            <a:headEnd/>
                            <a:tailEnd/>
                          </a:ln>
                        </wps:spPr>
                        <wps:bodyPr rot="0" vert="horz" wrap="square" lIns="91440" tIns="45720" rIns="91440" bIns="45720" anchor="t" anchorCtr="0" upright="1">
                          <a:noAutofit/>
                        </wps:bodyPr>
                      </wps:wsp>
                      <wps:wsp>
                        <wps:cNvPr id="108" name="Rectangle 28"/>
                        <wps:cNvSpPr>
                          <a:spLocks noChangeArrowheads="1"/>
                        </wps:cNvSpPr>
                        <wps:spPr bwMode="auto">
                          <a:xfrm>
                            <a:off x="1892935" y="193802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7D508" w14:textId="77777777" w:rsidR="00424D17" w:rsidRPr="00176B46" w:rsidRDefault="00424D17" w:rsidP="00D94908"/>
                          </w:txbxContent>
                        </wps:txbx>
                        <wps:bodyPr rot="0" vert="horz" wrap="none" lIns="0" tIns="0" rIns="0" bIns="0" anchor="t" anchorCtr="0">
                          <a:spAutoFit/>
                        </wps:bodyPr>
                      </wps:wsp>
                      <wps:wsp>
                        <wps:cNvPr id="109" name="Rectangle 32"/>
                        <wps:cNvSpPr>
                          <a:spLocks noChangeArrowheads="1"/>
                        </wps:cNvSpPr>
                        <wps:spPr bwMode="auto">
                          <a:xfrm>
                            <a:off x="1173480" y="2141220"/>
                            <a:ext cx="357378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BAB93" w14:textId="77777777" w:rsidR="00424D17" w:rsidRPr="00176B46" w:rsidRDefault="00424D17" w:rsidP="00D94908">
                              <w:r w:rsidRPr="00176B46">
                                <w:rPr>
                                  <w:color w:val="000000"/>
                                </w:rPr>
                                <w:t>09-02 Uždavinys. Didinti veiklos atvirumą ir atskaitomybę, gerinant dialogą su bendruomene</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E0D333C" id="Canvas 110" o:spid="_x0000_s1133" editas="canvas" style="position:absolute;margin-left:0;margin-top:0;width:481.9pt;height:204.6pt;z-index:251675648" coordsize="61201,25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">
                <v:shape id="_x0000_s1134" type="#_x0000_t75" style="position:absolute;width:61201;height:25984;visibility:visible;mso-wrap-style:square">
                  <v:fill o:detectmouseclick="t"/>
                  <v:path o:connecttype="none"/>
                </v:shape>
                <v:rect id="Rectangle 5" o:spid="_x0000_s1135" style="position:absolute;width:61201;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" fillcolor="#ddebf7" stroked="f"/>
                <v:rect id="Rectangle 6" o:spid="_x0000_s1136" style="position:absolute;left:18211;top:260;width:24657;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1504B05B" w14:textId="77777777" w:rsidR="00424D17" w:rsidRPr="00176B46" w:rsidRDefault="00424D17" w:rsidP="00D94908">
                        <w:r w:rsidRPr="00176B46">
                          <w:rPr>
                            <w:color w:val="000000"/>
                            <w:sz w:val="20"/>
                          </w:rPr>
                          <w:t>09  Efektyvaus Savivaldybės valdymo programa</w:t>
                        </w:r>
                      </w:p>
                    </w:txbxContent>
                  </v:textbox>
                </v:rect>
                <v:shape id="Freeform 8" o:spid="_x0000_s1137" style="position:absolute;left:11391;top:3454;width:36602;height:5264;visibility:visible;mso-wrap-style:square;v-text-anchor:top" coordsize="6784,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" path="m,163c,73,73,,163,l6622,v90,,162,73,162,163l6784,814v,90,-72,162,-162,162l163,976c73,976,,904,,814l,163xe" fillcolor="#bdd6ee [1304]" strokecolor="#41719c" strokeweight=".7pt">
                  <v:stroke joinstyle="miter"/>
                  <v:path arrowok="t" o:connecttype="custom" o:connectlocs="0,87916;87943,0;3572737,0;3660140,87916;3660140,439039;3572737,526415;87943,526415;0,439039;0,87916" o:connectangles="0,0,0,0,0,0,0,0,0"/>
                </v:shape>
                <v:rect id="Rectangle 9" o:spid="_x0000_s1138" style="position:absolute;left:16281;top:5359;width:69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21B61739" w14:textId="77777777" w:rsidR="00424D17" w:rsidRPr="00176B46" w:rsidRDefault="00424D17" w:rsidP="00D94908"/>
                    </w:txbxContent>
                  </v:textbox>
                </v:rect>
                <v:rect id="Rectangle 10" o:spid="_x0000_s1139" style="position:absolute;left:11887;top:3962;width:3566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" filled="f" stroked="f">
                  <v:textbox style="mso-fit-shape-to-text:t" inset="0,0,0,0">
                    <w:txbxContent>
                      <w:p w14:paraId="297C6B8A" w14:textId="77777777" w:rsidR="00424D17" w:rsidRPr="00176B46" w:rsidRDefault="00424D17" w:rsidP="00D94908">
                        <w:r w:rsidRPr="00176B46">
                          <w:rPr>
                            <w:color w:val="000000"/>
                          </w:rPr>
                          <w:t>09 Efektyvaus Savivaldybės valdymo programa</w:t>
                        </w:r>
                      </w:p>
                    </w:txbxContent>
                  </v:textbox>
                </v:rect>
                <v:shape id="Freeform 12" o:spid="_x0000_s1140" style="position:absolute;left:11391;top:12084;width:36945;height:6356;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" path="m,147c,66,66,,147,l6702,v81,,146,66,146,147l6848,734v,81,-65,146,-146,146l147,880c66,880,,815,,734l,147xe" fillcolor="#deeaf6 [664]" strokecolor="#1f3763" strokeweight=".7pt">
                  <v:stroke joinstyle="miter"/>
                  <v:path arrowok="t" o:connecttype="custom" o:connectlocs="0,106180;79305,0;3615664,0;3694430,106180;3694430,530177;3615664,635635;79305,635635;0,530177;0,106180" o:connectangles="0,0,0,0,0,0,0,0,0"/>
                </v:shape>
                <v:rect id="Rectangle 21" o:spid="_x0000_s1141" style="position:absolute;left:11811;top:12573;width:35966;height:5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14:paraId="3221FB41" w14:textId="77777777" w:rsidR="00424D17" w:rsidRPr="00176B46" w:rsidRDefault="00424D17" w:rsidP="00D94908">
                        <w:r w:rsidRPr="00176B46">
                          <w:rPr>
                            <w:color w:val="000000"/>
                          </w:rPr>
                          <w:t>09-01 Uždavinys. Tobulinti savivaldybės valdymo ir administracinius procesus, diegiant skaitmenines paslaugas ir užtikrinant skaidrumą</w:t>
                        </w:r>
                      </w:p>
                    </w:txbxContent>
                  </v:textbox>
                </v:rect>
                <v:shape id="Freeform 23" o:spid="_x0000_s1142" style="position:absolute;left:11239;top:21132;width:36944;height:4750;visibility:visible;mso-wrap-style:square;v-text-anchor:top" coordsize="68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" path="m,147c,66,66,,147,l6702,v81,,146,66,146,147l6848,734v,81,-65,146,-146,146l147,880c66,880,,815,,734l,147xe" fillcolor="#deeaf6 [664]" strokecolor="#1f3763" strokeweight=".7pt">
                  <v:stroke joinstyle="miter"/>
                  <v:path arrowok="t" o:connecttype="custom" o:connectlocs="0,79343;79305,0;3615664,0;3694430,79343;3694430,396177;3615664,474980;79305,474980;0,396177;0,79343" o:connectangles="0,0,0,0,0,0,0,0,0"/>
                </v:shape>
                <v:rect id="Rectangle 28" o:spid="_x0000_s1143" style="position:absolute;left:18929;top:19380;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0047D508" w14:textId="77777777" w:rsidR="00424D17" w:rsidRPr="00176B46" w:rsidRDefault="00424D17" w:rsidP="00D94908"/>
                    </w:txbxContent>
                  </v:textbox>
                </v:rect>
                <v:rect id="Rectangle 32" o:spid="_x0000_s1144" style="position:absolute;left:11734;top:21412;width:3573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" filled="f" stroked="f">
                  <v:textbox style="mso-fit-shape-to-text:t" inset="0,0,0,0">
                    <w:txbxContent>
                      <w:p w14:paraId="283BAB93" w14:textId="77777777" w:rsidR="00424D17" w:rsidRPr="00176B46" w:rsidRDefault="00424D17" w:rsidP="00D94908">
                        <w:r w:rsidRPr="00176B46">
                          <w:rPr>
                            <w:color w:val="000000"/>
                          </w:rPr>
                          <w:t>09-02 Uždavinys. Didinti veiklos atvirumą ir atskaitomybę, gerinant dialogą su bendruomene</w:t>
                        </w:r>
                      </w:p>
                    </w:txbxContent>
                  </v:textbox>
                </v:rect>
              </v:group>
            </w:pict>
          </mc:Fallback>
        </mc:AlternateContent>
      </w:r>
    </w:p>
    <w:p w14:paraId="6A903D9D" w14:textId="77777777" w:rsidR="00D94908" w:rsidRPr="00176B46" w:rsidRDefault="00D94908" w:rsidP="00D94908">
      <w:pPr>
        <w:suppressAutoHyphens/>
        <w:spacing w:line="276" w:lineRule="auto"/>
        <w:jc w:val="both"/>
        <w:rPr>
          <w:b/>
          <w:sz w:val="22"/>
          <w:szCs w:val="22"/>
          <w:lang w:eastAsia="ar-SA"/>
        </w:rPr>
      </w:pPr>
    </w:p>
    <w:p w14:paraId="3A98AA52" w14:textId="77777777" w:rsidR="00D94908" w:rsidRPr="00176B46" w:rsidRDefault="00D94908" w:rsidP="00D94908">
      <w:pPr>
        <w:rPr>
          <w:sz w:val="18"/>
          <w:szCs w:val="18"/>
        </w:rPr>
      </w:pPr>
    </w:p>
    <w:p w14:paraId="0DCAD00D"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389C4868"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5E9294C5"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38624559" w14:textId="77777777" w:rsidR="00D94908" w:rsidRPr="00176B46" w:rsidRDefault="00D94908" w:rsidP="00D94908">
      <w:pPr>
        <w:tabs>
          <w:tab w:val="left" w:pos="567"/>
        </w:tabs>
        <w:suppressAutoHyphens/>
        <w:snapToGrid w:val="0"/>
        <w:spacing w:line="360" w:lineRule="auto"/>
        <w:ind w:firstLine="720"/>
        <w:jc w:val="both"/>
        <w:rPr>
          <w:szCs w:val="24"/>
          <w:lang w:eastAsia="ar-SA"/>
        </w:rPr>
      </w:pPr>
    </w:p>
    <w:p w14:paraId="1D42B4AC" w14:textId="77777777" w:rsidR="00D94908" w:rsidRPr="00176B46" w:rsidRDefault="00D94908" w:rsidP="000103B2">
      <w:pPr>
        <w:tabs>
          <w:tab w:val="left" w:pos="567"/>
        </w:tabs>
        <w:suppressAutoHyphens/>
        <w:snapToGrid w:val="0"/>
        <w:spacing w:line="360" w:lineRule="auto"/>
        <w:jc w:val="both"/>
        <w:rPr>
          <w:szCs w:val="24"/>
          <w:lang w:eastAsia="ar-SA"/>
        </w:rPr>
      </w:pPr>
    </w:p>
    <w:p w14:paraId="62359696" w14:textId="77777777" w:rsidR="00876683" w:rsidRPr="00176B46" w:rsidRDefault="00876683" w:rsidP="00D94908">
      <w:pPr>
        <w:tabs>
          <w:tab w:val="left" w:pos="567"/>
        </w:tabs>
        <w:suppressAutoHyphens/>
        <w:snapToGrid w:val="0"/>
        <w:spacing w:line="360" w:lineRule="auto"/>
        <w:ind w:firstLine="720"/>
        <w:jc w:val="both"/>
        <w:rPr>
          <w:szCs w:val="24"/>
          <w:lang w:eastAsia="ar-SA"/>
        </w:rPr>
      </w:pPr>
    </w:p>
    <w:p w14:paraId="6DE238B5" w14:textId="77777777" w:rsidR="00562E02" w:rsidRPr="00176B46" w:rsidRDefault="00562E02" w:rsidP="00D94908">
      <w:pPr>
        <w:tabs>
          <w:tab w:val="left" w:pos="567"/>
        </w:tabs>
        <w:suppressAutoHyphens/>
        <w:snapToGrid w:val="0"/>
        <w:spacing w:line="360" w:lineRule="auto"/>
        <w:ind w:firstLine="720"/>
        <w:jc w:val="both"/>
        <w:rPr>
          <w:szCs w:val="24"/>
          <w:lang w:eastAsia="ar-SA"/>
        </w:rPr>
      </w:pPr>
    </w:p>
    <w:p w14:paraId="7A94DA61" w14:textId="77777777" w:rsidR="00562E02" w:rsidRPr="00176B46" w:rsidRDefault="00562E02" w:rsidP="00D94908">
      <w:pPr>
        <w:tabs>
          <w:tab w:val="left" w:pos="567"/>
        </w:tabs>
        <w:suppressAutoHyphens/>
        <w:snapToGrid w:val="0"/>
        <w:spacing w:line="360" w:lineRule="auto"/>
        <w:ind w:firstLine="720"/>
        <w:jc w:val="both"/>
        <w:rPr>
          <w:szCs w:val="24"/>
          <w:lang w:eastAsia="ar-SA"/>
        </w:rPr>
      </w:pPr>
    </w:p>
    <w:p w14:paraId="2319E0A9" w14:textId="1AA65844" w:rsidR="00D94908" w:rsidRPr="00176B46" w:rsidRDefault="00D94908" w:rsidP="00D94908">
      <w:pPr>
        <w:tabs>
          <w:tab w:val="left" w:pos="567"/>
        </w:tabs>
        <w:suppressAutoHyphens/>
        <w:snapToGrid w:val="0"/>
        <w:spacing w:line="360" w:lineRule="auto"/>
        <w:ind w:firstLine="720"/>
        <w:jc w:val="both"/>
        <w:rPr>
          <w:szCs w:val="24"/>
          <w:lang w:eastAsia="ar-SA"/>
        </w:rPr>
      </w:pPr>
      <w:r w:rsidRPr="00176B46">
        <w:rPr>
          <w:szCs w:val="24"/>
          <w:lang w:eastAsia="ar-SA"/>
        </w:rPr>
        <w:t xml:space="preserve">Efektyvaus Savivaldybės valdymo programa įgyvendina Savivaldybės SPP 18 tikslą. Tobulinti ir užtikrinti pažangią, efektyvią savivaldybės valdymo sistemą, palaikančią aukštos kokybės viešąsias paslaugas. </w:t>
      </w:r>
    </w:p>
    <w:p w14:paraId="201C4EE5" w14:textId="77777777" w:rsidR="001218DC" w:rsidRPr="00176B46" w:rsidRDefault="001218DC" w:rsidP="000103B2">
      <w:pPr>
        <w:suppressAutoHyphens/>
        <w:snapToGrid w:val="0"/>
        <w:spacing w:line="360" w:lineRule="auto"/>
        <w:jc w:val="both"/>
        <w:rPr>
          <w:b/>
          <w:szCs w:val="24"/>
          <w:lang w:eastAsia="ar-SA"/>
        </w:rPr>
      </w:pPr>
    </w:p>
    <w:p w14:paraId="32CC7362" w14:textId="5D3A4956" w:rsidR="00D94908" w:rsidRPr="00176B46" w:rsidRDefault="00D94908" w:rsidP="00D94908">
      <w:pPr>
        <w:suppressAutoHyphens/>
        <w:snapToGrid w:val="0"/>
        <w:spacing w:line="360" w:lineRule="auto"/>
        <w:ind w:firstLine="720"/>
        <w:jc w:val="both"/>
        <w:rPr>
          <w:szCs w:val="24"/>
          <w:lang w:eastAsia="ar-SA"/>
        </w:rPr>
      </w:pPr>
      <w:r w:rsidRPr="00176B46">
        <w:rPr>
          <w:b/>
          <w:szCs w:val="24"/>
          <w:lang w:eastAsia="ar-SA"/>
        </w:rPr>
        <w:t>Programos uždaviniai ir jiems įgyvendinti numatomos priemonės:</w:t>
      </w:r>
      <w:r w:rsidRPr="00176B46">
        <w:rPr>
          <w:szCs w:val="24"/>
          <w:lang w:eastAsia="ar-SA"/>
        </w:rPr>
        <w:t xml:space="preserve"> </w:t>
      </w:r>
    </w:p>
    <w:p w14:paraId="68735516" w14:textId="77777777" w:rsidR="00D94908" w:rsidRPr="00176B46" w:rsidRDefault="00D94908" w:rsidP="00D94908">
      <w:pPr>
        <w:suppressAutoHyphens/>
        <w:snapToGrid w:val="0"/>
        <w:spacing w:line="360" w:lineRule="auto"/>
        <w:ind w:firstLine="720"/>
        <w:jc w:val="both"/>
        <w:rPr>
          <w:szCs w:val="24"/>
          <w:lang w:eastAsia="ar-SA"/>
        </w:rPr>
      </w:pPr>
      <w:r w:rsidRPr="00176B46">
        <w:rPr>
          <w:szCs w:val="24"/>
          <w:lang w:eastAsia="ar-SA"/>
        </w:rPr>
        <w:t xml:space="preserve">Efektyvaus Savivaldybės valdymo programa yra valdymo programa, todėl joje yra visos Savivaldybės administracijos, Kontrolės ir audito tarnybos, Anykščių rajono ugniagesių tarnybos. Taip pat šioje programoje yra numatyti asignavimai mero rezervui, pagalbai Ukrainai ir jos žmonėms, palūkanų mokėjimui, seniūnaičių ir tarybos nariams veiklos išlaidų kompensavimui, administracinių pastatų remonto darbams. </w:t>
      </w:r>
    </w:p>
    <w:p w14:paraId="2B9408B5" w14:textId="77777777" w:rsidR="00D94908" w:rsidRPr="00176B46" w:rsidRDefault="00D94908" w:rsidP="00D94908">
      <w:pPr>
        <w:spacing w:line="360" w:lineRule="auto"/>
        <w:ind w:firstLine="720"/>
        <w:jc w:val="both"/>
        <w:rPr>
          <w:b/>
          <w:bCs/>
          <w:color w:val="000000"/>
          <w:szCs w:val="24"/>
        </w:rPr>
      </w:pPr>
      <w:r w:rsidRPr="00176B46">
        <w:rPr>
          <w:b/>
          <w:bCs/>
          <w:color w:val="000000"/>
          <w:szCs w:val="24"/>
        </w:rPr>
        <w:t xml:space="preserve">Asignavimų esminių (didesnių nei 10 procentų) pakeitimų, palyginti su 2025 metais, paaiškinimai: </w:t>
      </w:r>
    </w:p>
    <w:p w14:paraId="691EC7D1" w14:textId="77777777" w:rsidR="00D94908" w:rsidRPr="00176B46" w:rsidRDefault="00D94908" w:rsidP="00D94908">
      <w:pPr>
        <w:spacing w:line="360" w:lineRule="auto"/>
        <w:ind w:firstLine="720"/>
        <w:jc w:val="both"/>
        <w:rPr>
          <w:color w:val="000000"/>
          <w:szCs w:val="24"/>
        </w:rPr>
      </w:pPr>
      <w:r w:rsidRPr="00176B46">
        <w:rPr>
          <w:color w:val="000000"/>
          <w:szCs w:val="24"/>
        </w:rPr>
        <w:t>Asignavimai programoje didėja, nes didėja šios išlaidos: duomenų perdavimui; duomenų apsaugoms priemonėms ir kibernetiniam saugumui; išlaidos darbo užmokesčiui; palūkanų mokėjimui.</w:t>
      </w:r>
    </w:p>
    <w:p w14:paraId="5CE48261" w14:textId="77777777" w:rsidR="00D94908" w:rsidRPr="00176B46" w:rsidRDefault="00D94908" w:rsidP="00D94908">
      <w:pPr>
        <w:spacing w:line="360" w:lineRule="auto"/>
        <w:ind w:firstLine="720"/>
        <w:jc w:val="both"/>
        <w:rPr>
          <w:color w:val="000000"/>
          <w:szCs w:val="24"/>
        </w:rPr>
      </w:pPr>
      <w:r w:rsidRPr="00176B46">
        <w:rPr>
          <w:b/>
          <w:bCs/>
          <w:color w:val="000000"/>
          <w:szCs w:val="24"/>
        </w:rPr>
        <w:t xml:space="preserve">Programos vykdymo laikotarpis: </w:t>
      </w:r>
      <w:r w:rsidRPr="00176B46">
        <w:rPr>
          <w:color w:val="000000"/>
          <w:szCs w:val="24"/>
        </w:rPr>
        <w:t xml:space="preserve">neterminuotai. </w:t>
      </w:r>
    </w:p>
    <w:p w14:paraId="456A9AD4" w14:textId="77777777" w:rsidR="00D94908" w:rsidRPr="00176B46" w:rsidRDefault="00D94908" w:rsidP="00D94908">
      <w:pPr>
        <w:spacing w:line="360" w:lineRule="auto"/>
        <w:ind w:firstLine="720"/>
        <w:jc w:val="both"/>
        <w:rPr>
          <w:b/>
          <w:bCs/>
          <w:color w:val="000000"/>
          <w:szCs w:val="24"/>
        </w:rPr>
      </w:pPr>
    </w:p>
    <w:p w14:paraId="25C29DD2" w14:textId="77777777" w:rsidR="00D94908" w:rsidRPr="00176B46" w:rsidRDefault="00D94908" w:rsidP="00D94908">
      <w:pPr>
        <w:spacing w:line="360" w:lineRule="auto"/>
        <w:ind w:firstLine="720"/>
        <w:jc w:val="both"/>
        <w:rPr>
          <w:color w:val="000000"/>
          <w:szCs w:val="24"/>
        </w:rPr>
      </w:pPr>
      <w:r w:rsidRPr="00176B46">
        <w:rPr>
          <w:b/>
          <w:bCs/>
          <w:color w:val="000000"/>
          <w:szCs w:val="24"/>
        </w:rPr>
        <w:t xml:space="preserve">Programos koordinatorius: </w:t>
      </w:r>
    </w:p>
    <w:p w14:paraId="362D3CDC" w14:textId="77777777" w:rsidR="00D94908" w:rsidRPr="00176B46" w:rsidRDefault="00D94908" w:rsidP="00D94908">
      <w:pPr>
        <w:spacing w:line="360" w:lineRule="auto"/>
        <w:ind w:firstLine="720"/>
        <w:jc w:val="both"/>
        <w:rPr>
          <w:szCs w:val="24"/>
        </w:rPr>
      </w:pPr>
      <w:r w:rsidRPr="00176B46">
        <w:rPr>
          <w:szCs w:val="24"/>
        </w:rPr>
        <w:t xml:space="preserve">Danuta Gruzinskienė, Finansų ir apskaitos skyriaus vedėja, tel. 0  381 </w:t>
      </w:r>
      <w:r w:rsidRPr="00176B46">
        <w:rPr>
          <w:color w:val="000000"/>
          <w:szCs w:val="24"/>
        </w:rPr>
        <w:t>58 086</w:t>
      </w:r>
      <w:r w:rsidRPr="00176B46">
        <w:rPr>
          <w:szCs w:val="24"/>
        </w:rPr>
        <w:t xml:space="preserve">, el. p. danuta.gruzinskiene@anyksciai.lt. </w:t>
      </w:r>
    </w:p>
    <w:p w14:paraId="008486E9" w14:textId="77777777" w:rsidR="00D94908" w:rsidRPr="00176B46" w:rsidRDefault="00D94908" w:rsidP="00D94908">
      <w:pPr>
        <w:spacing w:line="360" w:lineRule="auto"/>
        <w:ind w:firstLine="720"/>
        <w:jc w:val="both"/>
        <w:rPr>
          <w:color w:val="396282"/>
          <w:szCs w:val="24"/>
        </w:rPr>
      </w:pPr>
    </w:p>
    <w:p w14:paraId="77385AF4" w14:textId="77777777" w:rsidR="00D94908" w:rsidRPr="00176B46" w:rsidRDefault="00D94908" w:rsidP="00D94908">
      <w:pPr>
        <w:spacing w:line="360" w:lineRule="auto"/>
        <w:ind w:firstLine="720"/>
        <w:jc w:val="both"/>
        <w:rPr>
          <w:color w:val="000000"/>
          <w:szCs w:val="24"/>
        </w:rPr>
      </w:pPr>
      <w:r w:rsidRPr="00176B46">
        <w:rPr>
          <w:b/>
          <w:bCs/>
          <w:color w:val="000000"/>
          <w:szCs w:val="24"/>
        </w:rPr>
        <w:t xml:space="preserve">Programos vykdytojai: </w:t>
      </w:r>
    </w:p>
    <w:p w14:paraId="48063954"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lastRenderedPageBreak/>
        <w:t>Bendrasis ir ūkio skyrius, Architektūros ir urbanistikos skyrius, Finansų ir apskaitos skyrius, Investicijų ir projektų valdymo skyrius, Viešųjų pirkimų ir turto skyrius, Statybos skyrius, Patarėja (savivaldybės parengties pareigūnė), vyriausiasis specialistas (mobilizacijai ir priimančios šalies paramai), Teisės, personalo ir civilinės metrikacijos skyrius, seniūnijos, Žemės ūkio skyrius, Kultūros ir turizmo skyrius, Teisės, personalo ir civilinės metrikacijos skyrius.</w:t>
      </w:r>
    </w:p>
    <w:p w14:paraId="31D2261B" w14:textId="73A13F72" w:rsidR="00D94908" w:rsidRPr="00176B46" w:rsidRDefault="00D94908" w:rsidP="00D94908"/>
    <w:p w14:paraId="0C0BE6B6" w14:textId="583E9B3A" w:rsidR="00340B28" w:rsidRPr="00176B46" w:rsidRDefault="00340B28">
      <w:pPr>
        <w:spacing w:after="160" w:line="278" w:lineRule="auto"/>
      </w:pPr>
      <w:r w:rsidRPr="00176B46">
        <w:br w:type="page"/>
      </w:r>
    </w:p>
    <w:p w14:paraId="326FC6DB" w14:textId="18D60E86" w:rsidR="00D94908" w:rsidRPr="00176B46" w:rsidRDefault="00D94908" w:rsidP="00D94908">
      <w:pPr>
        <w:suppressAutoHyphens/>
        <w:jc w:val="center"/>
        <w:rPr>
          <w:b/>
          <w:szCs w:val="24"/>
          <w:lang w:eastAsia="ar-SA"/>
        </w:rPr>
      </w:pPr>
      <w:r w:rsidRPr="00176B46">
        <w:rPr>
          <w:b/>
          <w:szCs w:val="24"/>
          <w:lang w:eastAsia="ar-SA"/>
        </w:rPr>
        <w:lastRenderedPageBreak/>
        <w:t>V SKYRIUS</w:t>
      </w:r>
    </w:p>
    <w:p w14:paraId="052C7AFB" w14:textId="77777777" w:rsidR="00D94908" w:rsidRPr="00176B46" w:rsidRDefault="00D94908" w:rsidP="00D94908">
      <w:pPr>
        <w:suppressAutoHyphens/>
        <w:jc w:val="center"/>
        <w:rPr>
          <w:b/>
          <w:szCs w:val="24"/>
          <w:lang w:eastAsia="ar-SA"/>
        </w:rPr>
      </w:pPr>
      <w:r w:rsidRPr="00176B46">
        <w:rPr>
          <w:b/>
          <w:szCs w:val="24"/>
          <w:lang w:eastAsia="ar-SA"/>
        </w:rPr>
        <w:t>SAVIVALDYBĖS VALDOMŲ ĮMONIŲ IR VIEŠŲJŲ ĮSTAIGŲ PLANUOJAMOS PASIEKTI PAGRINDINIŲ VEIKLOS RODIKLIŲ REIKŠMĖS</w:t>
      </w:r>
    </w:p>
    <w:p w14:paraId="1676A43C" w14:textId="77777777" w:rsidR="00D94908" w:rsidRPr="00176B46" w:rsidRDefault="00D94908" w:rsidP="00D94908">
      <w:pPr>
        <w:suppressAutoHyphens/>
        <w:jc w:val="center"/>
        <w:rPr>
          <w:b/>
          <w:szCs w:val="24"/>
          <w:lang w:eastAsia="ar-SA"/>
        </w:rPr>
      </w:pPr>
    </w:p>
    <w:p w14:paraId="60875C59"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Savivaldybės valdomos įmonės ir viešosios įstaigos, kurių savininkė yra Savivaldybė arba kai Savivaldybė turi 50 procentų ir daugiau balsų visuotiniame dalininkų susirinkime, yra šios:</w:t>
      </w:r>
    </w:p>
    <w:p w14:paraId="43EEB845" w14:textId="77777777" w:rsidR="00D94908" w:rsidRPr="00176B46" w:rsidRDefault="00D94908" w:rsidP="00D94908">
      <w:pPr>
        <w:ind w:firstLine="720"/>
        <w:jc w:val="both"/>
        <w:rPr>
          <w:b/>
          <w:bCs/>
          <w:szCs w:val="24"/>
          <w:lang w:eastAsia="ar-SA"/>
        </w:rPr>
      </w:pPr>
      <w:r w:rsidRPr="00176B46">
        <w:rPr>
          <w:rFonts w:ascii="Symbol" w:hAnsi="Symbol"/>
          <w:bCs/>
          <w:szCs w:val="24"/>
          <w:lang w:eastAsia="ar-SA"/>
        </w:rPr>
        <w:t></w:t>
      </w:r>
      <w:r w:rsidRPr="00176B46">
        <w:rPr>
          <w:rFonts w:ascii="Symbol" w:hAnsi="Symbol"/>
          <w:bCs/>
          <w:szCs w:val="24"/>
          <w:lang w:eastAsia="ar-SA"/>
        </w:rPr>
        <w:tab/>
      </w:r>
      <w:r w:rsidRPr="00176B46">
        <w:rPr>
          <w:b/>
          <w:bCs/>
          <w:szCs w:val="24"/>
          <w:lang w:eastAsia="ar-SA"/>
        </w:rPr>
        <w:t>UAB „Anykščių šiluma“;</w:t>
      </w:r>
    </w:p>
    <w:p w14:paraId="38200529" w14:textId="77777777" w:rsidR="00D94908" w:rsidRPr="00176B46" w:rsidRDefault="00D94908" w:rsidP="00D94908">
      <w:pPr>
        <w:ind w:firstLine="720"/>
        <w:jc w:val="both"/>
        <w:rPr>
          <w:b/>
          <w:bCs/>
          <w:szCs w:val="24"/>
          <w:lang w:eastAsia="ar-SA"/>
        </w:rPr>
      </w:pPr>
      <w:r w:rsidRPr="00176B46">
        <w:rPr>
          <w:rFonts w:ascii="Symbol" w:hAnsi="Symbol"/>
          <w:bCs/>
          <w:szCs w:val="24"/>
          <w:lang w:eastAsia="ar-SA"/>
        </w:rPr>
        <w:t></w:t>
      </w:r>
      <w:r w:rsidRPr="00176B46">
        <w:rPr>
          <w:rFonts w:ascii="Symbol" w:hAnsi="Symbol"/>
          <w:bCs/>
          <w:szCs w:val="24"/>
          <w:lang w:eastAsia="ar-SA"/>
        </w:rPr>
        <w:tab/>
      </w:r>
      <w:r w:rsidRPr="00176B46">
        <w:rPr>
          <w:b/>
          <w:bCs/>
          <w:szCs w:val="24"/>
          <w:lang w:eastAsia="ar-SA"/>
        </w:rPr>
        <w:t>UAB Anykščių komunalinis ūkis;</w:t>
      </w:r>
    </w:p>
    <w:p w14:paraId="3F72C46B" w14:textId="77777777" w:rsidR="00D94908" w:rsidRPr="00176B46" w:rsidRDefault="00D94908" w:rsidP="00D94908">
      <w:pPr>
        <w:ind w:firstLine="720"/>
        <w:jc w:val="both"/>
        <w:rPr>
          <w:b/>
          <w:bCs/>
          <w:szCs w:val="24"/>
          <w:lang w:eastAsia="ar-SA"/>
        </w:rPr>
      </w:pPr>
      <w:r w:rsidRPr="00176B46">
        <w:rPr>
          <w:rFonts w:ascii="Symbol" w:hAnsi="Symbol"/>
          <w:bCs/>
          <w:szCs w:val="24"/>
          <w:lang w:eastAsia="ar-SA"/>
        </w:rPr>
        <w:t></w:t>
      </w:r>
      <w:r w:rsidRPr="00176B46">
        <w:rPr>
          <w:rFonts w:ascii="Symbol" w:hAnsi="Symbol"/>
          <w:bCs/>
          <w:szCs w:val="24"/>
          <w:lang w:eastAsia="ar-SA"/>
        </w:rPr>
        <w:tab/>
      </w:r>
      <w:r w:rsidRPr="00176B46">
        <w:rPr>
          <w:b/>
          <w:bCs/>
          <w:szCs w:val="24"/>
          <w:lang w:eastAsia="ar-SA"/>
        </w:rPr>
        <w:t>UAB „Anykščių vandenys“.</w:t>
      </w:r>
    </w:p>
    <w:p w14:paraId="4881ABAA" w14:textId="77777777" w:rsidR="001218DC" w:rsidRPr="00176B46" w:rsidRDefault="001218DC" w:rsidP="00D94908">
      <w:pPr>
        <w:suppressAutoHyphens/>
        <w:spacing w:line="360" w:lineRule="auto"/>
        <w:ind w:firstLine="720"/>
        <w:jc w:val="both"/>
        <w:rPr>
          <w:bCs/>
          <w:szCs w:val="24"/>
          <w:lang w:eastAsia="ar-SA"/>
        </w:rPr>
      </w:pPr>
    </w:p>
    <w:p w14:paraId="688C90F0" w14:textId="77777777" w:rsidR="001218DC" w:rsidRPr="00176B46" w:rsidRDefault="001218DC" w:rsidP="00D94908">
      <w:pPr>
        <w:suppressAutoHyphens/>
        <w:spacing w:line="360" w:lineRule="auto"/>
        <w:ind w:firstLine="720"/>
        <w:jc w:val="both"/>
        <w:rPr>
          <w:bCs/>
          <w:szCs w:val="24"/>
          <w:lang w:eastAsia="ar-SA"/>
        </w:rPr>
      </w:pPr>
    </w:p>
    <w:p w14:paraId="30E62480" w14:textId="31A380AF" w:rsidR="00D94908" w:rsidRPr="00176B46" w:rsidRDefault="00D94908" w:rsidP="00D94908">
      <w:pPr>
        <w:suppressAutoHyphens/>
        <w:spacing w:line="360" w:lineRule="auto"/>
        <w:ind w:firstLine="720"/>
        <w:jc w:val="both"/>
        <w:rPr>
          <w:bCs/>
          <w:szCs w:val="24"/>
          <w:lang w:eastAsia="ar-SA"/>
        </w:rPr>
      </w:pPr>
      <w:r w:rsidRPr="00176B46">
        <w:rPr>
          <w:bCs/>
          <w:szCs w:val="24"/>
          <w:lang w:eastAsia="ar-SA"/>
        </w:rPr>
        <w:t>Viešosioms įstaigoms, kurių savininkė yra Savivaldybė, priskiriamos šios Savivaldybės įsteigtos viešosios įstaigos:</w:t>
      </w:r>
    </w:p>
    <w:p w14:paraId="0812FDFF" w14:textId="77777777" w:rsidR="00D94908" w:rsidRPr="00176B46" w:rsidRDefault="00D94908" w:rsidP="00D94908">
      <w:pPr>
        <w:ind w:firstLine="720"/>
        <w:jc w:val="both"/>
        <w:rPr>
          <w:b/>
          <w:bCs/>
          <w:szCs w:val="24"/>
          <w:lang w:eastAsia="ar-SA"/>
        </w:rPr>
      </w:pPr>
      <w:r w:rsidRPr="00176B46">
        <w:rPr>
          <w:rFonts w:ascii="Symbol" w:hAnsi="Symbol"/>
          <w:bCs/>
          <w:szCs w:val="24"/>
          <w:lang w:eastAsia="ar-SA"/>
        </w:rPr>
        <w:t></w:t>
      </w:r>
      <w:r w:rsidRPr="00176B46">
        <w:rPr>
          <w:rFonts w:ascii="Symbol" w:hAnsi="Symbol"/>
          <w:bCs/>
          <w:szCs w:val="24"/>
          <w:lang w:eastAsia="ar-SA"/>
        </w:rPr>
        <w:tab/>
      </w:r>
      <w:r w:rsidRPr="00176B46">
        <w:rPr>
          <w:b/>
          <w:bCs/>
          <w:szCs w:val="24"/>
          <w:lang w:eastAsia="ar-SA"/>
        </w:rPr>
        <w:t>VšĮ Anykščių menų inkubatorius – menų studija;</w:t>
      </w:r>
    </w:p>
    <w:p w14:paraId="5BA6DBA7" w14:textId="77777777" w:rsidR="00D94908" w:rsidRPr="00176B46" w:rsidRDefault="00D94908" w:rsidP="00D94908">
      <w:pPr>
        <w:ind w:firstLine="720"/>
        <w:jc w:val="both"/>
        <w:rPr>
          <w:b/>
          <w:bCs/>
          <w:szCs w:val="24"/>
          <w:lang w:eastAsia="ar-SA"/>
        </w:rPr>
      </w:pPr>
      <w:r w:rsidRPr="00176B46">
        <w:rPr>
          <w:rFonts w:ascii="Symbol" w:hAnsi="Symbol"/>
          <w:bCs/>
          <w:szCs w:val="24"/>
          <w:lang w:eastAsia="ar-SA"/>
        </w:rPr>
        <w:t></w:t>
      </w:r>
      <w:r w:rsidRPr="00176B46">
        <w:rPr>
          <w:rFonts w:ascii="Symbol" w:hAnsi="Symbol"/>
          <w:bCs/>
          <w:szCs w:val="24"/>
          <w:lang w:eastAsia="ar-SA"/>
        </w:rPr>
        <w:tab/>
      </w:r>
      <w:r w:rsidRPr="00176B46">
        <w:rPr>
          <w:b/>
          <w:bCs/>
          <w:szCs w:val="24"/>
          <w:lang w:eastAsia="ar-SA"/>
        </w:rPr>
        <w:t>Viešoji įstaiga „Sveikatos oazė“;</w:t>
      </w:r>
    </w:p>
    <w:p w14:paraId="2B458277" w14:textId="77777777" w:rsidR="00D94908" w:rsidRPr="00176B46" w:rsidRDefault="00D94908" w:rsidP="00D94908">
      <w:pPr>
        <w:ind w:firstLine="720"/>
        <w:jc w:val="both"/>
        <w:rPr>
          <w:b/>
          <w:bCs/>
          <w:szCs w:val="24"/>
          <w:lang w:eastAsia="ar-SA"/>
        </w:rPr>
      </w:pPr>
      <w:r w:rsidRPr="00176B46">
        <w:rPr>
          <w:rFonts w:ascii="Symbol" w:hAnsi="Symbol"/>
          <w:bCs/>
          <w:szCs w:val="24"/>
          <w:lang w:eastAsia="ar-SA"/>
        </w:rPr>
        <w:t></w:t>
      </w:r>
      <w:r w:rsidRPr="00176B46">
        <w:rPr>
          <w:rFonts w:ascii="Symbol" w:hAnsi="Symbol"/>
          <w:bCs/>
          <w:szCs w:val="24"/>
          <w:lang w:eastAsia="ar-SA"/>
        </w:rPr>
        <w:tab/>
      </w:r>
      <w:r w:rsidRPr="00176B46">
        <w:rPr>
          <w:b/>
          <w:bCs/>
          <w:szCs w:val="24"/>
          <w:lang w:eastAsia="ar-SA"/>
        </w:rPr>
        <w:t>VšĮ Anykščių turizmo ir verslo informacijos centras.</w:t>
      </w:r>
    </w:p>
    <w:p w14:paraId="24AADF2E" w14:textId="77777777" w:rsidR="00D94908" w:rsidRPr="00176B46" w:rsidRDefault="00D94908" w:rsidP="00D94908">
      <w:pPr>
        <w:suppressAutoHyphens/>
        <w:spacing w:line="360" w:lineRule="auto"/>
        <w:ind w:firstLine="782"/>
        <w:jc w:val="both"/>
        <w:rPr>
          <w:bCs/>
          <w:szCs w:val="24"/>
          <w:lang w:eastAsia="ar-SA"/>
        </w:rPr>
      </w:pPr>
      <w:r w:rsidRPr="00176B46">
        <w:rPr>
          <w:bCs/>
          <w:szCs w:val="24"/>
          <w:lang w:eastAsia="ar-SA"/>
        </w:rPr>
        <w:t>3 lentelė. Savivaldybės valdomų įmonių ir viešųjų įstaigų planuojami pasiekti pagrindiniai veiklos rodikliai ir jų reikšmės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735"/>
        <w:gridCol w:w="1855"/>
        <w:gridCol w:w="1855"/>
        <w:gridCol w:w="1855"/>
      </w:tblGrid>
      <w:tr w:rsidR="00D94908" w:rsidRPr="00176B46" w14:paraId="1589569E" w14:textId="77777777" w:rsidTr="00340B28">
        <w:trPr>
          <w:trHeight w:val="480"/>
        </w:trPr>
        <w:tc>
          <w:tcPr>
            <w:tcW w:w="893" w:type="pct"/>
            <w:vMerge w:val="restart"/>
            <w:tcBorders>
              <w:top w:val="single" w:sz="4" w:space="0" w:color="auto"/>
              <w:left w:val="single" w:sz="4" w:space="0" w:color="auto"/>
              <w:bottom w:val="single" w:sz="4" w:space="0" w:color="auto"/>
              <w:right w:val="single" w:sz="4" w:space="0" w:color="auto"/>
            </w:tcBorders>
            <w:hideMark/>
          </w:tcPr>
          <w:p w14:paraId="4A40BA48" w14:textId="77777777" w:rsidR="00D94908" w:rsidRPr="00176B46" w:rsidRDefault="00D94908" w:rsidP="004D64E9">
            <w:pPr>
              <w:suppressAutoHyphens/>
              <w:jc w:val="center"/>
              <w:rPr>
                <w:b/>
                <w:bCs/>
                <w:kern w:val="2"/>
                <w:sz w:val="20"/>
                <w:lang w:eastAsia="ar-SA"/>
              </w:rPr>
            </w:pPr>
            <w:r w:rsidRPr="00176B46">
              <w:rPr>
                <w:b/>
                <w:bCs/>
                <w:kern w:val="2"/>
                <w:sz w:val="20"/>
                <w:lang w:eastAsia="ar-SA"/>
              </w:rPr>
              <w:t>Savivaldybės valdomos įmonės ar viešosios įstaigos pavadinimas</w:t>
            </w:r>
          </w:p>
        </w:tc>
        <w:tc>
          <w:tcPr>
            <w:tcW w:w="1643" w:type="pct"/>
            <w:vMerge w:val="restart"/>
            <w:tcBorders>
              <w:top w:val="single" w:sz="4" w:space="0" w:color="auto"/>
              <w:left w:val="single" w:sz="4" w:space="0" w:color="auto"/>
              <w:bottom w:val="single" w:sz="4" w:space="0" w:color="auto"/>
              <w:right w:val="single" w:sz="4" w:space="0" w:color="auto"/>
            </w:tcBorders>
          </w:tcPr>
          <w:p w14:paraId="30373C71" w14:textId="77777777" w:rsidR="00D94908" w:rsidRPr="00176B46" w:rsidRDefault="00D94908" w:rsidP="004D64E9">
            <w:pPr>
              <w:suppressAutoHyphens/>
              <w:jc w:val="center"/>
              <w:rPr>
                <w:b/>
                <w:bCs/>
                <w:kern w:val="2"/>
                <w:sz w:val="20"/>
                <w:lang w:eastAsia="ar-SA"/>
              </w:rPr>
            </w:pPr>
          </w:p>
          <w:p w14:paraId="52167E30" w14:textId="77777777" w:rsidR="00D94908" w:rsidRPr="00176B46" w:rsidRDefault="00D94908" w:rsidP="004D64E9">
            <w:pPr>
              <w:suppressAutoHyphens/>
              <w:jc w:val="center"/>
              <w:rPr>
                <w:b/>
                <w:bCs/>
                <w:kern w:val="2"/>
                <w:sz w:val="20"/>
                <w:lang w:eastAsia="ar-SA"/>
              </w:rPr>
            </w:pPr>
          </w:p>
          <w:p w14:paraId="43F3C7B0" w14:textId="77777777" w:rsidR="00D94908" w:rsidRPr="00176B46" w:rsidRDefault="00D94908" w:rsidP="004D64E9">
            <w:pPr>
              <w:suppressAutoHyphens/>
              <w:jc w:val="center"/>
              <w:rPr>
                <w:b/>
                <w:bCs/>
                <w:kern w:val="2"/>
                <w:sz w:val="20"/>
                <w:lang w:eastAsia="ar-SA"/>
              </w:rPr>
            </w:pPr>
            <w:r w:rsidRPr="00176B46">
              <w:rPr>
                <w:b/>
                <w:bCs/>
                <w:kern w:val="2"/>
                <w:sz w:val="20"/>
                <w:lang w:eastAsia="ar-SA"/>
              </w:rPr>
              <w:t>Rodiklio pavadinimas, matavimo vnt.</w:t>
            </w:r>
          </w:p>
        </w:tc>
        <w:tc>
          <w:tcPr>
            <w:tcW w:w="2464" w:type="pct"/>
            <w:gridSpan w:val="3"/>
            <w:tcBorders>
              <w:top w:val="single" w:sz="4" w:space="0" w:color="auto"/>
              <w:left w:val="single" w:sz="4" w:space="0" w:color="auto"/>
              <w:bottom w:val="single" w:sz="4" w:space="0" w:color="auto"/>
              <w:right w:val="single" w:sz="4" w:space="0" w:color="auto"/>
            </w:tcBorders>
            <w:hideMark/>
          </w:tcPr>
          <w:p w14:paraId="7A407304" w14:textId="77777777" w:rsidR="00D94908" w:rsidRPr="00176B46" w:rsidRDefault="00D94908" w:rsidP="004D64E9">
            <w:pPr>
              <w:suppressAutoHyphens/>
              <w:jc w:val="center"/>
              <w:rPr>
                <w:b/>
                <w:bCs/>
                <w:kern w:val="2"/>
                <w:sz w:val="20"/>
                <w:lang w:eastAsia="ar-SA"/>
              </w:rPr>
            </w:pPr>
            <w:r w:rsidRPr="00176B46">
              <w:rPr>
                <w:b/>
                <w:bCs/>
                <w:kern w:val="2"/>
                <w:sz w:val="20"/>
                <w:lang w:eastAsia="ar-SA"/>
              </w:rPr>
              <w:t>Planuojamos rodiklių reikšmės</w:t>
            </w:r>
          </w:p>
        </w:tc>
      </w:tr>
      <w:tr w:rsidR="00D94908" w:rsidRPr="00176B46" w14:paraId="5797A6DC" w14:textId="77777777" w:rsidTr="00340B28">
        <w:trPr>
          <w:trHeight w:val="510"/>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0CCB01B" w14:textId="77777777" w:rsidR="00D94908" w:rsidRPr="00176B46" w:rsidRDefault="00D94908" w:rsidP="004D64E9">
            <w:pPr>
              <w:rPr>
                <w:b/>
                <w:bCs/>
                <w:kern w:val="2"/>
                <w:sz w:val="20"/>
                <w:lang w:eastAsia="ar-SA"/>
              </w:rPr>
            </w:pPr>
          </w:p>
        </w:tc>
        <w:tc>
          <w:tcPr>
            <w:tcW w:w="1643" w:type="pct"/>
            <w:vMerge/>
            <w:tcBorders>
              <w:top w:val="single" w:sz="4" w:space="0" w:color="auto"/>
              <w:left w:val="single" w:sz="4" w:space="0" w:color="auto"/>
              <w:bottom w:val="single" w:sz="4" w:space="0" w:color="auto"/>
              <w:right w:val="single" w:sz="4" w:space="0" w:color="auto"/>
            </w:tcBorders>
            <w:vAlign w:val="center"/>
            <w:hideMark/>
          </w:tcPr>
          <w:p w14:paraId="578CEB4D" w14:textId="77777777" w:rsidR="00D94908" w:rsidRPr="00176B46" w:rsidRDefault="00D94908" w:rsidP="004D64E9">
            <w:pPr>
              <w:rPr>
                <w:b/>
                <w:bCs/>
                <w:kern w:val="2"/>
                <w:sz w:val="20"/>
                <w:lang w:eastAsia="ar-SA"/>
              </w:rPr>
            </w:pPr>
          </w:p>
        </w:tc>
        <w:tc>
          <w:tcPr>
            <w:tcW w:w="746" w:type="pct"/>
            <w:tcBorders>
              <w:top w:val="single" w:sz="4" w:space="0" w:color="auto"/>
              <w:left w:val="single" w:sz="4" w:space="0" w:color="auto"/>
              <w:bottom w:val="single" w:sz="4" w:space="0" w:color="auto"/>
              <w:right w:val="single" w:sz="4" w:space="0" w:color="auto"/>
            </w:tcBorders>
            <w:hideMark/>
          </w:tcPr>
          <w:p w14:paraId="542BCD9A" w14:textId="77777777" w:rsidR="00D94908" w:rsidRPr="00176B46" w:rsidRDefault="00D94908" w:rsidP="004D64E9">
            <w:pPr>
              <w:suppressAutoHyphens/>
              <w:jc w:val="center"/>
              <w:rPr>
                <w:b/>
                <w:bCs/>
                <w:i/>
                <w:iCs/>
                <w:kern w:val="2"/>
                <w:sz w:val="20"/>
                <w:lang w:eastAsia="ar-SA"/>
              </w:rPr>
            </w:pPr>
            <w:r w:rsidRPr="00176B46">
              <w:rPr>
                <w:b/>
                <w:bCs/>
                <w:i/>
                <w:iCs/>
                <w:kern w:val="2"/>
                <w:sz w:val="20"/>
                <w:lang w:eastAsia="ar-SA"/>
              </w:rPr>
              <w:t>2026 m.</w:t>
            </w:r>
          </w:p>
        </w:tc>
        <w:tc>
          <w:tcPr>
            <w:tcW w:w="896" w:type="pct"/>
            <w:tcBorders>
              <w:top w:val="single" w:sz="4" w:space="0" w:color="auto"/>
              <w:left w:val="single" w:sz="4" w:space="0" w:color="auto"/>
              <w:bottom w:val="single" w:sz="4" w:space="0" w:color="auto"/>
              <w:right w:val="single" w:sz="4" w:space="0" w:color="auto"/>
            </w:tcBorders>
            <w:hideMark/>
          </w:tcPr>
          <w:p w14:paraId="2F7B649D" w14:textId="77777777" w:rsidR="00D94908" w:rsidRPr="00176B46" w:rsidRDefault="00D94908" w:rsidP="004D64E9">
            <w:pPr>
              <w:suppressAutoHyphens/>
              <w:jc w:val="center"/>
              <w:rPr>
                <w:b/>
                <w:bCs/>
                <w:i/>
                <w:iCs/>
                <w:kern w:val="2"/>
                <w:sz w:val="20"/>
                <w:lang w:eastAsia="ar-SA"/>
              </w:rPr>
            </w:pPr>
            <w:r w:rsidRPr="00176B46">
              <w:rPr>
                <w:b/>
                <w:bCs/>
                <w:i/>
                <w:iCs/>
                <w:kern w:val="2"/>
                <w:sz w:val="20"/>
                <w:lang w:eastAsia="ar-SA"/>
              </w:rPr>
              <w:t>2027 m.</w:t>
            </w:r>
          </w:p>
        </w:tc>
        <w:tc>
          <w:tcPr>
            <w:tcW w:w="822" w:type="pct"/>
            <w:tcBorders>
              <w:top w:val="single" w:sz="4" w:space="0" w:color="auto"/>
              <w:left w:val="single" w:sz="4" w:space="0" w:color="auto"/>
              <w:bottom w:val="single" w:sz="4" w:space="0" w:color="auto"/>
              <w:right w:val="single" w:sz="4" w:space="0" w:color="auto"/>
            </w:tcBorders>
            <w:hideMark/>
          </w:tcPr>
          <w:p w14:paraId="2BCFA272" w14:textId="77777777" w:rsidR="00D94908" w:rsidRPr="00176B46" w:rsidRDefault="00D94908" w:rsidP="004D64E9">
            <w:pPr>
              <w:suppressAutoHyphens/>
              <w:jc w:val="center"/>
              <w:rPr>
                <w:b/>
                <w:bCs/>
                <w:i/>
                <w:iCs/>
                <w:kern w:val="2"/>
                <w:sz w:val="20"/>
                <w:lang w:eastAsia="ar-SA"/>
              </w:rPr>
            </w:pPr>
            <w:r w:rsidRPr="00176B46">
              <w:rPr>
                <w:b/>
                <w:bCs/>
                <w:i/>
                <w:iCs/>
                <w:kern w:val="2"/>
                <w:sz w:val="20"/>
                <w:lang w:eastAsia="ar-SA"/>
              </w:rPr>
              <w:t>2028 m.</w:t>
            </w:r>
          </w:p>
        </w:tc>
      </w:tr>
      <w:tr w:rsidR="00D94908" w:rsidRPr="00176B46" w14:paraId="4053991A" w14:textId="77777777" w:rsidTr="00340B28">
        <w:trPr>
          <w:trHeight w:val="270"/>
        </w:trPr>
        <w:tc>
          <w:tcPr>
            <w:tcW w:w="893" w:type="pct"/>
            <w:tcBorders>
              <w:top w:val="single" w:sz="4" w:space="0" w:color="auto"/>
              <w:left w:val="single" w:sz="4" w:space="0" w:color="auto"/>
              <w:bottom w:val="single" w:sz="4" w:space="0" w:color="auto"/>
              <w:right w:val="single" w:sz="4" w:space="0" w:color="auto"/>
            </w:tcBorders>
            <w:hideMark/>
          </w:tcPr>
          <w:p w14:paraId="6FE92FA5" w14:textId="77777777" w:rsidR="00D94908" w:rsidRPr="00176B46" w:rsidRDefault="00D94908" w:rsidP="004D64E9">
            <w:pPr>
              <w:suppressAutoHyphens/>
              <w:jc w:val="center"/>
              <w:rPr>
                <w:kern w:val="2"/>
                <w:sz w:val="20"/>
                <w:lang w:eastAsia="ar-SA"/>
              </w:rPr>
            </w:pPr>
            <w:r w:rsidRPr="00176B46">
              <w:rPr>
                <w:kern w:val="2"/>
                <w:sz w:val="20"/>
                <w:lang w:eastAsia="ar-SA"/>
              </w:rPr>
              <w:t>1</w:t>
            </w:r>
          </w:p>
        </w:tc>
        <w:tc>
          <w:tcPr>
            <w:tcW w:w="1643" w:type="pct"/>
            <w:tcBorders>
              <w:top w:val="single" w:sz="4" w:space="0" w:color="auto"/>
              <w:left w:val="single" w:sz="4" w:space="0" w:color="auto"/>
              <w:bottom w:val="single" w:sz="4" w:space="0" w:color="auto"/>
              <w:right w:val="single" w:sz="4" w:space="0" w:color="auto"/>
            </w:tcBorders>
            <w:hideMark/>
          </w:tcPr>
          <w:p w14:paraId="5FD5B218" w14:textId="77777777" w:rsidR="00D94908" w:rsidRPr="00176B46" w:rsidRDefault="00D94908" w:rsidP="004D64E9">
            <w:pPr>
              <w:suppressAutoHyphens/>
              <w:jc w:val="center"/>
              <w:rPr>
                <w:kern w:val="2"/>
                <w:sz w:val="20"/>
                <w:lang w:eastAsia="ar-SA"/>
              </w:rPr>
            </w:pPr>
            <w:r w:rsidRPr="00176B46">
              <w:rPr>
                <w:kern w:val="2"/>
                <w:sz w:val="20"/>
                <w:lang w:eastAsia="ar-SA"/>
              </w:rPr>
              <w:t>2</w:t>
            </w:r>
          </w:p>
        </w:tc>
        <w:tc>
          <w:tcPr>
            <w:tcW w:w="746" w:type="pct"/>
            <w:tcBorders>
              <w:top w:val="single" w:sz="4" w:space="0" w:color="auto"/>
              <w:left w:val="single" w:sz="4" w:space="0" w:color="auto"/>
              <w:bottom w:val="single" w:sz="4" w:space="0" w:color="auto"/>
              <w:right w:val="single" w:sz="4" w:space="0" w:color="auto"/>
            </w:tcBorders>
            <w:hideMark/>
          </w:tcPr>
          <w:p w14:paraId="241E24F4" w14:textId="77777777" w:rsidR="00D94908" w:rsidRPr="00176B46" w:rsidRDefault="00D94908" w:rsidP="004D64E9">
            <w:pPr>
              <w:suppressAutoHyphens/>
              <w:jc w:val="center"/>
              <w:rPr>
                <w:kern w:val="2"/>
                <w:sz w:val="20"/>
                <w:lang w:eastAsia="ar-SA"/>
              </w:rPr>
            </w:pPr>
            <w:r w:rsidRPr="00176B46">
              <w:rPr>
                <w:kern w:val="2"/>
                <w:sz w:val="20"/>
                <w:lang w:eastAsia="ar-SA"/>
              </w:rPr>
              <w:t>3</w:t>
            </w:r>
          </w:p>
        </w:tc>
        <w:tc>
          <w:tcPr>
            <w:tcW w:w="896" w:type="pct"/>
            <w:tcBorders>
              <w:top w:val="single" w:sz="4" w:space="0" w:color="auto"/>
              <w:left w:val="single" w:sz="4" w:space="0" w:color="auto"/>
              <w:bottom w:val="single" w:sz="4" w:space="0" w:color="auto"/>
              <w:right w:val="single" w:sz="4" w:space="0" w:color="auto"/>
            </w:tcBorders>
            <w:hideMark/>
          </w:tcPr>
          <w:p w14:paraId="337C5D23" w14:textId="77777777" w:rsidR="00D94908" w:rsidRPr="00176B46" w:rsidRDefault="00D94908" w:rsidP="004D64E9">
            <w:pPr>
              <w:suppressAutoHyphens/>
              <w:jc w:val="center"/>
              <w:rPr>
                <w:kern w:val="2"/>
                <w:sz w:val="20"/>
                <w:lang w:eastAsia="ar-SA"/>
              </w:rPr>
            </w:pPr>
            <w:r w:rsidRPr="00176B46">
              <w:rPr>
                <w:kern w:val="2"/>
                <w:sz w:val="20"/>
                <w:lang w:eastAsia="ar-SA"/>
              </w:rPr>
              <w:t>4</w:t>
            </w:r>
          </w:p>
        </w:tc>
        <w:tc>
          <w:tcPr>
            <w:tcW w:w="822" w:type="pct"/>
            <w:tcBorders>
              <w:top w:val="single" w:sz="4" w:space="0" w:color="auto"/>
              <w:left w:val="single" w:sz="4" w:space="0" w:color="auto"/>
              <w:bottom w:val="single" w:sz="4" w:space="0" w:color="auto"/>
              <w:right w:val="single" w:sz="4" w:space="0" w:color="auto"/>
            </w:tcBorders>
            <w:hideMark/>
          </w:tcPr>
          <w:p w14:paraId="450DDFE8" w14:textId="77777777" w:rsidR="00D94908" w:rsidRPr="00176B46" w:rsidRDefault="00D94908" w:rsidP="004D64E9">
            <w:pPr>
              <w:suppressAutoHyphens/>
              <w:jc w:val="center"/>
              <w:rPr>
                <w:kern w:val="2"/>
                <w:sz w:val="20"/>
                <w:lang w:eastAsia="ar-SA"/>
              </w:rPr>
            </w:pPr>
            <w:r w:rsidRPr="00176B46">
              <w:rPr>
                <w:kern w:val="2"/>
                <w:sz w:val="20"/>
                <w:lang w:eastAsia="ar-SA"/>
              </w:rPr>
              <w:t>5</w:t>
            </w:r>
          </w:p>
        </w:tc>
      </w:tr>
      <w:tr w:rsidR="00D94908" w:rsidRPr="00176B46" w14:paraId="4F24AEEA" w14:textId="77777777" w:rsidTr="00340B28">
        <w:trPr>
          <w:trHeight w:val="492"/>
        </w:trPr>
        <w:tc>
          <w:tcPr>
            <w:tcW w:w="5000" w:type="pct"/>
            <w:gridSpan w:val="5"/>
            <w:tcBorders>
              <w:top w:val="single" w:sz="4" w:space="0" w:color="auto"/>
              <w:left w:val="single" w:sz="4" w:space="0" w:color="auto"/>
              <w:bottom w:val="single" w:sz="4" w:space="0" w:color="auto"/>
              <w:right w:val="single" w:sz="4" w:space="0" w:color="auto"/>
            </w:tcBorders>
            <w:hideMark/>
          </w:tcPr>
          <w:p w14:paraId="622561C5" w14:textId="77777777" w:rsidR="00D94908" w:rsidRPr="00176B46" w:rsidRDefault="00D94908" w:rsidP="004D64E9">
            <w:pPr>
              <w:suppressAutoHyphens/>
              <w:jc w:val="center"/>
              <w:rPr>
                <w:b/>
                <w:bCs/>
                <w:i/>
                <w:iCs/>
                <w:kern w:val="2"/>
                <w:sz w:val="20"/>
                <w:lang w:eastAsia="ar-SA"/>
              </w:rPr>
            </w:pPr>
            <w:r w:rsidRPr="00176B46">
              <w:rPr>
                <w:b/>
                <w:bCs/>
                <w:i/>
                <w:iCs/>
                <w:kern w:val="2"/>
                <w:sz w:val="20"/>
                <w:lang w:eastAsia="ar-SA"/>
              </w:rPr>
              <w:t>Savivaldybės valdomų įmonių planuojami pasiekti pagrindiniai veiklos rodikliai ir jų reikšmės</w:t>
            </w:r>
          </w:p>
        </w:tc>
      </w:tr>
      <w:tr w:rsidR="00D94908" w:rsidRPr="00176B46" w14:paraId="088DF44C" w14:textId="77777777" w:rsidTr="00340B28">
        <w:trPr>
          <w:trHeight w:val="765"/>
        </w:trPr>
        <w:tc>
          <w:tcPr>
            <w:tcW w:w="893" w:type="pct"/>
            <w:vMerge w:val="restart"/>
            <w:tcBorders>
              <w:top w:val="single" w:sz="4" w:space="0" w:color="auto"/>
              <w:left w:val="single" w:sz="4" w:space="0" w:color="auto"/>
              <w:bottom w:val="single" w:sz="4" w:space="0" w:color="auto"/>
              <w:right w:val="single" w:sz="4" w:space="0" w:color="auto"/>
            </w:tcBorders>
            <w:hideMark/>
          </w:tcPr>
          <w:p w14:paraId="4D571382" w14:textId="77777777" w:rsidR="00D94908" w:rsidRPr="00176B46" w:rsidRDefault="00D94908" w:rsidP="004D64E9">
            <w:pPr>
              <w:suppressAutoHyphens/>
              <w:rPr>
                <w:b/>
                <w:bCs/>
                <w:kern w:val="2"/>
                <w:sz w:val="20"/>
                <w:lang w:eastAsia="ar-SA"/>
              </w:rPr>
            </w:pPr>
            <w:r w:rsidRPr="00176B46">
              <w:rPr>
                <w:b/>
                <w:bCs/>
                <w:kern w:val="2"/>
                <w:sz w:val="20"/>
                <w:lang w:eastAsia="ar-SA"/>
              </w:rPr>
              <w:t>UAB „Anykščių šiluma“</w:t>
            </w:r>
          </w:p>
        </w:tc>
        <w:tc>
          <w:tcPr>
            <w:tcW w:w="1643" w:type="pct"/>
            <w:tcBorders>
              <w:top w:val="single" w:sz="4" w:space="0" w:color="auto"/>
              <w:left w:val="single" w:sz="4" w:space="0" w:color="auto"/>
              <w:bottom w:val="single" w:sz="4" w:space="0" w:color="auto"/>
              <w:right w:val="single" w:sz="4" w:space="0" w:color="auto"/>
            </w:tcBorders>
            <w:hideMark/>
          </w:tcPr>
          <w:p w14:paraId="20944D87" w14:textId="77777777" w:rsidR="00D94908" w:rsidRPr="00176B46" w:rsidRDefault="00D94908" w:rsidP="004D64E9">
            <w:pPr>
              <w:suppressAutoHyphens/>
              <w:rPr>
                <w:kern w:val="2"/>
                <w:sz w:val="20"/>
                <w:lang w:eastAsia="ar-SA"/>
              </w:rPr>
            </w:pPr>
            <w:r w:rsidRPr="00176B46">
              <w:rPr>
                <w:kern w:val="2"/>
                <w:sz w:val="20"/>
                <w:lang w:eastAsia="ar-SA"/>
              </w:rPr>
              <w:t>Gamybos procesų modernizavimas. Didinti šilumos gamybos iš atsinaujinančių išteklių kiekį kuro struktūroje (proc.)</w:t>
            </w:r>
          </w:p>
        </w:tc>
        <w:tc>
          <w:tcPr>
            <w:tcW w:w="746" w:type="pct"/>
            <w:tcBorders>
              <w:top w:val="single" w:sz="4" w:space="0" w:color="auto"/>
              <w:left w:val="single" w:sz="4" w:space="0" w:color="auto"/>
              <w:bottom w:val="single" w:sz="4" w:space="0" w:color="auto"/>
              <w:right w:val="single" w:sz="4" w:space="0" w:color="auto"/>
            </w:tcBorders>
            <w:hideMark/>
          </w:tcPr>
          <w:p w14:paraId="746EEBB6" w14:textId="77777777" w:rsidR="00D94908" w:rsidRPr="00176B46" w:rsidRDefault="00D94908" w:rsidP="004D64E9">
            <w:pPr>
              <w:suppressAutoHyphens/>
              <w:jc w:val="center"/>
              <w:rPr>
                <w:kern w:val="2"/>
                <w:sz w:val="20"/>
                <w:lang w:eastAsia="ar-SA"/>
              </w:rPr>
            </w:pPr>
            <w:r w:rsidRPr="00176B46">
              <w:rPr>
                <w:kern w:val="2"/>
                <w:sz w:val="20"/>
                <w:lang w:eastAsia="ar-SA"/>
              </w:rPr>
              <w:t>86</w:t>
            </w:r>
          </w:p>
        </w:tc>
        <w:tc>
          <w:tcPr>
            <w:tcW w:w="896" w:type="pct"/>
            <w:tcBorders>
              <w:top w:val="single" w:sz="4" w:space="0" w:color="auto"/>
              <w:left w:val="single" w:sz="4" w:space="0" w:color="auto"/>
              <w:bottom w:val="single" w:sz="4" w:space="0" w:color="auto"/>
              <w:right w:val="single" w:sz="4" w:space="0" w:color="auto"/>
            </w:tcBorders>
            <w:hideMark/>
          </w:tcPr>
          <w:p w14:paraId="5E55A3BF" w14:textId="77777777" w:rsidR="00D94908" w:rsidRPr="00176B46" w:rsidRDefault="00D94908" w:rsidP="004D64E9">
            <w:pPr>
              <w:suppressAutoHyphens/>
              <w:jc w:val="center"/>
              <w:rPr>
                <w:kern w:val="2"/>
                <w:sz w:val="20"/>
                <w:lang w:eastAsia="ar-SA"/>
              </w:rPr>
            </w:pPr>
            <w:r w:rsidRPr="00176B46">
              <w:rPr>
                <w:kern w:val="2"/>
                <w:sz w:val="20"/>
                <w:lang w:eastAsia="ar-SA"/>
              </w:rPr>
              <w:t>86</w:t>
            </w:r>
          </w:p>
        </w:tc>
        <w:tc>
          <w:tcPr>
            <w:tcW w:w="822" w:type="pct"/>
            <w:tcBorders>
              <w:top w:val="single" w:sz="4" w:space="0" w:color="auto"/>
              <w:left w:val="single" w:sz="4" w:space="0" w:color="auto"/>
              <w:bottom w:val="single" w:sz="4" w:space="0" w:color="auto"/>
              <w:right w:val="single" w:sz="4" w:space="0" w:color="auto"/>
            </w:tcBorders>
            <w:hideMark/>
          </w:tcPr>
          <w:p w14:paraId="1677AF54" w14:textId="77777777" w:rsidR="00D94908" w:rsidRPr="00176B46" w:rsidRDefault="00D94908" w:rsidP="004D64E9">
            <w:pPr>
              <w:suppressAutoHyphens/>
              <w:jc w:val="center"/>
              <w:rPr>
                <w:kern w:val="2"/>
                <w:sz w:val="20"/>
                <w:lang w:eastAsia="ar-SA"/>
              </w:rPr>
            </w:pPr>
            <w:r w:rsidRPr="00176B46">
              <w:rPr>
                <w:color w:val="000000"/>
                <w:sz w:val="22"/>
                <w:szCs w:val="22"/>
              </w:rPr>
              <w:t>&gt;90</w:t>
            </w:r>
          </w:p>
        </w:tc>
      </w:tr>
      <w:tr w:rsidR="00D94908" w:rsidRPr="00176B46" w14:paraId="03676D17" w14:textId="77777777" w:rsidTr="00340B28">
        <w:trPr>
          <w:trHeight w:val="76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8E1C5BA"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186B3A4D" w14:textId="77777777" w:rsidR="00D94908" w:rsidRPr="00176B46" w:rsidRDefault="00D94908" w:rsidP="004D64E9">
            <w:pPr>
              <w:suppressAutoHyphens/>
              <w:rPr>
                <w:kern w:val="2"/>
                <w:sz w:val="20"/>
                <w:lang w:eastAsia="ar-SA"/>
              </w:rPr>
            </w:pPr>
            <w:r w:rsidRPr="00176B46">
              <w:rPr>
                <w:kern w:val="2"/>
                <w:sz w:val="20"/>
                <w:lang w:eastAsia="ar-SA"/>
              </w:rPr>
              <w:t>Trasų gedimų prevencija ir šilumos perdavimo nuostolių mažinimas. Sąlyginiai nuostoliai trasose (proc.) </w:t>
            </w:r>
          </w:p>
        </w:tc>
        <w:tc>
          <w:tcPr>
            <w:tcW w:w="746" w:type="pct"/>
            <w:tcBorders>
              <w:top w:val="single" w:sz="4" w:space="0" w:color="auto"/>
              <w:left w:val="single" w:sz="4" w:space="0" w:color="auto"/>
              <w:bottom w:val="single" w:sz="4" w:space="0" w:color="auto"/>
              <w:right w:val="single" w:sz="4" w:space="0" w:color="auto"/>
            </w:tcBorders>
            <w:hideMark/>
          </w:tcPr>
          <w:p w14:paraId="64A86B9F" w14:textId="77777777" w:rsidR="00D94908" w:rsidRPr="00176B46" w:rsidRDefault="00D94908" w:rsidP="004D64E9">
            <w:pPr>
              <w:suppressAutoHyphens/>
              <w:jc w:val="center"/>
              <w:rPr>
                <w:kern w:val="2"/>
                <w:sz w:val="20"/>
                <w:lang w:eastAsia="ar-SA"/>
              </w:rPr>
            </w:pPr>
            <w:r w:rsidRPr="00176B46">
              <w:rPr>
                <w:sz w:val="22"/>
                <w:szCs w:val="22"/>
              </w:rPr>
              <w:t>19,7</w:t>
            </w:r>
          </w:p>
        </w:tc>
        <w:tc>
          <w:tcPr>
            <w:tcW w:w="896" w:type="pct"/>
            <w:tcBorders>
              <w:top w:val="single" w:sz="4" w:space="0" w:color="auto"/>
              <w:left w:val="single" w:sz="4" w:space="0" w:color="auto"/>
              <w:bottom w:val="single" w:sz="4" w:space="0" w:color="auto"/>
              <w:right w:val="single" w:sz="4" w:space="0" w:color="auto"/>
            </w:tcBorders>
            <w:hideMark/>
          </w:tcPr>
          <w:p w14:paraId="2C358FD3" w14:textId="77777777" w:rsidR="00D94908" w:rsidRPr="00176B46" w:rsidRDefault="00D94908" w:rsidP="004D64E9">
            <w:pPr>
              <w:suppressAutoHyphens/>
              <w:jc w:val="center"/>
              <w:rPr>
                <w:kern w:val="2"/>
                <w:sz w:val="20"/>
                <w:lang w:eastAsia="ar-SA"/>
              </w:rPr>
            </w:pPr>
            <w:r w:rsidRPr="00176B46">
              <w:rPr>
                <w:sz w:val="22"/>
                <w:szCs w:val="22"/>
              </w:rPr>
              <w:t>19,5</w:t>
            </w:r>
          </w:p>
        </w:tc>
        <w:tc>
          <w:tcPr>
            <w:tcW w:w="822" w:type="pct"/>
            <w:tcBorders>
              <w:top w:val="single" w:sz="4" w:space="0" w:color="auto"/>
              <w:left w:val="single" w:sz="4" w:space="0" w:color="auto"/>
              <w:bottom w:val="single" w:sz="4" w:space="0" w:color="auto"/>
              <w:right w:val="single" w:sz="4" w:space="0" w:color="auto"/>
            </w:tcBorders>
            <w:hideMark/>
          </w:tcPr>
          <w:p w14:paraId="1DDB5C0F" w14:textId="77777777" w:rsidR="00D94908" w:rsidRPr="00176B46" w:rsidRDefault="00D94908" w:rsidP="004D64E9">
            <w:pPr>
              <w:suppressAutoHyphens/>
              <w:jc w:val="center"/>
              <w:rPr>
                <w:kern w:val="2"/>
                <w:sz w:val="20"/>
                <w:lang w:eastAsia="ar-SA"/>
              </w:rPr>
            </w:pPr>
            <w:r w:rsidRPr="00176B46">
              <w:rPr>
                <w:color w:val="000000"/>
                <w:sz w:val="22"/>
                <w:szCs w:val="22"/>
              </w:rPr>
              <w:t>19,2</w:t>
            </w:r>
          </w:p>
        </w:tc>
      </w:tr>
      <w:tr w:rsidR="00D94908" w:rsidRPr="00176B46" w14:paraId="097EBAA9" w14:textId="77777777" w:rsidTr="00340B28">
        <w:trPr>
          <w:trHeight w:val="810"/>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1D0C354"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30E23B4B" w14:textId="77777777" w:rsidR="00D94908" w:rsidRPr="00176B46" w:rsidRDefault="00D94908" w:rsidP="004D64E9">
            <w:pPr>
              <w:suppressAutoHyphens/>
              <w:rPr>
                <w:kern w:val="2"/>
                <w:sz w:val="20"/>
                <w:lang w:eastAsia="ar-SA"/>
              </w:rPr>
            </w:pPr>
            <w:r w:rsidRPr="00176B46">
              <w:rPr>
                <w:kern w:val="2"/>
                <w:sz w:val="20"/>
                <w:lang w:eastAsia="ar-SA"/>
              </w:rPr>
              <w:t>Gamybos sąnaudų optimizavimas. Pagerinti šilumos gamybos įrenginių naudingo veikimo koeficientą</w:t>
            </w:r>
          </w:p>
        </w:tc>
        <w:tc>
          <w:tcPr>
            <w:tcW w:w="746" w:type="pct"/>
            <w:tcBorders>
              <w:top w:val="single" w:sz="4" w:space="0" w:color="auto"/>
              <w:left w:val="single" w:sz="4" w:space="0" w:color="auto"/>
              <w:bottom w:val="single" w:sz="4" w:space="0" w:color="auto"/>
              <w:right w:val="single" w:sz="4" w:space="0" w:color="auto"/>
            </w:tcBorders>
            <w:hideMark/>
          </w:tcPr>
          <w:p w14:paraId="7209748D" w14:textId="77777777" w:rsidR="00D94908" w:rsidRPr="00176B46" w:rsidRDefault="00D94908" w:rsidP="004D64E9">
            <w:pPr>
              <w:suppressAutoHyphens/>
              <w:jc w:val="center"/>
              <w:rPr>
                <w:kern w:val="2"/>
                <w:sz w:val="20"/>
                <w:lang w:eastAsia="ar-SA"/>
              </w:rPr>
            </w:pPr>
            <w:r w:rsidRPr="00176B46">
              <w:rPr>
                <w:color w:val="000000"/>
                <w:sz w:val="22"/>
                <w:szCs w:val="22"/>
              </w:rPr>
              <w:t>0,87</w:t>
            </w:r>
          </w:p>
        </w:tc>
        <w:tc>
          <w:tcPr>
            <w:tcW w:w="896" w:type="pct"/>
            <w:tcBorders>
              <w:top w:val="single" w:sz="4" w:space="0" w:color="auto"/>
              <w:left w:val="single" w:sz="4" w:space="0" w:color="auto"/>
              <w:bottom w:val="single" w:sz="4" w:space="0" w:color="auto"/>
              <w:right w:val="single" w:sz="4" w:space="0" w:color="auto"/>
            </w:tcBorders>
            <w:hideMark/>
          </w:tcPr>
          <w:p w14:paraId="6FC929EC" w14:textId="77777777" w:rsidR="00D94908" w:rsidRPr="00176B46" w:rsidRDefault="00D94908" w:rsidP="004D64E9">
            <w:pPr>
              <w:suppressAutoHyphens/>
              <w:jc w:val="center"/>
              <w:rPr>
                <w:kern w:val="2"/>
                <w:sz w:val="20"/>
                <w:lang w:eastAsia="ar-SA"/>
              </w:rPr>
            </w:pPr>
            <w:r w:rsidRPr="00176B46">
              <w:rPr>
                <w:color w:val="000000"/>
                <w:sz w:val="22"/>
                <w:szCs w:val="22"/>
              </w:rPr>
              <w:t>0,88</w:t>
            </w:r>
          </w:p>
        </w:tc>
        <w:tc>
          <w:tcPr>
            <w:tcW w:w="822" w:type="pct"/>
            <w:tcBorders>
              <w:top w:val="single" w:sz="4" w:space="0" w:color="auto"/>
              <w:left w:val="single" w:sz="4" w:space="0" w:color="auto"/>
              <w:bottom w:val="single" w:sz="4" w:space="0" w:color="auto"/>
              <w:right w:val="single" w:sz="4" w:space="0" w:color="auto"/>
            </w:tcBorders>
            <w:hideMark/>
          </w:tcPr>
          <w:p w14:paraId="135A47BC" w14:textId="77777777" w:rsidR="00D94908" w:rsidRPr="00176B46" w:rsidRDefault="00D94908" w:rsidP="004D64E9">
            <w:pPr>
              <w:suppressAutoHyphens/>
              <w:jc w:val="center"/>
              <w:rPr>
                <w:kern w:val="2"/>
                <w:sz w:val="20"/>
                <w:lang w:eastAsia="ar-SA"/>
              </w:rPr>
            </w:pPr>
            <w:r w:rsidRPr="00176B46">
              <w:rPr>
                <w:color w:val="000000"/>
                <w:sz w:val="22"/>
                <w:szCs w:val="22"/>
              </w:rPr>
              <w:t>0,88</w:t>
            </w:r>
          </w:p>
        </w:tc>
      </w:tr>
      <w:tr w:rsidR="00D94908" w:rsidRPr="00176B46" w14:paraId="71FFB653" w14:textId="77777777" w:rsidTr="00340B28">
        <w:trPr>
          <w:trHeight w:val="67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DCBA42F"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68668127" w14:textId="77777777" w:rsidR="00D94908" w:rsidRPr="00176B46" w:rsidRDefault="00D94908" w:rsidP="004D64E9">
            <w:pPr>
              <w:suppressAutoHyphens/>
              <w:rPr>
                <w:kern w:val="2"/>
                <w:sz w:val="20"/>
                <w:lang w:eastAsia="ar-SA"/>
              </w:rPr>
            </w:pPr>
            <w:r w:rsidRPr="00176B46">
              <w:rPr>
                <w:kern w:val="2"/>
                <w:sz w:val="20"/>
                <w:lang w:eastAsia="ar-SA"/>
              </w:rPr>
              <w:t>Bendrovės finansinio pajėgumo išlaikymas ir investicijos. Bendrojo pelningumo rodiklis, proc.</w:t>
            </w:r>
          </w:p>
        </w:tc>
        <w:tc>
          <w:tcPr>
            <w:tcW w:w="746" w:type="pct"/>
            <w:tcBorders>
              <w:top w:val="single" w:sz="4" w:space="0" w:color="auto"/>
              <w:left w:val="single" w:sz="4" w:space="0" w:color="auto"/>
              <w:bottom w:val="single" w:sz="4" w:space="0" w:color="auto"/>
              <w:right w:val="single" w:sz="4" w:space="0" w:color="auto"/>
            </w:tcBorders>
            <w:hideMark/>
          </w:tcPr>
          <w:p w14:paraId="3F75AC74" w14:textId="77777777" w:rsidR="00D94908" w:rsidRPr="00176B46" w:rsidRDefault="00D94908" w:rsidP="004D64E9">
            <w:pPr>
              <w:suppressAutoHyphens/>
              <w:jc w:val="center"/>
              <w:rPr>
                <w:kern w:val="2"/>
                <w:sz w:val="20"/>
                <w:lang w:eastAsia="ar-SA"/>
              </w:rPr>
            </w:pPr>
            <w:r w:rsidRPr="00176B46">
              <w:rPr>
                <w:color w:val="000000"/>
                <w:sz w:val="22"/>
                <w:szCs w:val="22"/>
              </w:rPr>
              <w:t>10-35</w:t>
            </w:r>
          </w:p>
        </w:tc>
        <w:tc>
          <w:tcPr>
            <w:tcW w:w="896" w:type="pct"/>
            <w:tcBorders>
              <w:top w:val="single" w:sz="4" w:space="0" w:color="auto"/>
              <w:left w:val="single" w:sz="4" w:space="0" w:color="auto"/>
              <w:bottom w:val="single" w:sz="4" w:space="0" w:color="auto"/>
              <w:right w:val="single" w:sz="4" w:space="0" w:color="auto"/>
            </w:tcBorders>
            <w:hideMark/>
          </w:tcPr>
          <w:p w14:paraId="2065BE93" w14:textId="77777777" w:rsidR="00D94908" w:rsidRPr="00176B46" w:rsidRDefault="00D94908" w:rsidP="004D64E9">
            <w:pPr>
              <w:suppressAutoHyphens/>
              <w:jc w:val="center"/>
              <w:rPr>
                <w:kern w:val="2"/>
                <w:sz w:val="20"/>
                <w:lang w:eastAsia="ar-SA"/>
              </w:rPr>
            </w:pPr>
            <w:r w:rsidRPr="00176B46">
              <w:rPr>
                <w:color w:val="000000"/>
                <w:sz w:val="22"/>
                <w:szCs w:val="22"/>
              </w:rPr>
              <w:t>10-35</w:t>
            </w:r>
          </w:p>
        </w:tc>
        <w:tc>
          <w:tcPr>
            <w:tcW w:w="822" w:type="pct"/>
            <w:tcBorders>
              <w:top w:val="single" w:sz="4" w:space="0" w:color="auto"/>
              <w:left w:val="single" w:sz="4" w:space="0" w:color="auto"/>
              <w:bottom w:val="single" w:sz="4" w:space="0" w:color="auto"/>
              <w:right w:val="single" w:sz="4" w:space="0" w:color="auto"/>
            </w:tcBorders>
            <w:hideMark/>
          </w:tcPr>
          <w:p w14:paraId="7A4CDE79" w14:textId="77777777" w:rsidR="00D94908" w:rsidRPr="00176B46" w:rsidRDefault="00D94908" w:rsidP="004D64E9">
            <w:pPr>
              <w:suppressAutoHyphens/>
              <w:jc w:val="center"/>
              <w:rPr>
                <w:kern w:val="2"/>
                <w:sz w:val="20"/>
                <w:lang w:eastAsia="ar-SA"/>
              </w:rPr>
            </w:pPr>
            <w:r w:rsidRPr="00176B46">
              <w:rPr>
                <w:color w:val="000000"/>
                <w:sz w:val="22"/>
                <w:szCs w:val="22"/>
              </w:rPr>
              <w:t>10-35</w:t>
            </w:r>
          </w:p>
        </w:tc>
      </w:tr>
      <w:tr w:rsidR="00D94908" w:rsidRPr="00176B46" w14:paraId="2EC4A9F8" w14:textId="77777777" w:rsidTr="00340B28">
        <w:trPr>
          <w:trHeight w:val="315"/>
        </w:trPr>
        <w:tc>
          <w:tcPr>
            <w:tcW w:w="893" w:type="pct"/>
            <w:vMerge w:val="restart"/>
            <w:tcBorders>
              <w:top w:val="single" w:sz="4" w:space="0" w:color="auto"/>
              <w:left w:val="single" w:sz="4" w:space="0" w:color="auto"/>
              <w:bottom w:val="single" w:sz="4" w:space="0" w:color="auto"/>
              <w:right w:val="single" w:sz="4" w:space="0" w:color="auto"/>
            </w:tcBorders>
            <w:hideMark/>
          </w:tcPr>
          <w:p w14:paraId="7A027D6B" w14:textId="77777777" w:rsidR="00D94908" w:rsidRPr="00176B46" w:rsidRDefault="00D94908" w:rsidP="004D64E9">
            <w:pPr>
              <w:suppressAutoHyphens/>
              <w:rPr>
                <w:b/>
                <w:bCs/>
                <w:kern w:val="2"/>
                <w:sz w:val="20"/>
                <w:lang w:eastAsia="ar-SA"/>
              </w:rPr>
            </w:pPr>
            <w:r w:rsidRPr="00176B46">
              <w:rPr>
                <w:b/>
                <w:bCs/>
                <w:kern w:val="2"/>
                <w:sz w:val="20"/>
                <w:lang w:eastAsia="ar-SA"/>
              </w:rPr>
              <w:t>UAB Anykščių komunalinis ūkis</w:t>
            </w:r>
          </w:p>
        </w:tc>
        <w:tc>
          <w:tcPr>
            <w:tcW w:w="1643" w:type="pct"/>
            <w:tcBorders>
              <w:top w:val="single" w:sz="4" w:space="0" w:color="auto"/>
              <w:left w:val="single" w:sz="4" w:space="0" w:color="auto"/>
              <w:bottom w:val="single" w:sz="4" w:space="0" w:color="auto"/>
              <w:right w:val="single" w:sz="4" w:space="0" w:color="auto"/>
            </w:tcBorders>
            <w:hideMark/>
          </w:tcPr>
          <w:p w14:paraId="4C926808" w14:textId="77777777" w:rsidR="00D94908" w:rsidRPr="00176B46" w:rsidRDefault="00D94908" w:rsidP="004D64E9">
            <w:pPr>
              <w:suppressAutoHyphens/>
              <w:rPr>
                <w:kern w:val="2"/>
                <w:sz w:val="20"/>
                <w:lang w:eastAsia="ar-SA"/>
              </w:rPr>
            </w:pPr>
            <w:r w:rsidRPr="00176B46">
              <w:rPr>
                <w:kern w:val="2"/>
                <w:sz w:val="20"/>
                <w:lang w:eastAsia="ar-SA"/>
              </w:rPr>
              <w:t>Bendrovės veiklos efektyvumas-sąnaudų efektyvumo rodiklis (kiek vienas sąnaudų euras uždirba pajamų) vnt.</w:t>
            </w:r>
          </w:p>
        </w:tc>
        <w:tc>
          <w:tcPr>
            <w:tcW w:w="746" w:type="pct"/>
            <w:tcBorders>
              <w:top w:val="single" w:sz="4" w:space="0" w:color="auto"/>
              <w:left w:val="single" w:sz="4" w:space="0" w:color="auto"/>
              <w:bottom w:val="single" w:sz="4" w:space="0" w:color="auto"/>
              <w:right w:val="single" w:sz="4" w:space="0" w:color="auto"/>
            </w:tcBorders>
            <w:hideMark/>
          </w:tcPr>
          <w:p w14:paraId="27ADE5FB" w14:textId="77777777" w:rsidR="00D94908" w:rsidRPr="00176B46" w:rsidRDefault="00D94908" w:rsidP="004D64E9">
            <w:pPr>
              <w:suppressAutoHyphens/>
              <w:jc w:val="center"/>
              <w:rPr>
                <w:kern w:val="2"/>
                <w:sz w:val="20"/>
                <w:lang w:eastAsia="ar-SA"/>
              </w:rPr>
            </w:pPr>
            <w:r w:rsidRPr="00176B46">
              <w:rPr>
                <w:kern w:val="2"/>
                <w:sz w:val="20"/>
                <w:lang w:eastAsia="ar-SA"/>
              </w:rPr>
              <w:t>1,01</w:t>
            </w:r>
          </w:p>
        </w:tc>
        <w:tc>
          <w:tcPr>
            <w:tcW w:w="896" w:type="pct"/>
            <w:tcBorders>
              <w:top w:val="single" w:sz="4" w:space="0" w:color="auto"/>
              <w:left w:val="single" w:sz="4" w:space="0" w:color="auto"/>
              <w:bottom w:val="single" w:sz="4" w:space="0" w:color="auto"/>
              <w:right w:val="single" w:sz="4" w:space="0" w:color="auto"/>
            </w:tcBorders>
            <w:hideMark/>
          </w:tcPr>
          <w:p w14:paraId="555C9750" w14:textId="77777777" w:rsidR="00D94908" w:rsidRPr="00176B46" w:rsidRDefault="00D94908" w:rsidP="004D64E9">
            <w:pPr>
              <w:suppressAutoHyphens/>
              <w:jc w:val="center"/>
              <w:rPr>
                <w:kern w:val="2"/>
                <w:sz w:val="20"/>
                <w:lang w:eastAsia="ar-SA"/>
              </w:rPr>
            </w:pPr>
            <w:r w:rsidRPr="00176B46">
              <w:rPr>
                <w:kern w:val="2"/>
                <w:sz w:val="20"/>
                <w:lang w:eastAsia="ar-SA"/>
              </w:rPr>
              <w:t>1,02</w:t>
            </w:r>
          </w:p>
        </w:tc>
        <w:tc>
          <w:tcPr>
            <w:tcW w:w="822" w:type="pct"/>
            <w:tcBorders>
              <w:top w:val="single" w:sz="4" w:space="0" w:color="auto"/>
              <w:left w:val="single" w:sz="4" w:space="0" w:color="auto"/>
              <w:bottom w:val="single" w:sz="4" w:space="0" w:color="auto"/>
              <w:right w:val="single" w:sz="4" w:space="0" w:color="auto"/>
            </w:tcBorders>
            <w:hideMark/>
          </w:tcPr>
          <w:p w14:paraId="5C25BCB1" w14:textId="77777777" w:rsidR="00D94908" w:rsidRPr="00176B46" w:rsidRDefault="00D94908" w:rsidP="004D64E9">
            <w:pPr>
              <w:suppressAutoHyphens/>
              <w:jc w:val="center"/>
              <w:rPr>
                <w:kern w:val="2"/>
                <w:sz w:val="20"/>
                <w:lang w:eastAsia="ar-SA"/>
              </w:rPr>
            </w:pPr>
            <w:r w:rsidRPr="00176B46">
              <w:rPr>
                <w:kern w:val="2"/>
                <w:sz w:val="20"/>
                <w:lang w:eastAsia="ar-SA"/>
              </w:rPr>
              <w:t>1,03</w:t>
            </w:r>
          </w:p>
        </w:tc>
      </w:tr>
      <w:tr w:rsidR="00D94908" w:rsidRPr="00176B46" w14:paraId="363F5348" w14:textId="77777777" w:rsidTr="00340B28">
        <w:trPr>
          <w:trHeight w:val="76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9B95680"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66384A4F" w14:textId="77777777" w:rsidR="00D94908" w:rsidRPr="00176B46" w:rsidRDefault="00D94908" w:rsidP="004D64E9">
            <w:pPr>
              <w:suppressAutoHyphens/>
              <w:rPr>
                <w:kern w:val="2"/>
                <w:sz w:val="20"/>
                <w:lang w:eastAsia="ar-SA"/>
              </w:rPr>
            </w:pPr>
            <w:r w:rsidRPr="00176B46">
              <w:rPr>
                <w:kern w:val="2"/>
                <w:sz w:val="20"/>
                <w:lang w:eastAsia="ar-SA"/>
              </w:rPr>
              <w:t xml:space="preserve">Paslaugų apimties didėjimas -laimėta ir sudaryta  viešųjų pirkimų sutarčių, kurių bendra vertė ne mažesnė nei </w:t>
            </w:r>
          </w:p>
        </w:tc>
        <w:tc>
          <w:tcPr>
            <w:tcW w:w="746" w:type="pct"/>
            <w:tcBorders>
              <w:top w:val="single" w:sz="4" w:space="0" w:color="auto"/>
              <w:left w:val="single" w:sz="4" w:space="0" w:color="auto"/>
              <w:bottom w:val="single" w:sz="4" w:space="0" w:color="auto"/>
              <w:right w:val="single" w:sz="4" w:space="0" w:color="auto"/>
            </w:tcBorders>
            <w:hideMark/>
          </w:tcPr>
          <w:p w14:paraId="1887A26D" w14:textId="77777777" w:rsidR="00D94908" w:rsidRPr="00176B46" w:rsidRDefault="00D94908" w:rsidP="004D64E9">
            <w:pPr>
              <w:suppressAutoHyphens/>
              <w:jc w:val="center"/>
              <w:rPr>
                <w:kern w:val="2"/>
                <w:sz w:val="20"/>
                <w:lang w:eastAsia="ar-SA"/>
              </w:rPr>
            </w:pPr>
            <w:r w:rsidRPr="00176B46">
              <w:rPr>
                <w:kern w:val="2"/>
                <w:sz w:val="20"/>
                <w:lang w:eastAsia="ar-SA"/>
              </w:rPr>
              <w:t>80 000 Eur</w:t>
            </w:r>
          </w:p>
        </w:tc>
        <w:tc>
          <w:tcPr>
            <w:tcW w:w="896" w:type="pct"/>
            <w:tcBorders>
              <w:top w:val="single" w:sz="4" w:space="0" w:color="auto"/>
              <w:left w:val="single" w:sz="4" w:space="0" w:color="auto"/>
              <w:bottom w:val="single" w:sz="4" w:space="0" w:color="auto"/>
              <w:right w:val="single" w:sz="4" w:space="0" w:color="auto"/>
            </w:tcBorders>
            <w:hideMark/>
          </w:tcPr>
          <w:p w14:paraId="266EEE64" w14:textId="77777777" w:rsidR="00D94908" w:rsidRPr="00176B46" w:rsidRDefault="00D94908" w:rsidP="004D64E9">
            <w:pPr>
              <w:suppressAutoHyphens/>
              <w:jc w:val="center"/>
              <w:rPr>
                <w:kern w:val="2"/>
                <w:sz w:val="20"/>
                <w:lang w:eastAsia="ar-SA"/>
              </w:rPr>
            </w:pPr>
            <w:r w:rsidRPr="00176B46">
              <w:rPr>
                <w:kern w:val="2"/>
                <w:sz w:val="20"/>
                <w:lang w:eastAsia="ar-SA"/>
              </w:rPr>
              <w:t>80 000 Eur</w:t>
            </w:r>
          </w:p>
        </w:tc>
        <w:tc>
          <w:tcPr>
            <w:tcW w:w="822" w:type="pct"/>
            <w:tcBorders>
              <w:top w:val="single" w:sz="4" w:space="0" w:color="auto"/>
              <w:left w:val="single" w:sz="4" w:space="0" w:color="auto"/>
              <w:bottom w:val="single" w:sz="4" w:space="0" w:color="auto"/>
              <w:right w:val="single" w:sz="4" w:space="0" w:color="auto"/>
            </w:tcBorders>
            <w:hideMark/>
          </w:tcPr>
          <w:p w14:paraId="08BC2E0D" w14:textId="77777777" w:rsidR="00D94908" w:rsidRPr="00176B46" w:rsidRDefault="00D94908" w:rsidP="004D64E9">
            <w:pPr>
              <w:suppressAutoHyphens/>
              <w:jc w:val="center"/>
              <w:rPr>
                <w:kern w:val="2"/>
                <w:sz w:val="20"/>
                <w:lang w:eastAsia="ar-SA"/>
              </w:rPr>
            </w:pPr>
            <w:r w:rsidRPr="00176B46">
              <w:rPr>
                <w:kern w:val="2"/>
                <w:sz w:val="20"/>
                <w:lang w:eastAsia="ar-SA"/>
              </w:rPr>
              <w:t>80 000 Eur</w:t>
            </w:r>
          </w:p>
        </w:tc>
      </w:tr>
      <w:tr w:rsidR="00D94908" w:rsidRPr="00176B46" w14:paraId="46C626D8" w14:textId="77777777" w:rsidTr="00340B28">
        <w:trPr>
          <w:trHeight w:val="76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66AD197"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3AF75EEE" w14:textId="77777777" w:rsidR="00D94908" w:rsidRPr="00176B46" w:rsidRDefault="00D94908" w:rsidP="004D64E9">
            <w:pPr>
              <w:suppressAutoHyphens/>
              <w:rPr>
                <w:kern w:val="2"/>
                <w:sz w:val="20"/>
                <w:lang w:eastAsia="ar-SA"/>
              </w:rPr>
            </w:pPr>
            <w:r w:rsidRPr="00176B46">
              <w:rPr>
                <w:kern w:val="2"/>
                <w:sz w:val="20"/>
                <w:lang w:eastAsia="ar-SA"/>
              </w:rPr>
              <w:t>Investicijų, mažinančių bendrovės sąnaudas, gerinančių paslaugų kokybę, darbuotojų darbo sąlygas, įsigijimą investuota ne mažiau nei</w:t>
            </w:r>
          </w:p>
        </w:tc>
        <w:tc>
          <w:tcPr>
            <w:tcW w:w="746" w:type="pct"/>
            <w:tcBorders>
              <w:top w:val="single" w:sz="4" w:space="0" w:color="auto"/>
              <w:left w:val="single" w:sz="4" w:space="0" w:color="auto"/>
              <w:bottom w:val="single" w:sz="4" w:space="0" w:color="auto"/>
              <w:right w:val="single" w:sz="4" w:space="0" w:color="auto"/>
            </w:tcBorders>
            <w:hideMark/>
          </w:tcPr>
          <w:p w14:paraId="3F019878" w14:textId="77777777" w:rsidR="00D94908" w:rsidRPr="00176B46" w:rsidRDefault="00D94908" w:rsidP="004D64E9">
            <w:pPr>
              <w:suppressAutoHyphens/>
              <w:jc w:val="center"/>
              <w:rPr>
                <w:kern w:val="2"/>
                <w:sz w:val="20"/>
                <w:lang w:eastAsia="ar-SA"/>
              </w:rPr>
            </w:pPr>
            <w:r w:rsidRPr="00176B46">
              <w:rPr>
                <w:kern w:val="2"/>
                <w:sz w:val="20"/>
                <w:lang w:eastAsia="ar-SA"/>
              </w:rPr>
              <w:t>48 000 Eur</w:t>
            </w:r>
          </w:p>
        </w:tc>
        <w:tc>
          <w:tcPr>
            <w:tcW w:w="896" w:type="pct"/>
            <w:tcBorders>
              <w:top w:val="single" w:sz="4" w:space="0" w:color="auto"/>
              <w:left w:val="single" w:sz="4" w:space="0" w:color="auto"/>
              <w:bottom w:val="single" w:sz="4" w:space="0" w:color="auto"/>
              <w:right w:val="single" w:sz="4" w:space="0" w:color="auto"/>
            </w:tcBorders>
            <w:hideMark/>
          </w:tcPr>
          <w:p w14:paraId="3B42FC6D" w14:textId="77777777" w:rsidR="00D94908" w:rsidRPr="00176B46" w:rsidRDefault="00D94908" w:rsidP="004D64E9">
            <w:pPr>
              <w:suppressAutoHyphens/>
              <w:jc w:val="center"/>
              <w:rPr>
                <w:kern w:val="2"/>
                <w:sz w:val="20"/>
                <w:lang w:eastAsia="ar-SA"/>
              </w:rPr>
            </w:pPr>
            <w:r w:rsidRPr="00176B46">
              <w:rPr>
                <w:kern w:val="2"/>
                <w:sz w:val="20"/>
                <w:lang w:eastAsia="ar-SA"/>
              </w:rPr>
              <w:t>48 000 Eur</w:t>
            </w:r>
          </w:p>
        </w:tc>
        <w:tc>
          <w:tcPr>
            <w:tcW w:w="822" w:type="pct"/>
            <w:tcBorders>
              <w:top w:val="single" w:sz="4" w:space="0" w:color="auto"/>
              <w:left w:val="single" w:sz="4" w:space="0" w:color="auto"/>
              <w:bottom w:val="single" w:sz="4" w:space="0" w:color="auto"/>
              <w:right w:val="single" w:sz="4" w:space="0" w:color="auto"/>
            </w:tcBorders>
            <w:hideMark/>
          </w:tcPr>
          <w:p w14:paraId="13DAAA5B" w14:textId="77777777" w:rsidR="00D94908" w:rsidRPr="00176B46" w:rsidRDefault="00D94908" w:rsidP="004D64E9">
            <w:pPr>
              <w:suppressAutoHyphens/>
              <w:jc w:val="center"/>
              <w:rPr>
                <w:kern w:val="2"/>
                <w:sz w:val="20"/>
                <w:lang w:eastAsia="ar-SA"/>
              </w:rPr>
            </w:pPr>
            <w:r w:rsidRPr="00176B46">
              <w:rPr>
                <w:kern w:val="2"/>
                <w:sz w:val="20"/>
                <w:lang w:eastAsia="ar-SA"/>
              </w:rPr>
              <w:t>48 000 Eur</w:t>
            </w:r>
          </w:p>
        </w:tc>
      </w:tr>
      <w:tr w:rsidR="00D94908" w:rsidRPr="00176B46" w14:paraId="48C31B20" w14:textId="77777777" w:rsidTr="00340B28">
        <w:trPr>
          <w:trHeight w:val="780"/>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ACD18BE"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693AF68E" w14:textId="77777777" w:rsidR="00D94908" w:rsidRPr="00176B46" w:rsidRDefault="00D94908" w:rsidP="004D64E9">
            <w:pPr>
              <w:suppressAutoHyphens/>
              <w:rPr>
                <w:kern w:val="2"/>
                <w:sz w:val="20"/>
                <w:lang w:eastAsia="ar-SA"/>
              </w:rPr>
            </w:pPr>
            <w:r w:rsidRPr="00176B46">
              <w:rPr>
                <w:kern w:val="2"/>
                <w:sz w:val="20"/>
                <w:lang w:eastAsia="ar-SA"/>
              </w:rPr>
              <w:t>Konkrečių priemonių, susijusių su bendrovės veiklai keliamais tikslais ir uždaviniais vykdymas -naujų sutarčių sudarymas su atliekų turėtojais.</w:t>
            </w:r>
          </w:p>
        </w:tc>
        <w:tc>
          <w:tcPr>
            <w:tcW w:w="746" w:type="pct"/>
            <w:tcBorders>
              <w:top w:val="single" w:sz="4" w:space="0" w:color="auto"/>
              <w:left w:val="single" w:sz="4" w:space="0" w:color="auto"/>
              <w:bottom w:val="single" w:sz="4" w:space="0" w:color="auto"/>
              <w:right w:val="single" w:sz="4" w:space="0" w:color="auto"/>
            </w:tcBorders>
            <w:hideMark/>
          </w:tcPr>
          <w:p w14:paraId="16119502" w14:textId="77777777" w:rsidR="00D94908" w:rsidRPr="00176B46" w:rsidRDefault="00D94908" w:rsidP="004D64E9">
            <w:pPr>
              <w:suppressAutoHyphens/>
              <w:jc w:val="center"/>
              <w:rPr>
                <w:kern w:val="2"/>
                <w:sz w:val="20"/>
                <w:lang w:eastAsia="ar-SA"/>
              </w:rPr>
            </w:pPr>
            <w:r w:rsidRPr="00176B46">
              <w:rPr>
                <w:kern w:val="2"/>
                <w:sz w:val="20"/>
                <w:lang w:eastAsia="ar-SA"/>
              </w:rPr>
              <w:t>+110 vnt.</w:t>
            </w:r>
          </w:p>
        </w:tc>
        <w:tc>
          <w:tcPr>
            <w:tcW w:w="896" w:type="pct"/>
            <w:tcBorders>
              <w:top w:val="single" w:sz="4" w:space="0" w:color="auto"/>
              <w:left w:val="single" w:sz="4" w:space="0" w:color="auto"/>
              <w:bottom w:val="single" w:sz="4" w:space="0" w:color="auto"/>
              <w:right w:val="single" w:sz="4" w:space="0" w:color="auto"/>
            </w:tcBorders>
            <w:hideMark/>
          </w:tcPr>
          <w:p w14:paraId="3B8E2506" w14:textId="77777777" w:rsidR="00D94908" w:rsidRPr="00176B46" w:rsidRDefault="00D94908" w:rsidP="004D64E9">
            <w:pPr>
              <w:suppressAutoHyphens/>
              <w:jc w:val="center"/>
              <w:rPr>
                <w:kern w:val="2"/>
                <w:sz w:val="20"/>
                <w:lang w:eastAsia="ar-SA"/>
              </w:rPr>
            </w:pPr>
            <w:r w:rsidRPr="00176B46">
              <w:rPr>
                <w:kern w:val="2"/>
                <w:sz w:val="20"/>
                <w:lang w:eastAsia="ar-SA"/>
              </w:rPr>
              <w:t>+110 vnt.</w:t>
            </w:r>
          </w:p>
        </w:tc>
        <w:tc>
          <w:tcPr>
            <w:tcW w:w="822" w:type="pct"/>
            <w:tcBorders>
              <w:top w:val="single" w:sz="4" w:space="0" w:color="auto"/>
              <w:left w:val="single" w:sz="4" w:space="0" w:color="auto"/>
              <w:bottom w:val="single" w:sz="4" w:space="0" w:color="auto"/>
              <w:right w:val="single" w:sz="4" w:space="0" w:color="auto"/>
            </w:tcBorders>
            <w:hideMark/>
          </w:tcPr>
          <w:p w14:paraId="572F32F7" w14:textId="77777777" w:rsidR="00D94908" w:rsidRPr="00176B46" w:rsidRDefault="00D94908" w:rsidP="004D64E9">
            <w:pPr>
              <w:suppressAutoHyphens/>
              <w:jc w:val="center"/>
              <w:rPr>
                <w:kern w:val="2"/>
                <w:sz w:val="20"/>
                <w:lang w:eastAsia="ar-SA"/>
              </w:rPr>
            </w:pPr>
            <w:r w:rsidRPr="00176B46">
              <w:rPr>
                <w:kern w:val="2"/>
                <w:sz w:val="20"/>
                <w:lang w:eastAsia="ar-SA"/>
              </w:rPr>
              <w:t>+110 vnt.</w:t>
            </w:r>
          </w:p>
        </w:tc>
      </w:tr>
      <w:tr w:rsidR="00D94908" w:rsidRPr="00176B46" w14:paraId="069FEE3A" w14:textId="77777777" w:rsidTr="00340B28">
        <w:trPr>
          <w:trHeight w:val="765"/>
        </w:trPr>
        <w:tc>
          <w:tcPr>
            <w:tcW w:w="893" w:type="pct"/>
            <w:vMerge w:val="restart"/>
            <w:tcBorders>
              <w:top w:val="single" w:sz="4" w:space="0" w:color="auto"/>
              <w:left w:val="single" w:sz="4" w:space="0" w:color="auto"/>
              <w:bottom w:val="single" w:sz="4" w:space="0" w:color="auto"/>
              <w:right w:val="single" w:sz="4" w:space="0" w:color="auto"/>
            </w:tcBorders>
            <w:hideMark/>
          </w:tcPr>
          <w:p w14:paraId="7FF47BF4" w14:textId="77777777" w:rsidR="00D94908" w:rsidRPr="00176B46" w:rsidRDefault="00D94908" w:rsidP="004D64E9">
            <w:pPr>
              <w:suppressAutoHyphens/>
              <w:rPr>
                <w:b/>
                <w:bCs/>
                <w:kern w:val="2"/>
                <w:sz w:val="20"/>
                <w:lang w:eastAsia="ar-SA"/>
              </w:rPr>
            </w:pPr>
            <w:r w:rsidRPr="00176B46">
              <w:rPr>
                <w:b/>
                <w:bCs/>
                <w:kern w:val="2"/>
                <w:sz w:val="20"/>
                <w:lang w:eastAsia="ar-SA"/>
              </w:rPr>
              <w:t>UAB „Anykščių vandenys“</w:t>
            </w:r>
          </w:p>
        </w:tc>
        <w:tc>
          <w:tcPr>
            <w:tcW w:w="1643" w:type="pct"/>
            <w:tcBorders>
              <w:top w:val="single" w:sz="4" w:space="0" w:color="auto"/>
              <w:left w:val="single" w:sz="4" w:space="0" w:color="auto"/>
              <w:bottom w:val="single" w:sz="4" w:space="0" w:color="auto"/>
              <w:right w:val="single" w:sz="4" w:space="0" w:color="auto"/>
            </w:tcBorders>
            <w:hideMark/>
          </w:tcPr>
          <w:p w14:paraId="61443DF8" w14:textId="77777777" w:rsidR="00D94908" w:rsidRPr="00176B46" w:rsidRDefault="00D94908" w:rsidP="004D64E9">
            <w:pPr>
              <w:suppressAutoHyphens/>
              <w:rPr>
                <w:kern w:val="2"/>
                <w:sz w:val="20"/>
                <w:lang w:eastAsia="ar-SA"/>
              </w:rPr>
            </w:pPr>
            <w:r w:rsidRPr="00176B46">
              <w:rPr>
                <w:kern w:val="2"/>
                <w:sz w:val="20"/>
                <w:lang w:eastAsia="ar-SA"/>
              </w:rPr>
              <w:t>Veiklos efektyvumas</w:t>
            </w:r>
          </w:p>
        </w:tc>
        <w:tc>
          <w:tcPr>
            <w:tcW w:w="746" w:type="pct"/>
            <w:tcBorders>
              <w:top w:val="single" w:sz="4" w:space="0" w:color="auto"/>
              <w:left w:val="single" w:sz="4" w:space="0" w:color="auto"/>
              <w:bottom w:val="single" w:sz="4" w:space="0" w:color="auto"/>
              <w:right w:val="single" w:sz="4" w:space="0" w:color="auto"/>
            </w:tcBorders>
            <w:hideMark/>
          </w:tcPr>
          <w:p w14:paraId="120A3687" w14:textId="77777777" w:rsidR="00D94908" w:rsidRPr="00176B46" w:rsidRDefault="00D94908" w:rsidP="004D64E9">
            <w:pPr>
              <w:suppressAutoHyphens/>
              <w:jc w:val="center"/>
              <w:rPr>
                <w:kern w:val="2"/>
                <w:sz w:val="20"/>
                <w:lang w:eastAsia="ar-SA"/>
              </w:rPr>
            </w:pPr>
            <w:r w:rsidRPr="00176B46">
              <w:rPr>
                <w:kern w:val="2"/>
                <w:sz w:val="20"/>
                <w:lang w:eastAsia="ar-SA"/>
              </w:rPr>
              <w:t>Vandens netektys, tenkančios išgaunamo vandens kiekiui 20 proc.</w:t>
            </w:r>
          </w:p>
        </w:tc>
        <w:tc>
          <w:tcPr>
            <w:tcW w:w="896" w:type="pct"/>
            <w:tcBorders>
              <w:top w:val="single" w:sz="4" w:space="0" w:color="auto"/>
              <w:left w:val="single" w:sz="4" w:space="0" w:color="auto"/>
              <w:bottom w:val="single" w:sz="4" w:space="0" w:color="auto"/>
              <w:right w:val="single" w:sz="4" w:space="0" w:color="auto"/>
            </w:tcBorders>
            <w:hideMark/>
          </w:tcPr>
          <w:p w14:paraId="2CDA8DF2" w14:textId="77777777" w:rsidR="00D94908" w:rsidRPr="00176B46" w:rsidRDefault="00D94908" w:rsidP="004D64E9">
            <w:pPr>
              <w:suppressAutoHyphens/>
              <w:jc w:val="center"/>
              <w:rPr>
                <w:kern w:val="2"/>
                <w:sz w:val="20"/>
                <w:lang w:eastAsia="ar-SA"/>
              </w:rPr>
            </w:pPr>
            <w:r w:rsidRPr="00176B46">
              <w:rPr>
                <w:kern w:val="2"/>
                <w:sz w:val="20"/>
                <w:lang w:eastAsia="ar-SA"/>
              </w:rPr>
              <w:t>Vandens netektys, tenkančios išgaunamo vandens kiekiui 20 proc.</w:t>
            </w:r>
          </w:p>
        </w:tc>
        <w:tc>
          <w:tcPr>
            <w:tcW w:w="822" w:type="pct"/>
            <w:tcBorders>
              <w:top w:val="single" w:sz="4" w:space="0" w:color="auto"/>
              <w:left w:val="single" w:sz="4" w:space="0" w:color="auto"/>
              <w:bottom w:val="single" w:sz="4" w:space="0" w:color="auto"/>
              <w:right w:val="single" w:sz="4" w:space="0" w:color="auto"/>
            </w:tcBorders>
            <w:hideMark/>
          </w:tcPr>
          <w:p w14:paraId="57843988" w14:textId="77777777" w:rsidR="00D94908" w:rsidRPr="00176B46" w:rsidRDefault="00D94908" w:rsidP="004D64E9">
            <w:pPr>
              <w:suppressAutoHyphens/>
              <w:jc w:val="center"/>
              <w:rPr>
                <w:kern w:val="2"/>
                <w:sz w:val="20"/>
                <w:lang w:eastAsia="ar-SA"/>
              </w:rPr>
            </w:pPr>
            <w:r w:rsidRPr="00176B46">
              <w:rPr>
                <w:kern w:val="2"/>
                <w:sz w:val="20"/>
                <w:lang w:eastAsia="ar-SA"/>
              </w:rPr>
              <w:t>Vandens netektys, tenkančios išgaunamo vandens kiekiui ne daugiau 20 proc.</w:t>
            </w:r>
          </w:p>
        </w:tc>
      </w:tr>
      <w:tr w:rsidR="00D94908" w:rsidRPr="00176B46" w14:paraId="3C75D41E" w14:textId="77777777" w:rsidTr="00340B28">
        <w:trPr>
          <w:trHeight w:val="76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082D60D"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765A864A" w14:textId="77777777" w:rsidR="00D94908" w:rsidRPr="00176B46" w:rsidRDefault="00D94908" w:rsidP="004D64E9">
            <w:pPr>
              <w:suppressAutoHyphens/>
              <w:rPr>
                <w:kern w:val="2"/>
                <w:sz w:val="20"/>
                <w:lang w:eastAsia="ar-SA"/>
              </w:rPr>
            </w:pPr>
            <w:r w:rsidRPr="00176B46">
              <w:rPr>
                <w:kern w:val="2"/>
                <w:sz w:val="20"/>
                <w:lang w:eastAsia="ar-SA"/>
              </w:rPr>
              <w:t>Investicijos, mažinančios bendrovės sąnaudas, gerinančios paslaugų kokybę ir darbuotojų darbo sąlygas</w:t>
            </w:r>
          </w:p>
        </w:tc>
        <w:tc>
          <w:tcPr>
            <w:tcW w:w="746" w:type="pct"/>
            <w:tcBorders>
              <w:top w:val="single" w:sz="4" w:space="0" w:color="auto"/>
              <w:left w:val="single" w:sz="4" w:space="0" w:color="auto"/>
              <w:bottom w:val="single" w:sz="4" w:space="0" w:color="auto"/>
              <w:right w:val="single" w:sz="4" w:space="0" w:color="auto"/>
            </w:tcBorders>
            <w:hideMark/>
          </w:tcPr>
          <w:p w14:paraId="09DEAF5C" w14:textId="77777777" w:rsidR="00D94908" w:rsidRPr="00176B46" w:rsidRDefault="00D94908" w:rsidP="004D64E9">
            <w:pPr>
              <w:suppressAutoHyphens/>
              <w:jc w:val="center"/>
              <w:rPr>
                <w:kern w:val="2"/>
                <w:sz w:val="20"/>
                <w:lang w:eastAsia="ar-SA"/>
              </w:rPr>
            </w:pPr>
            <w:r w:rsidRPr="00176B46">
              <w:rPr>
                <w:kern w:val="2"/>
                <w:sz w:val="20"/>
                <w:lang w:eastAsia="ar-SA"/>
              </w:rPr>
              <w:t>Ne mažiau 300 000 Eur per metus</w:t>
            </w:r>
          </w:p>
        </w:tc>
        <w:tc>
          <w:tcPr>
            <w:tcW w:w="896" w:type="pct"/>
            <w:tcBorders>
              <w:top w:val="single" w:sz="4" w:space="0" w:color="auto"/>
              <w:left w:val="single" w:sz="4" w:space="0" w:color="auto"/>
              <w:bottom w:val="single" w:sz="4" w:space="0" w:color="auto"/>
              <w:right w:val="single" w:sz="4" w:space="0" w:color="auto"/>
            </w:tcBorders>
            <w:hideMark/>
          </w:tcPr>
          <w:p w14:paraId="3EFA143E" w14:textId="77777777" w:rsidR="00D94908" w:rsidRPr="00176B46" w:rsidRDefault="00D94908" w:rsidP="004D64E9">
            <w:pPr>
              <w:suppressAutoHyphens/>
              <w:jc w:val="center"/>
              <w:rPr>
                <w:kern w:val="2"/>
                <w:sz w:val="20"/>
                <w:lang w:eastAsia="ar-SA"/>
              </w:rPr>
            </w:pPr>
            <w:r w:rsidRPr="00176B46">
              <w:rPr>
                <w:kern w:val="2"/>
                <w:sz w:val="20"/>
                <w:lang w:eastAsia="ar-SA"/>
              </w:rPr>
              <w:t>Ne mažiau 300 000 Eur per metus</w:t>
            </w:r>
          </w:p>
        </w:tc>
        <w:tc>
          <w:tcPr>
            <w:tcW w:w="822" w:type="pct"/>
            <w:tcBorders>
              <w:top w:val="single" w:sz="4" w:space="0" w:color="auto"/>
              <w:left w:val="single" w:sz="4" w:space="0" w:color="auto"/>
              <w:bottom w:val="single" w:sz="4" w:space="0" w:color="auto"/>
              <w:right w:val="single" w:sz="4" w:space="0" w:color="auto"/>
            </w:tcBorders>
            <w:hideMark/>
          </w:tcPr>
          <w:p w14:paraId="1AE774BA" w14:textId="77777777" w:rsidR="00D94908" w:rsidRPr="00176B46" w:rsidRDefault="00D94908" w:rsidP="004D64E9">
            <w:pPr>
              <w:suppressAutoHyphens/>
              <w:jc w:val="center"/>
              <w:rPr>
                <w:kern w:val="2"/>
                <w:sz w:val="20"/>
                <w:lang w:eastAsia="ar-SA"/>
              </w:rPr>
            </w:pPr>
            <w:r w:rsidRPr="00176B46">
              <w:rPr>
                <w:kern w:val="2"/>
                <w:sz w:val="20"/>
                <w:lang w:eastAsia="ar-SA"/>
              </w:rPr>
              <w:t>Ne mažiau 300 000 Eur per metus</w:t>
            </w:r>
          </w:p>
        </w:tc>
      </w:tr>
      <w:tr w:rsidR="00D94908" w:rsidRPr="00176B46" w14:paraId="6CBAE47F" w14:textId="77777777" w:rsidTr="00340B28">
        <w:trPr>
          <w:trHeight w:val="385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0F5766DB"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27119EE0" w14:textId="77777777" w:rsidR="00D94908" w:rsidRPr="00176B46" w:rsidRDefault="00D94908" w:rsidP="004D64E9">
            <w:pPr>
              <w:suppressAutoHyphens/>
              <w:rPr>
                <w:kern w:val="2"/>
                <w:sz w:val="20"/>
                <w:lang w:eastAsia="ar-SA"/>
              </w:rPr>
            </w:pPr>
            <w:r w:rsidRPr="00176B46">
              <w:rPr>
                <w:kern w:val="2"/>
                <w:sz w:val="20"/>
                <w:lang w:eastAsia="ar-SA"/>
              </w:rPr>
              <w:t>Paslaugų apimties didėjimas</w:t>
            </w:r>
          </w:p>
        </w:tc>
        <w:tc>
          <w:tcPr>
            <w:tcW w:w="746" w:type="pct"/>
            <w:tcBorders>
              <w:top w:val="single" w:sz="4" w:space="0" w:color="auto"/>
              <w:left w:val="single" w:sz="4" w:space="0" w:color="auto"/>
              <w:bottom w:val="single" w:sz="4" w:space="0" w:color="auto"/>
              <w:right w:val="single" w:sz="4" w:space="0" w:color="auto"/>
            </w:tcBorders>
            <w:hideMark/>
          </w:tcPr>
          <w:p w14:paraId="6A08BD81" w14:textId="77777777" w:rsidR="00D94908" w:rsidRPr="00176B46" w:rsidRDefault="00D94908" w:rsidP="004D64E9">
            <w:pPr>
              <w:suppressAutoHyphens/>
              <w:jc w:val="center"/>
              <w:rPr>
                <w:kern w:val="2"/>
                <w:sz w:val="20"/>
                <w:lang w:eastAsia="ar-SA"/>
              </w:rPr>
            </w:pPr>
            <w:r w:rsidRPr="00176B46">
              <w:rPr>
                <w:kern w:val="2"/>
                <w:sz w:val="20"/>
                <w:lang w:eastAsia="ar-SA"/>
              </w:rPr>
              <w:t>Naujų vartotojų prijungimas prie esamų tinklų – 40 vnt. Išduota prisijungimo sąlygų prisijungimui prie esamų tinklų – 50 vnt. (pastaba: bendrovė neprijungia naujų vartotojų prie esamų tinklų, o išduoda prisijungimo sąlygas prisijungimui prie esamų tinklų, kuriomis vadovaujantis vartotojai jungiasi prie bendrovės tinklų, prisijungimo sąlygos galioja 3 metus)</w:t>
            </w:r>
          </w:p>
        </w:tc>
        <w:tc>
          <w:tcPr>
            <w:tcW w:w="896" w:type="pct"/>
            <w:tcBorders>
              <w:top w:val="single" w:sz="4" w:space="0" w:color="auto"/>
              <w:left w:val="single" w:sz="4" w:space="0" w:color="auto"/>
              <w:bottom w:val="single" w:sz="4" w:space="0" w:color="auto"/>
              <w:right w:val="single" w:sz="4" w:space="0" w:color="auto"/>
            </w:tcBorders>
            <w:hideMark/>
          </w:tcPr>
          <w:p w14:paraId="6C5AFEAA" w14:textId="77777777" w:rsidR="00D94908" w:rsidRPr="00176B46" w:rsidRDefault="00D94908" w:rsidP="004D64E9">
            <w:pPr>
              <w:suppressAutoHyphens/>
              <w:jc w:val="center"/>
              <w:rPr>
                <w:kern w:val="2"/>
                <w:sz w:val="20"/>
                <w:lang w:eastAsia="ar-SA"/>
              </w:rPr>
            </w:pPr>
            <w:r w:rsidRPr="00176B46">
              <w:rPr>
                <w:kern w:val="2"/>
                <w:sz w:val="20"/>
                <w:lang w:eastAsia="ar-SA"/>
              </w:rPr>
              <w:t>Naujų vartotojų prijungimas prie esamų tinklų – 35 vnt. Numatoma išduoti prisijungimo sąlygų prisijungimui prie esamų tinklų – 45 vnt. (pastaba: bendrovė neprijungia naujų vartotojų prie esamų tinklų, o išduoda prisijungimo sąlygas prisijungimui prie esamų tinklų, kuriomis vadovaujantis vartotojai jungiasi prie bendrovės tinklų, prisijungimo sąlygos galioja 3 metus)</w:t>
            </w:r>
          </w:p>
        </w:tc>
        <w:tc>
          <w:tcPr>
            <w:tcW w:w="822" w:type="pct"/>
            <w:tcBorders>
              <w:top w:val="single" w:sz="4" w:space="0" w:color="auto"/>
              <w:left w:val="single" w:sz="4" w:space="0" w:color="auto"/>
              <w:bottom w:val="single" w:sz="4" w:space="0" w:color="auto"/>
              <w:right w:val="single" w:sz="4" w:space="0" w:color="auto"/>
            </w:tcBorders>
            <w:hideMark/>
          </w:tcPr>
          <w:p w14:paraId="79E8A2CF" w14:textId="77777777" w:rsidR="00D94908" w:rsidRPr="00176B46" w:rsidRDefault="00D94908" w:rsidP="004D64E9">
            <w:pPr>
              <w:suppressAutoHyphens/>
              <w:jc w:val="center"/>
              <w:rPr>
                <w:kern w:val="2"/>
                <w:sz w:val="20"/>
                <w:lang w:eastAsia="ar-SA"/>
              </w:rPr>
            </w:pPr>
            <w:r w:rsidRPr="00176B46">
              <w:rPr>
                <w:kern w:val="2"/>
                <w:sz w:val="20"/>
                <w:lang w:eastAsia="ar-SA"/>
              </w:rPr>
              <w:t>Naujų vartotojų prijungimas prie esamų tinklų – 30 vnt. Numatoma išduoti prisijungimo sąlygų prisijungimui prie esamų tinklų – 40 vnt. (pastaba: bendrovė neprijungia naujų vartotojų prie esamų tinklų, o išduoda prisijungimo sąlygas prisijungimui prie esamų tinklų, kuriomis vadovaujantis vartotojai jungiasi prie bendrovės tinklų, prisijungimo sąlygos galioja 3 metus)</w:t>
            </w:r>
          </w:p>
        </w:tc>
      </w:tr>
      <w:tr w:rsidR="00D94908" w:rsidRPr="00176B46" w14:paraId="44A3AE15" w14:textId="77777777" w:rsidTr="00340B28">
        <w:trPr>
          <w:trHeight w:val="181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8DCBB5F"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270D0042" w14:textId="77777777" w:rsidR="00D94908" w:rsidRPr="00176B46" w:rsidRDefault="00D94908" w:rsidP="004D64E9">
            <w:pPr>
              <w:suppressAutoHyphens/>
              <w:rPr>
                <w:kern w:val="2"/>
                <w:sz w:val="20"/>
                <w:lang w:eastAsia="ar-SA"/>
              </w:rPr>
            </w:pPr>
            <w:r w:rsidRPr="00176B46">
              <w:rPr>
                <w:kern w:val="2"/>
                <w:sz w:val="20"/>
                <w:lang w:eastAsia="ar-SA"/>
              </w:rPr>
              <w:t>Geriamojo vandens kokybės užtikrinimas</w:t>
            </w:r>
          </w:p>
        </w:tc>
        <w:tc>
          <w:tcPr>
            <w:tcW w:w="746" w:type="pct"/>
            <w:tcBorders>
              <w:top w:val="single" w:sz="4" w:space="0" w:color="auto"/>
              <w:left w:val="single" w:sz="4" w:space="0" w:color="auto"/>
              <w:bottom w:val="single" w:sz="4" w:space="0" w:color="auto"/>
              <w:right w:val="single" w:sz="4" w:space="0" w:color="auto"/>
            </w:tcBorders>
            <w:hideMark/>
          </w:tcPr>
          <w:p w14:paraId="38CFA829" w14:textId="77777777" w:rsidR="00D94908" w:rsidRPr="00176B46" w:rsidRDefault="00D94908" w:rsidP="004D64E9">
            <w:pPr>
              <w:suppressAutoHyphens/>
              <w:rPr>
                <w:kern w:val="2"/>
                <w:sz w:val="20"/>
                <w:lang w:eastAsia="ar-SA"/>
              </w:rPr>
            </w:pPr>
            <w:r w:rsidRPr="00176B46">
              <w:rPr>
                <w:kern w:val="2"/>
                <w:sz w:val="20"/>
                <w:lang w:eastAsia="ar-SA"/>
              </w:rPr>
              <w:t>Tiekiamo geriamojo vandens kokybė atitinka HN 24:2017 reikalavimus. Tiekiamas vanduo yra saugus ir kokybiškas</w:t>
            </w:r>
          </w:p>
        </w:tc>
        <w:tc>
          <w:tcPr>
            <w:tcW w:w="896" w:type="pct"/>
            <w:tcBorders>
              <w:top w:val="single" w:sz="4" w:space="0" w:color="auto"/>
              <w:left w:val="single" w:sz="4" w:space="0" w:color="auto"/>
              <w:bottom w:val="single" w:sz="4" w:space="0" w:color="auto"/>
              <w:right w:val="single" w:sz="4" w:space="0" w:color="auto"/>
            </w:tcBorders>
            <w:hideMark/>
          </w:tcPr>
          <w:p w14:paraId="117311FA" w14:textId="77777777" w:rsidR="00D94908" w:rsidRPr="00176B46" w:rsidRDefault="00D94908" w:rsidP="004D64E9">
            <w:pPr>
              <w:suppressAutoHyphens/>
              <w:rPr>
                <w:kern w:val="2"/>
                <w:sz w:val="20"/>
                <w:lang w:eastAsia="ar-SA"/>
              </w:rPr>
            </w:pPr>
            <w:r w:rsidRPr="00176B46">
              <w:rPr>
                <w:kern w:val="2"/>
                <w:sz w:val="20"/>
                <w:lang w:eastAsia="ar-SA"/>
              </w:rPr>
              <w:t>Tiekiamo geriamojo vandens kokybė atitinka HN 24:2017 reikalavimus. Tiekiamas vanduo yra saugus ir kokybiškas</w:t>
            </w:r>
          </w:p>
        </w:tc>
        <w:tc>
          <w:tcPr>
            <w:tcW w:w="822" w:type="pct"/>
            <w:tcBorders>
              <w:top w:val="single" w:sz="4" w:space="0" w:color="auto"/>
              <w:left w:val="single" w:sz="4" w:space="0" w:color="auto"/>
              <w:bottom w:val="single" w:sz="4" w:space="0" w:color="auto"/>
              <w:right w:val="single" w:sz="4" w:space="0" w:color="auto"/>
            </w:tcBorders>
            <w:hideMark/>
          </w:tcPr>
          <w:p w14:paraId="06855893" w14:textId="77777777" w:rsidR="00D94908" w:rsidRPr="00176B46" w:rsidRDefault="00D94908" w:rsidP="004D64E9">
            <w:pPr>
              <w:suppressAutoHyphens/>
              <w:rPr>
                <w:kern w:val="2"/>
                <w:sz w:val="20"/>
                <w:lang w:eastAsia="ar-SA"/>
              </w:rPr>
            </w:pPr>
            <w:r w:rsidRPr="00176B46">
              <w:rPr>
                <w:kern w:val="2"/>
                <w:sz w:val="20"/>
                <w:lang w:eastAsia="ar-SA"/>
              </w:rPr>
              <w:t>Tiekiamo geriamojo vandens kokybė atitinka HN 24:2017 reikalavimus. Tiekiamas vanduo yra saugus ir kokybiškas</w:t>
            </w:r>
          </w:p>
        </w:tc>
      </w:tr>
      <w:tr w:rsidR="00D94908" w:rsidRPr="00176B46" w14:paraId="5EB0A388" w14:textId="77777777" w:rsidTr="00340B28">
        <w:trPr>
          <w:trHeight w:val="300"/>
        </w:trPr>
        <w:tc>
          <w:tcPr>
            <w:tcW w:w="5000" w:type="pct"/>
            <w:gridSpan w:val="5"/>
            <w:tcBorders>
              <w:top w:val="single" w:sz="4" w:space="0" w:color="auto"/>
              <w:left w:val="single" w:sz="4" w:space="0" w:color="auto"/>
              <w:bottom w:val="single" w:sz="4" w:space="0" w:color="auto"/>
              <w:right w:val="single" w:sz="4" w:space="0" w:color="auto"/>
            </w:tcBorders>
            <w:hideMark/>
          </w:tcPr>
          <w:p w14:paraId="565A3BB0" w14:textId="77777777" w:rsidR="00D94908" w:rsidRPr="00176B46" w:rsidRDefault="00D94908" w:rsidP="004D64E9">
            <w:pPr>
              <w:suppressAutoHyphens/>
              <w:jc w:val="center"/>
              <w:rPr>
                <w:b/>
                <w:bCs/>
                <w:i/>
                <w:iCs/>
                <w:kern w:val="2"/>
                <w:sz w:val="20"/>
                <w:lang w:eastAsia="ar-SA"/>
              </w:rPr>
            </w:pPr>
            <w:r w:rsidRPr="00176B46">
              <w:rPr>
                <w:b/>
                <w:bCs/>
                <w:i/>
                <w:iCs/>
                <w:kern w:val="2"/>
                <w:sz w:val="20"/>
                <w:lang w:eastAsia="ar-SA"/>
              </w:rPr>
              <w:t>Viešųjų įstaigų planuojami pasiekti pagrindiniai veiklos rodikliai ir jų reikšmės</w:t>
            </w:r>
          </w:p>
        </w:tc>
      </w:tr>
      <w:tr w:rsidR="00D94908" w:rsidRPr="00176B46" w14:paraId="0FEBA8DF" w14:textId="77777777" w:rsidTr="00340B28">
        <w:trPr>
          <w:trHeight w:val="420"/>
        </w:trPr>
        <w:tc>
          <w:tcPr>
            <w:tcW w:w="893" w:type="pct"/>
            <w:tcBorders>
              <w:top w:val="single" w:sz="4" w:space="0" w:color="auto"/>
              <w:left w:val="single" w:sz="4" w:space="0" w:color="auto"/>
              <w:bottom w:val="single" w:sz="4" w:space="0" w:color="auto"/>
              <w:right w:val="single" w:sz="4" w:space="0" w:color="auto"/>
            </w:tcBorders>
            <w:hideMark/>
          </w:tcPr>
          <w:p w14:paraId="397E7505" w14:textId="77777777" w:rsidR="00D94908" w:rsidRPr="00176B46" w:rsidRDefault="00D94908" w:rsidP="004D64E9">
            <w:pPr>
              <w:suppressAutoHyphens/>
              <w:rPr>
                <w:b/>
                <w:bCs/>
                <w:kern w:val="2"/>
                <w:sz w:val="20"/>
                <w:lang w:eastAsia="ar-SA"/>
              </w:rPr>
            </w:pPr>
            <w:r w:rsidRPr="00176B46">
              <w:rPr>
                <w:b/>
                <w:bCs/>
                <w:kern w:val="2"/>
                <w:sz w:val="20"/>
                <w:lang w:eastAsia="ar-SA"/>
              </w:rPr>
              <w:t>VšĮ Anykščių menų inkubatorius – menų studija</w:t>
            </w:r>
          </w:p>
        </w:tc>
        <w:tc>
          <w:tcPr>
            <w:tcW w:w="1643" w:type="pct"/>
            <w:tcBorders>
              <w:top w:val="single" w:sz="4" w:space="0" w:color="auto"/>
              <w:left w:val="single" w:sz="4" w:space="0" w:color="auto"/>
              <w:bottom w:val="single" w:sz="4" w:space="0" w:color="auto"/>
              <w:right w:val="single" w:sz="4" w:space="0" w:color="auto"/>
            </w:tcBorders>
            <w:hideMark/>
          </w:tcPr>
          <w:p w14:paraId="435C07C6" w14:textId="791E9B1F" w:rsidR="00D94908" w:rsidRPr="00176B46" w:rsidRDefault="00D94908" w:rsidP="004D64E9">
            <w:pPr>
              <w:suppressAutoHyphens/>
              <w:rPr>
                <w:kern w:val="2"/>
                <w:sz w:val="20"/>
                <w:highlight w:val="yellow"/>
                <w:lang w:eastAsia="ar-SA"/>
              </w:rPr>
            </w:pPr>
            <w:r w:rsidRPr="00176B46">
              <w:rPr>
                <w:kern w:val="2"/>
                <w:sz w:val="20"/>
                <w:lang w:eastAsia="ar-SA"/>
              </w:rPr>
              <w:t>Kūrybinių industrijų rezidentų Anykščių rajono savivaldybėje, sukūrusių savo verslus, skaičius</w:t>
            </w:r>
          </w:p>
        </w:tc>
        <w:tc>
          <w:tcPr>
            <w:tcW w:w="746" w:type="pct"/>
            <w:tcBorders>
              <w:top w:val="single" w:sz="4" w:space="0" w:color="auto"/>
              <w:left w:val="single" w:sz="4" w:space="0" w:color="auto"/>
              <w:bottom w:val="single" w:sz="4" w:space="0" w:color="auto"/>
              <w:right w:val="single" w:sz="4" w:space="0" w:color="auto"/>
            </w:tcBorders>
            <w:hideMark/>
          </w:tcPr>
          <w:p w14:paraId="3CA3114B" w14:textId="77777777" w:rsidR="00D94908" w:rsidRPr="00176B46" w:rsidRDefault="00D94908" w:rsidP="001218DC">
            <w:pPr>
              <w:suppressAutoHyphens/>
              <w:jc w:val="center"/>
              <w:rPr>
                <w:kern w:val="2"/>
                <w:sz w:val="20"/>
                <w:lang w:eastAsia="ar-SA"/>
              </w:rPr>
            </w:pPr>
            <w:r w:rsidRPr="00176B46">
              <w:rPr>
                <w:kern w:val="2"/>
                <w:sz w:val="20"/>
                <w:lang w:eastAsia="ar-SA"/>
              </w:rPr>
              <w:t>21</w:t>
            </w:r>
          </w:p>
        </w:tc>
        <w:tc>
          <w:tcPr>
            <w:tcW w:w="896" w:type="pct"/>
            <w:tcBorders>
              <w:top w:val="single" w:sz="4" w:space="0" w:color="auto"/>
              <w:left w:val="single" w:sz="4" w:space="0" w:color="auto"/>
              <w:bottom w:val="single" w:sz="4" w:space="0" w:color="auto"/>
              <w:right w:val="single" w:sz="4" w:space="0" w:color="auto"/>
            </w:tcBorders>
            <w:hideMark/>
          </w:tcPr>
          <w:p w14:paraId="56DB4655" w14:textId="77777777" w:rsidR="00D94908" w:rsidRPr="00176B46" w:rsidRDefault="00D94908" w:rsidP="001218DC">
            <w:pPr>
              <w:suppressAutoHyphens/>
              <w:jc w:val="center"/>
              <w:rPr>
                <w:kern w:val="2"/>
                <w:sz w:val="20"/>
                <w:lang w:eastAsia="ar-SA"/>
              </w:rPr>
            </w:pPr>
            <w:r w:rsidRPr="00176B46">
              <w:rPr>
                <w:kern w:val="2"/>
                <w:sz w:val="20"/>
                <w:lang w:eastAsia="ar-SA"/>
              </w:rPr>
              <w:t>21</w:t>
            </w:r>
          </w:p>
        </w:tc>
        <w:tc>
          <w:tcPr>
            <w:tcW w:w="822" w:type="pct"/>
            <w:tcBorders>
              <w:top w:val="single" w:sz="4" w:space="0" w:color="auto"/>
              <w:left w:val="single" w:sz="4" w:space="0" w:color="auto"/>
              <w:bottom w:val="single" w:sz="4" w:space="0" w:color="auto"/>
              <w:right w:val="single" w:sz="4" w:space="0" w:color="auto"/>
            </w:tcBorders>
            <w:hideMark/>
          </w:tcPr>
          <w:p w14:paraId="35260DC9" w14:textId="77777777" w:rsidR="00D94908" w:rsidRPr="00176B46" w:rsidRDefault="00D94908" w:rsidP="001218DC">
            <w:pPr>
              <w:suppressAutoHyphens/>
              <w:jc w:val="center"/>
              <w:rPr>
                <w:kern w:val="2"/>
                <w:sz w:val="20"/>
                <w:lang w:eastAsia="ar-SA"/>
              </w:rPr>
            </w:pPr>
            <w:r w:rsidRPr="00176B46">
              <w:rPr>
                <w:kern w:val="2"/>
                <w:sz w:val="20"/>
                <w:lang w:eastAsia="ar-SA"/>
              </w:rPr>
              <w:t>21</w:t>
            </w:r>
          </w:p>
        </w:tc>
      </w:tr>
      <w:tr w:rsidR="00D94908" w:rsidRPr="00176B46" w14:paraId="3FEC1432" w14:textId="77777777" w:rsidTr="00340B28">
        <w:trPr>
          <w:trHeight w:val="1125"/>
        </w:trPr>
        <w:tc>
          <w:tcPr>
            <w:tcW w:w="893" w:type="pct"/>
            <w:vMerge w:val="restart"/>
            <w:tcBorders>
              <w:top w:val="single" w:sz="4" w:space="0" w:color="auto"/>
              <w:left w:val="single" w:sz="4" w:space="0" w:color="auto"/>
              <w:bottom w:val="single" w:sz="4" w:space="0" w:color="auto"/>
              <w:right w:val="single" w:sz="4" w:space="0" w:color="auto"/>
            </w:tcBorders>
            <w:hideMark/>
          </w:tcPr>
          <w:p w14:paraId="5EBA261C" w14:textId="77777777" w:rsidR="00D94908" w:rsidRPr="00176B46" w:rsidRDefault="00D94908" w:rsidP="004D64E9">
            <w:pPr>
              <w:suppressAutoHyphens/>
              <w:rPr>
                <w:b/>
                <w:bCs/>
                <w:kern w:val="2"/>
                <w:sz w:val="20"/>
                <w:lang w:eastAsia="ar-SA"/>
              </w:rPr>
            </w:pPr>
            <w:r w:rsidRPr="00176B46">
              <w:rPr>
                <w:b/>
                <w:bCs/>
                <w:kern w:val="2"/>
                <w:sz w:val="20"/>
                <w:lang w:eastAsia="ar-SA"/>
              </w:rPr>
              <w:lastRenderedPageBreak/>
              <w:t>Viešoji įstaiga „Sveikatos oazė“</w:t>
            </w:r>
          </w:p>
        </w:tc>
        <w:tc>
          <w:tcPr>
            <w:tcW w:w="1643" w:type="pct"/>
            <w:tcBorders>
              <w:top w:val="single" w:sz="4" w:space="0" w:color="auto"/>
              <w:left w:val="single" w:sz="4" w:space="0" w:color="auto"/>
              <w:bottom w:val="single" w:sz="4" w:space="0" w:color="auto"/>
              <w:right w:val="single" w:sz="4" w:space="0" w:color="auto"/>
            </w:tcBorders>
            <w:hideMark/>
          </w:tcPr>
          <w:p w14:paraId="2654FBBB" w14:textId="77777777" w:rsidR="00D94908" w:rsidRPr="00176B46" w:rsidRDefault="00D94908" w:rsidP="004D64E9">
            <w:pPr>
              <w:suppressAutoHyphens/>
              <w:rPr>
                <w:kern w:val="2"/>
                <w:sz w:val="20"/>
                <w:lang w:eastAsia="ar-SA"/>
              </w:rPr>
            </w:pPr>
            <w:r w:rsidRPr="00176B46">
              <w:rPr>
                <w:kern w:val="2"/>
                <w:sz w:val="20"/>
                <w:lang w:eastAsia="ar-SA"/>
              </w:rPr>
              <w:t>Pajamos už parduotas paslaugas, prekes per metus ne mažiau kaip 3 proc. didesnės už paskutinių dviejų metų vidurkį (atskaičius paslaugų kainos didinimo dydį) (be PVM), Eur.</w:t>
            </w:r>
          </w:p>
        </w:tc>
        <w:tc>
          <w:tcPr>
            <w:tcW w:w="746" w:type="pct"/>
            <w:tcBorders>
              <w:top w:val="single" w:sz="4" w:space="0" w:color="auto"/>
              <w:left w:val="single" w:sz="4" w:space="0" w:color="auto"/>
              <w:bottom w:val="single" w:sz="4" w:space="0" w:color="auto"/>
              <w:right w:val="single" w:sz="4" w:space="0" w:color="auto"/>
            </w:tcBorders>
            <w:hideMark/>
          </w:tcPr>
          <w:p w14:paraId="2549FC91" w14:textId="77777777" w:rsidR="00D94908" w:rsidRPr="00176B46" w:rsidRDefault="00D94908" w:rsidP="004D64E9">
            <w:pPr>
              <w:suppressAutoHyphens/>
              <w:jc w:val="center"/>
              <w:rPr>
                <w:kern w:val="2"/>
                <w:sz w:val="20"/>
                <w:lang w:eastAsia="ar-SA"/>
              </w:rPr>
            </w:pPr>
            <w:r w:rsidRPr="00176B46">
              <w:rPr>
                <w:kern w:val="2"/>
                <w:sz w:val="20"/>
                <w:lang w:eastAsia="ar-SA"/>
              </w:rPr>
              <w:t>589 933 Eur</w:t>
            </w:r>
          </w:p>
        </w:tc>
        <w:tc>
          <w:tcPr>
            <w:tcW w:w="896" w:type="pct"/>
            <w:tcBorders>
              <w:top w:val="single" w:sz="4" w:space="0" w:color="auto"/>
              <w:left w:val="single" w:sz="4" w:space="0" w:color="auto"/>
              <w:bottom w:val="single" w:sz="4" w:space="0" w:color="auto"/>
              <w:right w:val="single" w:sz="4" w:space="0" w:color="auto"/>
            </w:tcBorders>
            <w:hideMark/>
          </w:tcPr>
          <w:p w14:paraId="226B1308" w14:textId="77777777" w:rsidR="00D94908" w:rsidRPr="00176B46" w:rsidRDefault="00D94908" w:rsidP="004D64E9">
            <w:pPr>
              <w:suppressAutoHyphens/>
              <w:jc w:val="center"/>
              <w:rPr>
                <w:kern w:val="2"/>
                <w:sz w:val="20"/>
                <w:lang w:eastAsia="ar-SA"/>
              </w:rPr>
            </w:pPr>
            <w:r w:rsidRPr="00176B46">
              <w:rPr>
                <w:kern w:val="2"/>
                <w:sz w:val="20"/>
                <w:lang w:eastAsia="ar-SA"/>
              </w:rPr>
              <w:t>610 233 Eur</w:t>
            </w:r>
          </w:p>
        </w:tc>
        <w:tc>
          <w:tcPr>
            <w:tcW w:w="822" w:type="pct"/>
            <w:tcBorders>
              <w:top w:val="single" w:sz="4" w:space="0" w:color="auto"/>
              <w:left w:val="single" w:sz="4" w:space="0" w:color="auto"/>
              <w:bottom w:val="single" w:sz="4" w:space="0" w:color="auto"/>
              <w:right w:val="single" w:sz="4" w:space="0" w:color="auto"/>
            </w:tcBorders>
            <w:hideMark/>
          </w:tcPr>
          <w:p w14:paraId="00C5D0E8" w14:textId="77777777" w:rsidR="00D94908" w:rsidRPr="00176B46" w:rsidRDefault="00D94908" w:rsidP="004D64E9">
            <w:pPr>
              <w:suppressAutoHyphens/>
              <w:jc w:val="center"/>
              <w:rPr>
                <w:kern w:val="2"/>
                <w:sz w:val="20"/>
                <w:lang w:eastAsia="ar-SA"/>
              </w:rPr>
            </w:pPr>
            <w:r w:rsidRPr="00176B46">
              <w:rPr>
                <w:kern w:val="2"/>
                <w:sz w:val="20"/>
                <w:lang w:eastAsia="ar-SA"/>
              </w:rPr>
              <w:t>618 086 Eur</w:t>
            </w:r>
          </w:p>
        </w:tc>
      </w:tr>
      <w:tr w:rsidR="00D94908" w:rsidRPr="00176B46" w14:paraId="158CBB4A" w14:textId="77777777" w:rsidTr="00340B28">
        <w:trPr>
          <w:trHeight w:val="1020"/>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ECF99AE"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5D479382" w14:textId="77777777" w:rsidR="00D94908" w:rsidRPr="00176B46" w:rsidRDefault="00D94908" w:rsidP="004D64E9">
            <w:pPr>
              <w:suppressAutoHyphens/>
              <w:rPr>
                <w:kern w:val="2"/>
                <w:sz w:val="20"/>
                <w:lang w:eastAsia="ar-SA"/>
              </w:rPr>
            </w:pPr>
            <w:r w:rsidRPr="00176B46">
              <w:rPr>
                <w:kern w:val="2"/>
                <w:sz w:val="20"/>
                <w:lang w:eastAsia="ar-SA"/>
              </w:rPr>
              <w:t>Įstaigos darbuotojų (išskyrus įstaigos vadovo ir vyr. finansininko) darbo užmokesčio augimas ne mažiau kaip 3 proc. didesnis kaip paskutinių dviejų metų vidurkis</w:t>
            </w:r>
          </w:p>
        </w:tc>
        <w:tc>
          <w:tcPr>
            <w:tcW w:w="746" w:type="pct"/>
            <w:tcBorders>
              <w:top w:val="single" w:sz="4" w:space="0" w:color="auto"/>
              <w:left w:val="single" w:sz="4" w:space="0" w:color="auto"/>
              <w:bottom w:val="single" w:sz="4" w:space="0" w:color="auto"/>
              <w:right w:val="single" w:sz="4" w:space="0" w:color="auto"/>
            </w:tcBorders>
            <w:hideMark/>
          </w:tcPr>
          <w:p w14:paraId="1DF2C044" w14:textId="77777777" w:rsidR="00D94908" w:rsidRPr="00176B46" w:rsidRDefault="00D94908" w:rsidP="004D64E9">
            <w:pPr>
              <w:suppressAutoHyphens/>
              <w:jc w:val="center"/>
              <w:rPr>
                <w:kern w:val="2"/>
                <w:sz w:val="20"/>
                <w:lang w:eastAsia="ar-SA"/>
              </w:rPr>
            </w:pPr>
            <w:r w:rsidRPr="00176B46">
              <w:rPr>
                <w:kern w:val="2"/>
                <w:sz w:val="20"/>
                <w:lang w:eastAsia="ar-SA"/>
              </w:rPr>
              <w:t>1557 Eur</w:t>
            </w:r>
          </w:p>
        </w:tc>
        <w:tc>
          <w:tcPr>
            <w:tcW w:w="896" w:type="pct"/>
            <w:tcBorders>
              <w:top w:val="single" w:sz="4" w:space="0" w:color="auto"/>
              <w:left w:val="single" w:sz="4" w:space="0" w:color="auto"/>
              <w:bottom w:val="single" w:sz="4" w:space="0" w:color="auto"/>
              <w:right w:val="single" w:sz="4" w:space="0" w:color="auto"/>
            </w:tcBorders>
            <w:hideMark/>
          </w:tcPr>
          <w:p w14:paraId="04C6A29C" w14:textId="77777777" w:rsidR="00D94908" w:rsidRPr="00176B46" w:rsidRDefault="00D94908" w:rsidP="004D64E9">
            <w:pPr>
              <w:suppressAutoHyphens/>
              <w:jc w:val="center"/>
              <w:rPr>
                <w:kern w:val="2"/>
                <w:sz w:val="20"/>
                <w:lang w:eastAsia="ar-SA"/>
              </w:rPr>
            </w:pPr>
            <w:r w:rsidRPr="00176B46">
              <w:rPr>
                <w:kern w:val="2"/>
                <w:sz w:val="20"/>
                <w:lang w:eastAsia="ar-SA"/>
              </w:rPr>
              <w:t>1588 Eur</w:t>
            </w:r>
          </w:p>
        </w:tc>
        <w:tc>
          <w:tcPr>
            <w:tcW w:w="822" w:type="pct"/>
            <w:tcBorders>
              <w:top w:val="single" w:sz="4" w:space="0" w:color="auto"/>
              <w:left w:val="single" w:sz="4" w:space="0" w:color="auto"/>
              <w:bottom w:val="single" w:sz="4" w:space="0" w:color="auto"/>
              <w:right w:val="single" w:sz="4" w:space="0" w:color="auto"/>
            </w:tcBorders>
            <w:hideMark/>
          </w:tcPr>
          <w:p w14:paraId="5358ED19" w14:textId="77777777" w:rsidR="00D94908" w:rsidRPr="00176B46" w:rsidRDefault="00D94908" w:rsidP="004D64E9">
            <w:pPr>
              <w:suppressAutoHyphens/>
              <w:jc w:val="center"/>
              <w:rPr>
                <w:kern w:val="2"/>
                <w:sz w:val="20"/>
                <w:lang w:eastAsia="ar-SA"/>
              </w:rPr>
            </w:pPr>
            <w:r w:rsidRPr="00176B46">
              <w:rPr>
                <w:kern w:val="2"/>
                <w:sz w:val="20"/>
                <w:lang w:eastAsia="ar-SA"/>
              </w:rPr>
              <w:t>1620 Eur</w:t>
            </w:r>
          </w:p>
        </w:tc>
      </w:tr>
      <w:tr w:rsidR="00D94908" w:rsidRPr="00176B46" w14:paraId="2FDDFB9A" w14:textId="77777777" w:rsidTr="00340B28">
        <w:trPr>
          <w:trHeight w:val="76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2F9CC3D"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541D2F81" w14:textId="77777777" w:rsidR="00D94908" w:rsidRPr="00176B46" w:rsidRDefault="00D94908" w:rsidP="004D64E9">
            <w:pPr>
              <w:suppressAutoHyphens/>
              <w:rPr>
                <w:kern w:val="2"/>
                <w:sz w:val="20"/>
                <w:lang w:eastAsia="ar-SA"/>
              </w:rPr>
            </w:pPr>
            <w:r w:rsidRPr="00176B46">
              <w:rPr>
                <w:kern w:val="2"/>
                <w:sz w:val="20"/>
                <w:lang w:eastAsia="ar-SA"/>
              </w:rPr>
              <w:t>Baseino lankytojų skaičius per metus ne mažiau kaip 3 proc. didesnis už paskutinių dvejų metų vidurkį</w:t>
            </w:r>
          </w:p>
        </w:tc>
        <w:tc>
          <w:tcPr>
            <w:tcW w:w="746" w:type="pct"/>
            <w:tcBorders>
              <w:top w:val="single" w:sz="4" w:space="0" w:color="auto"/>
              <w:left w:val="single" w:sz="4" w:space="0" w:color="auto"/>
              <w:bottom w:val="single" w:sz="4" w:space="0" w:color="auto"/>
              <w:right w:val="single" w:sz="4" w:space="0" w:color="auto"/>
            </w:tcBorders>
            <w:hideMark/>
          </w:tcPr>
          <w:p w14:paraId="7EB43E8D" w14:textId="77777777" w:rsidR="00D94908" w:rsidRPr="00176B46" w:rsidRDefault="00D94908" w:rsidP="004D64E9">
            <w:pPr>
              <w:suppressAutoHyphens/>
              <w:jc w:val="center"/>
              <w:rPr>
                <w:kern w:val="2"/>
                <w:sz w:val="20"/>
                <w:lang w:eastAsia="ar-SA"/>
              </w:rPr>
            </w:pPr>
            <w:r w:rsidRPr="00176B46">
              <w:rPr>
                <w:kern w:val="2"/>
                <w:sz w:val="20"/>
                <w:lang w:eastAsia="ar-SA"/>
              </w:rPr>
              <w:t>73873</w:t>
            </w:r>
          </w:p>
        </w:tc>
        <w:tc>
          <w:tcPr>
            <w:tcW w:w="896" w:type="pct"/>
            <w:tcBorders>
              <w:top w:val="single" w:sz="4" w:space="0" w:color="auto"/>
              <w:left w:val="single" w:sz="4" w:space="0" w:color="auto"/>
              <w:bottom w:val="single" w:sz="4" w:space="0" w:color="auto"/>
              <w:right w:val="single" w:sz="4" w:space="0" w:color="auto"/>
            </w:tcBorders>
            <w:hideMark/>
          </w:tcPr>
          <w:p w14:paraId="63D0AD7E" w14:textId="77777777" w:rsidR="00D94908" w:rsidRPr="00176B46" w:rsidRDefault="00D94908" w:rsidP="004D64E9">
            <w:pPr>
              <w:suppressAutoHyphens/>
              <w:jc w:val="center"/>
              <w:rPr>
                <w:kern w:val="2"/>
                <w:sz w:val="20"/>
                <w:lang w:eastAsia="ar-SA"/>
              </w:rPr>
            </w:pPr>
            <w:r w:rsidRPr="00176B46">
              <w:rPr>
                <w:kern w:val="2"/>
                <w:sz w:val="20"/>
                <w:lang w:eastAsia="ar-SA"/>
              </w:rPr>
              <w:t>76717</w:t>
            </w:r>
          </w:p>
        </w:tc>
        <w:tc>
          <w:tcPr>
            <w:tcW w:w="822" w:type="pct"/>
            <w:tcBorders>
              <w:top w:val="single" w:sz="4" w:space="0" w:color="auto"/>
              <w:left w:val="single" w:sz="4" w:space="0" w:color="auto"/>
              <w:bottom w:val="single" w:sz="4" w:space="0" w:color="auto"/>
              <w:right w:val="single" w:sz="4" w:space="0" w:color="auto"/>
            </w:tcBorders>
            <w:hideMark/>
          </w:tcPr>
          <w:p w14:paraId="579CA7CB" w14:textId="77777777" w:rsidR="00D94908" w:rsidRPr="00176B46" w:rsidRDefault="00D94908" w:rsidP="004D64E9">
            <w:pPr>
              <w:suppressAutoHyphens/>
              <w:jc w:val="center"/>
              <w:rPr>
                <w:kern w:val="2"/>
                <w:sz w:val="20"/>
                <w:lang w:eastAsia="ar-SA"/>
              </w:rPr>
            </w:pPr>
            <w:r w:rsidRPr="00176B46">
              <w:rPr>
                <w:kern w:val="2"/>
                <w:sz w:val="20"/>
                <w:lang w:eastAsia="ar-SA"/>
              </w:rPr>
              <w:t>77554</w:t>
            </w:r>
          </w:p>
        </w:tc>
      </w:tr>
      <w:tr w:rsidR="00D94908" w:rsidRPr="00176B46" w14:paraId="5ED1BD99" w14:textId="77777777" w:rsidTr="00340B28">
        <w:trPr>
          <w:trHeight w:val="780"/>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720A0927"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060DFE94" w14:textId="77777777" w:rsidR="00D94908" w:rsidRPr="00176B46" w:rsidRDefault="00D94908" w:rsidP="004D64E9">
            <w:pPr>
              <w:suppressAutoHyphens/>
              <w:rPr>
                <w:kern w:val="2"/>
                <w:sz w:val="20"/>
                <w:lang w:eastAsia="ar-SA"/>
              </w:rPr>
            </w:pPr>
            <w:r w:rsidRPr="00176B46">
              <w:rPr>
                <w:kern w:val="2"/>
                <w:sz w:val="20"/>
                <w:lang w:eastAsia="ar-SA"/>
              </w:rPr>
              <w:t>Sporto salės lankytojų skaičius per metus ne mažiau kaip 3 proc. didesnis už paskutinių dvejų metų vidurkį</w:t>
            </w:r>
          </w:p>
        </w:tc>
        <w:tc>
          <w:tcPr>
            <w:tcW w:w="746" w:type="pct"/>
            <w:tcBorders>
              <w:top w:val="single" w:sz="4" w:space="0" w:color="auto"/>
              <w:left w:val="single" w:sz="4" w:space="0" w:color="auto"/>
              <w:bottom w:val="single" w:sz="4" w:space="0" w:color="auto"/>
              <w:right w:val="single" w:sz="4" w:space="0" w:color="auto"/>
            </w:tcBorders>
            <w:hideMark/>
          </w:tcPr>
          <w:p w14:paraId="61EC2C56" w14:textId="77777777" w:rsidR="00D94908" w:rsidRPr="00176B46" w:rsidRDefault="00D94908" w:rsidP="004D64E9">
            <w:pPr>
              <w:suppressAutoHyphens/>
              <w:jc w:val="center"/>
              <w:rPr>
                <w:kern w:val="2"/>
                <w:sz w:val="20"/>
                <w:lang w:eastAsia="ar-SA"/>
              </w:rPr>
            </w:pPr>
            <w:r w:rsidRPr="00176B46">
              <w:rPr>
                <w:kern w:val="2"/>
                <w:sz w:val="20"/>
                <w:lang w:eastAsia="ar-SA"/>
              </w:rPr>
              <w:t>14769</w:t>
            </w:r>
          </w:p>
        </w:tc>
        <w:tc>
          <w:tcPr>
            <w:tcW w:w="896" w:type="pct"/>
            <w:tcBorders>
              <w:top w:val="single" w:sz="4" w:space="0" w:color="auto"/>
              <w:left w:val="single" w:sz="4" w:space="0" w:color="auto"/>
              <w:bottom w:val="single" w:sz="4" w:space="0" w:color="auto"/>
              <w:right w:val="single" w:sz="4" w:space="0" w:color="auto"/>
            </w:tcBorders>
            <w:hideMark/>
          </w:tcPr>
          <w:p w14:paraId="3C6DBE67" w14:textId="77777777" w:rsidR="00D94908" w:rsidRPr="00176B46" w:rsidRDefault="00D94908" w:rsidP="004D64E9">
            <w:pPr>
              <w:suppressAutoHyphens/>
              <w:jc w:val="center"/>
              <w:rPr>
                <w:kern w:val="2"/>
                <w:sz w:val="20"/>
                <w:lang w:eastAsia="ar-SA"/>
              </w:rPr>
            </w:pPr>
            <w:r w:rsidRPr="00176B46">
              <w:rPr>
                <w:kern w:val="2"/>
                <w:sz w:val="20"/>
                <w:lang w:eastAsia="ar-SA"/>
              </w:rPr>
              <w:t>15458</w:t>
            </w:r>
          </w:p>
        </w:tc>
        <w:tc>
          <w:tcPr>
            <w:tcW w:w="822" w:type="pct"/>
            <w:tcBorders>
              <w:top w:val="single" w:sz="4" w:space="0" w:color="auto"/>
              <w:left w:val="single" w:sz="4" w:space="0" w:color="auto"/>
              <w:bottom w:val="single" w:sz="4" w:space="0" w:color="auto"/>
              <w:right w:val="single" w:sz="4" w:space="0" w:color="auto"/>
            </w:tcBorders>
            <w:hideMark/>
          </w:tcPr>
          <w:p w14:paraId="592E431E" w14:textId="77777777" w:rsidR="00D94908" w:rsidRPr="00176B46" w:rsidRDefault="00D94908" w:rsidP="004D64E9">
            <w:pPr>
              <w:suppressAutoHyphens/>
              <w:jc w:val="center"/>
              <w:rPr>
                <w:kern w:val="2"/>
                <w:sz w:val="20"/>
                <w:lang w:eastAsia="ar-SA"/>
              </w:rPr>
            </w:pPr>
            <w:r w:rsidRPr="00176B46">
              <w:rPr>
                <w:kern w:val="2"/>
                <w:sz w:val="20"/>
                <w:lang w:eastAsia="ar-SA"/>
              </w:rPr>
              <w:t>15567</w:t>
            </w:r>
          </w:p>
        </w:tc>
      </w:tr>
      <w:tr w:rsidR="00D94908" w:rsidRPr="00176B46" w14:paraId="28469E47" w14:textId="77777777" w:rsidTr="00340B28">
        <w:trPr>
          <w:trHeight w:val="525"/>
        </w:trPr>
        <w:tc>
          <w:tcPr>
            <w:tcW w:w="893" w:type="pct"/>
            <w:vMerge w:val="restart"/>
            <w:tcBorders>
              <w:top w:val="single" w:sz="4" w:space="0" w:color="auto"/>
              <w:left w:val="single" w:sz="4" w:space="0" w:color="auto"/>
              <w:bottom w:val="single" w:sz="4" w:space="0" w:color="auto"/>
              <w:right w:val="single" w:sz="4" w:space="0" w:color="auto"/>
            </w:tcBorders>
            <w:hideMark/>
          </w:tcPr>
          <w:p w14:paraId="2F637F68" w14:textId="77777777" w:rsidR="00D94908" w:rsidRPr="00176B46" w:rsidRDefault="00D94908" w:rsidP="004D64E9">
            <w:pPr>
              <w:suppressAutoHyphens/>
              <w:rPr>
                <w:b/>
                <w:bCs/>
                <w:kern w:val="2"/>
                <w:sz w:val="20"/>
                <w:lang w:eastAsia="ar-SA"/>
              </w:rPr>
            </w:pPr>
            <w:r w:rsidRPr="00176B46">
              <w:rPr>
                <w:b/>
                <w:bCs/>
                <w:kern w:val="2"/>
                <w:sz w:val="20"/>
                <w:lang w:eastAsia="ar-SA"/>
              </w:rPr>
              <w:t xml:space="preserve">VšĮ Anykščių turizmo ir verslo informacijos centras </w:t>
            </w:r>
          </w:p>
        </w:tc>
        <w:tc>
          <w:tcPr>
            <w:tcW w:w="1643" w:type="pct"/>
            <w:tcBorders>
              <w:top w:val="single" w:sz="4" w:space="0" w:color="auto"/>
              <w:left w:val="single" w:sz="4" w:space="0" w:color="auto"/>
              <w:bottom w:val="single" w:sz="4" w:space="0" w:color="auto"/>
              <w:right w:val="single" w:sz="4" w:space="0" w:color="auto"/>
            </w:tcBorders>
            <w:hideMark/>
          </w:tcPr>
          <w:p w14:paraId="171B970B" w14:textId="77777777" w:rsidR="00D94908" w:rsidRPr="00176B46" w:rsidRDefault="00D94908" w:rsidP="004D64E9">
            <w:pPr>
              <w:suppressAutoHyphens/>
              <w:rPr>
                <w:kern w:val="2"/>
                <w:sz w:val="20"/>
                <w:lang w:eastAsia="ar-SA"/>
              </w:rPr>
            </w:pPr>
            <w:r w:rsidRPr="00176B46">
              <w:rPr>
                <w:kern w:val="2"/>
                <w:sz w:val="20"/>
                <w:lang w:eastAsia="ar-SA"/>
              </w:rPr>
              <w:t>Viešųjų paslaugų, turizmo ir verslo atstovams, teikimas</w:t>
            </w:r>
          </w:p>
        </w:tc>
        <w:tc>
          <w:tcPr>
            <w:tcW w:w="746" w:type="pct"/>
            <w:tcBorders>
              <w:top w:val="single" w:sz="4" w:space="0" w:color="auto"/>
              <w:left w:val="single" w:sz="4" w:space="0" w:color="auto"/>
              <w:bottom w:val="single" w:sz="4" w:space="0" w:color="auto"/>
              <w:right w:val="single" w:sz="4" w:space="0" w:color="auto"/>
            </w:tcBorders>
            <w:noWrap/>
            <w:hideMark/>
          </w:tcPr>
          <w:p w14:paraId="187E47CE" w14:textId="77777777" w:rsidR="00D94908" w:rsidRPr="00176B46" w:rsidRDefault="00D94908" w:rsidP="004D64E9">
            <w:pPr>
              <w:suppressAutoHyphens/>
              <w:rPr>
                <w:kern w:val="2"/>
                <w:sz w:val="20"/>
                <w:lang w:eastAsia="ar-SA"/>
              </w:rPr>
            </w:pPr>
            <w:r w:rsidRPr="00176B46">
              <w:rPr>
                <w:kern w:val="2"/>
                <w:sz w:val="20"/>
                <w:lang w:eastAsia="ar-SA"/>
              </w:rPr>
              <w:t>290 val. / 20 vnt.</w:t>
            </w:r>
          </w:p>
        </w:tc>
        <w:tc>
          <w:tcPr>
            <w:tcW w:w="896" w:type="pct"/>
            <w:tcBorders>
              <w:top w:val="single" w:sz="4" w:space="0" w:color="auto"/>
              <w:left w:val="single" w:sz="4" w:space="0" w:color="auto"/>
              <w:bottom w:val="single" w:sz="4" w:space="0" w:color="auto"/>
              <w:right w:val="single" w:sz="4" w:space="0" w:color="auto"/>
            </w:tcBorders>
            <w:noWrap/>
            <w:hideMark/>
          </w:tcPr>
          <w:p w14:paraId="3F957643" w14:textId="77777777" w:rsidR="00D94908" w:rsidRPr="00176B46" w:rsidRDefault="00D94908" w:rsidP="004D64E9">
            <w:pPr>
              <w:suppressAutoHyphens/>
              <w:rPr>
                <w:kern w:val="2"/>
                <w:sz w:val="20"/>
                <w:lang w:eastAsia="ar-SA"/>
              </w:rPr>
            </w:pPr>
            <w:r w:rsidRPr="00176B46">
              <w:rPr>
                <w:kern w:val="2"/>
                <w:sz w:val="20"/>
                <w:lang w:eastAsia="ar-SA"/>
              </w:rPr>
              <w:t>290 val. / 20 vnt.</w:t>
            </w:r>
          </w:p>
        </w:tc>
        <w:tc>
          <w:tcPr>
            <w:tcW w:w="822" w:type="pct"/>
            <w:tcBorders>
              <w:top w:val="single" w:sz="4" w:space="0" w:color="auto"/>
              <w:left w:val="single" w:sz="4" w:space="0" w:color="auto"/>
              <w:bottom w:val="single" w:sz="4" w:space="0" w:color="auto"/>
              <w:right w:val="single" w:sz="4" w:space="0" w:color="auto"/>
            </w:tcBorders>
            <w:noWrap/>
            <w:hideMark/>
          </w:tcPr>
          <w:p w14:paraId="63E6CCAB" w14:textId="77777777" w:rsidR="00D94908" w:rsidRPr="00176B46" w:rsidRDefault="00D94908" w:rsidP="004D64E9">
            <w:pPr>
              <w:suppressAutoHyphens/>
              <w:rPr>
                <w:kern w:val="2"/>
                <w:sz w:val="20"/>
                <w:lang w:eastAsia="ar-SA"/>
              </w:rPr>
            </w:pPr>
            <w:r w:rsidRPr="00176B46">
              <w:rPr>
                <w:kern w:val="2"/>
                <w:sz w:val="20"/>
                <w:lang w:eastAsia="ar-SA"/>
              </w:rPr>
              <w:t>290 val. / 20 vnt.</w:t>
            </w:r>
          </w:p>
        </w:tc>
      </w:tr>
      <w:tr w:rsidR="00D94908" w:rsidRPr="00176B46" w14:paraId="435CDE6A" w14:textId="77777777" w:rsidTr="00340B28">
        <w:trPr>
          <w:trHeight w:val="25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832E1AF"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1308D2E4" w14:textId="77777777" w:rsidR="00D94908" w:rsidRPr="00176B46" w:rsidRDefault="00D94908" w:rsidP="004D64E9">
            <w:pPr>
              <w:suppressAutoHyphens/>
              <w:rPr>
                <w:kern w:val="2"/>
                <w:sz w:val="20"/>
                <w:lang w:eastAsia="ar-SA"/>
              </w:rPr>
            </w:pPr>
            <w:r w:rsidRPr="00176B46">
              <w:rPr>
                <w:kern w:val="2"/>
                <w:sz w:val="20"/>
                <w:lang w:eastAsia="ar-SA"/>
              </w:rPr>
              <w:t>Informacijos teikimas turistams ir lankytojams</w:t>
            </w:r>
          </w:p>
        </w:tc>
        <w:tc>
          <w:tcPr>
            <w:tcW w:w="746" w:type="pct"/>
            <w:tcBorders>
              <w:top w:val="single" w:sz="4" w:space="0" w:color="auto"/>
              <w:left w:val="single" w:sz="4" w:space="0" w:color="auto"/>
              <w:bottom w:val="single" w:sz="4" w:space="0" w:color="auto"/>
              <w:right w:val="single" w:sz="4" w:space="0" w:color="auto"/>
            </w:tcBorders>
            <w:noWrap/>
            <w:hideMark/>
          </w:tcPr>
          <w:p w14:paraId="548F1FE9" w14:textId="77777777" w:rsidR="00D94908" w:rsidRPr="00176B46" w:rsidRDefault="00D94908" w:rsidP="004D64E9">
            <w:pPr>
              <w:suppressAutoHyphens/>
              <w:rPr>
                <w:kern w:val="2"/>
                <w:sz w:val="20"/>
                <w:lang w:eastAsia="ar-SA"/>
              </w:rPr>
            </w:pPr>
            <w:r w:rsidRPr="00176B46">
              <w:rPr>
                <w:kern w:val="2"/>
                <w:sz w:val="20"/>
                <w:lang w:eastAsia="ar-SA"/>
              </w:rPr>
              <w:t>500 val. /250 vnt.</w:t>
            </w:r>
          </w:p>
        </w:tc>
        <w:tc>
          <w:tcPr>
            <w:tcW w:w="896" w:type="pct"/>
            <w:tcBorders>
              <w:top w:val="single" w:sz="4" w:space="0" w:color="auto"/>
              <w:left w:val="single" w:sz="4" w:space="0" w:color="auto"/>
              <w:bottom w:val="single" w:sz="4" w:space="0" w:color="auto"/>
              <w:right w:val="single" w:sz="4" w:space="0" w:color="auto"/>
            </w:tcBorders>
            <w:noWrap/>
            <w:hideMark/>
          </w:tcPr>
          <w:p w14:paraId="11C8187F" w14:textId="77777777" w:rsidR="00D94908" w:rsidRPr="00176B46" w:rsidRDefault="00D94908" w:rsidP="004D64E9">
            <w:pPr>
              <w:suppressAutoHyphens/>
              <w:rPr>
                <w:kern w:val="2"/>
                <w:sz w:val="20"/>
                <w:lang w:eastAsia="ar-SA"/>
              </w:rPr>
            </w:pPr>
            <w:r w:rsidRPr="00176B46">
              <w:rPr>
                <w:kern w:val="2"/>
                <w:sz w:val="20"/>
                <w:lang w:eastAsia="ar-SA"/>
              </w:rPr>
              <w:t>500 val. /250 vnt.</w:t>
            </w:r>
          </w:p>
        </w:tc>
        <w:tc>
          <w:tcPr>
            <w:tcW w:w="822" w:type="pct"/>
            <w:tcBorders>
              <w:top w:val="single" w:sz="4" w:space="0" w:color="auto"/>
              <w:left w:val="single" w:sz="4" w:space="0" w:color="auto"/>
              <w:bottom w:val="single" w:sz="4" w:space="0" w:color="auto"/>
              <w:right w:val="single" w:sz="4" w:space="0" w:color="auto"/>
            </w:tcBorders>
            <w:noWrap/>
            <w:hideMark/>
          </w:tcPr>
          <w:p w14:paraId="4460745D" w14:textId="77777777" w:rsidR="00D94908" w:rsidRPr="00176B46" w:rsidRDefault="00D94908" w:rsidP="004D64E9">
            <w:pPr>
              <w:suppressAutoHyphens/>
              <w:rPr>
                <w:kern w:val="2"/>
                <w:sz w:val="20"/>
                <w:lang w:eastAsia="ar-SA"/>
              </w:rPr>
            </w:pPr>
            <w:r w:rsidRPr="00176B46">
              <w:rPr>
                <w:kern w:val="2"/>
                <w:sz w:val="20"/>
                <w:lang w:eastAsia="ar-SA"/>
              </w:rPr>
              <w:t>500 val. /250 vnt.</w:t>
            </w:r>
          </w:p>
        </w:tc>
      </w:tr>
      <w:tr w:rsidR="00D94908" w:rsidRPr="00176B46" w14:paraId="1BA3DD85" w14:textId="77777777" w:rsidTr="00340B28">
        <w:trPr>
          <w:trHeight w:val="25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CCD5F0C"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4DC447B2" w14:textId="77777777" w:rsidR="00D94908" w:rsidRPr="00176B46" w:rsidRDefault="00D94908" w:rsidP="004D64E9">
            <w:pPr>
              <w:suppressAutoHyphens/>
              <w:rPr>
                <w:kern w:val="2"/>
                <w:sz w:val="20"/>
                <w:lang w:eastAsia="ar-SA"/>
              </w:rPr>
            </w:pPr>
            <w:r w:rsidRPr="00176B46">
              <w:rPr>
                <w:kern w:val="2"/>
                <w:sz w:val="20"/>
                <w:lang w:eastAsia="ar-SA"/>
              </w:rPr>
              <w:t xml:space="preserve">Parengtos statistinės ataskaitos </w:t>
            </w:r>
          </w:p>
        </w:tc>
        <w:tc>
          <w:tcPr>
            <w:tcW w:w="746" w:type="pct"/>
            <w:tcBorders>
              <w:top w:val="single" w:sz="4" w:space="0" w:color="auto"/>
              <w:left w:val="single" w:sz="4" w:space="0" w:color="auto"/>
              <w:bottom w:val="single" w:sz="4" w:space="0" w:color="auto"/>
              <w:right w:val="single" w:sz="4" w:space="0" w:color="auto"/>
            </w:tcBorders>
            <w:noWrap/>
            <w:hideMark/>
          </w:tcPr>
          <w:p w14:paraId="7DFF468F" w14:textId="77777777" w:rsidR="00D94908" w:rsidRPr="00176B46" w:rsidRDefault="00D94908" w:rsidP="004D64E9">
            <w:pPr>
              <w:suppressAutoHyphens/>
              <w:rPr>
                <w:kern w:val="2"/>
                <w:sz w:val="20"/>
                <w:lang w:eastAsia="ar-SA"/>
              </w:rPr>
            </w:pPr>
            <w:r w:rsidRPr="00176B46">
              <w:rPr>
                <w:kern w:val="2"/>
                <w:sz w:val="20"/>
                <w:lang w:eastAsia="ar-SA"/>
              </w:rPr>
              <w:t>44 val./ 4  ataskaitos</w:t>
            </w:r>
          </w:p>
        </w:tc>
        <w:tc>
          <w:tcPr>
            <w:tcW w:w="896" w:type="pct"/>
            <w:tcBorders>
              <w:top w:val="single" w:sz="4" w:space="0" w:color="auto"/>
              <w:left w:val="single" w:sz="4" w:space="0" w:color="auto"/>
              <w:bottom w:val="single" w:sz="4" w:space="0" w:color="auto"/>
              <w:right w:val="single" w:sz="4" w:space="0" w:color="auto"/>
            </w:tcBorders>
            <w:noWrap/>
            <w:hideMark/>
          </w:tcPr>
          <w:p w14:paraId="4542E66B" w14:textId="77777777" w:rsidR="00D94908" w:rsidRPr="00176B46" w:rsidRDefault="00D94908" w:rsidP="004D64E9">
            <w:pPr>
              <w:suppressAutoHyphens/>
              <w:rPr>
                <w:kern w:val="2"/>
                <w:sz w:val="20"/>
                <w:lang w:eastAsia="ar-SA"/>
              </w:rPr>
            </w:pPr>
            <w:r w:rsidRPr="00176B46">
              <w:rPr>
                <w:kern w:val="2"/>
                <w:sz w:val="20"/>
                <w:lang w:eastAsia="ar-SA"/>
              </w:rPr>
              <w:t>44 val./ 4  ataskaitos</w:t>
            </w:r>
          </w:p>
        </w:tc>
        <w:tc>
          <w:tcPr>
            <w:tcW w:w="822" w:type="pct"/>
            <w:tcBorders>
              <w:top w:val="single" w:sz="4" w:space="0" w:color="auto"/>
              <w:left w:val="single" w:sz="4" w:space="0" w:color="auto"/>
              <w:bottom w:val="single" w:sz="4" w:space="0" w:color="auto"/>
              <w:right w:val="single" w:sz="4" w:space="0" w:color="auto"/>
            </w:tcBorders>
            <w:noWrap/>
            <w:hideMark/>
          </w:tcPr>
          <w:p w14:paraId="328E6420" w14:textId="77777777" w:rsidR="00D94908" w:rsidRPr="00176B46" w:rsidRDefault="00D94908" w:rsidP="004D64E9">
            <w:pPr>
              <w:suppressAutoHyphens/>
              <w:rPr>
                <w:kern w:val="2"/>
                <w:sz w:val="20"/>
                <w:lang w:eastAsia="ar-SA"/>
              </w:rPr>
            </w:pPr>
            <w:r w:rsidRPr="00176B46">
              <w:rPr>
                <w:kern w:val="2"/>
                <w:sz w:val="20"/>
                <w:lang w:eastAsia="ar-SA"/>
              </w:rPr>
              <w:t>44 val./ 4  ataskaitos</w:t>
            </w:r>
          </w:p>
        </w:tc>
      </w:tr>
      <w:tr w:rsidR="00D94908" w:rsidRPr="00176B46" w14:paraId="331E1B41" w14:textId="77777777" w:rsidTr="00340B28">
        <w:trPr>
          <w:trHeight w:val="510"/>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7875EC23"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5EF0FD17" w14:textId="77777777" w:rsidR="00D94908" w:rsidRPr="00176B46" w:rsidRDefault="00D94908" w:rsidP="004D64E9">
            <w:pPr>
              <w:suppressAutoHyphens/>
              <w:rPr>
                <w:kern w:val="2"/>
                <w:sz w:val="20"/>
                <w:lang w:eastAsia="ar-SA"/>
              </w:rPr>
            </w:pPr>
            <w:r w:rsidRPr="00176B46">
              <w:rPr>
                <w:kern w:val="2"/>
                <w:sz w:val="20"/>
                <w:lang w:eastAsia="ar-SA"/>
              </w:rPr>
              <w:t>Anykštėno kortelės platinimas ir programos priežiūra</w:t>
            </w:r>
          </w:p>
        </w:tc>
        <w:tc>
          <w:tcPr>
            <w:tcW w:w="746" w:type="pct"/>
            <w:tcBorders>
              <w:top w:val="single" w:sz="4" w:space="0" w:color="auto"/>
              <w:left w:val="single" w:sz="4" w:space="0" w:color="auto"/>
              <w:bottom w:val="single" w:sz="4" w:space="0" w:color="auto"/>
              <w:right w:val="single" w:sz="4" w:space="0" w:color="auto"/>
            </w:tcBorders>
            <w:noWrap/>
            <w:hideMark/>
          </w:tcPr>
          <w:p w14:paraId="5E2A374A" w14:textId="77777777" w:rsidR="00D94908" w:rsidRPr="00176B46" w:rsidRDefault="00D94908" w:rsidP="004D64E9">
            <w:pPr>
              <w:suppressAutoHyphens/>
              <w:rPr>
                <w:kern w:val="2"/>
                <w:sz w:val="20"/>
                <w:lang w:eastAsia="ar-SA"/>
              </w:rPr>
            </w:pPr>
            <w:r w:rsidRPr="00176B46">
              <w:rPr>
                <w:kern w:val="2"/>
                <w:sz w:val="20"/>
                <w:lang w:eastAsia="ar-SA"/>
              </w:rPr>
              <w:t>122 val. / 1 vnt.</w:t>
            </w:r>
          </w:p>
        </w:tc>
        <w:tc>
          <w:tcPr>
            <w:tcW w:w="896" w:type="pct"/>
            <w:tcBorders>
              <w:top w:val="single" w:sz="4" w:space="0" w:color="auto"/>
              <w:left w:val="single" w:sz="4" w:space="0" w:color="auto"/>
              <w:bottom w:val="single" w:sz="4" w:space="0" w:color="auto"/>
              <w:right w:val="single" w:sz="4" w:space="0" w:color="auto"/>
            </w:tcBorders>
            <w:noWrap/>
            <w:hideMark/>
          </w:tcPr>
          <w:p w14:paraId="14980D38" w14:textId="77777777" w:rsidR="00D94908" w:rsidRPr="00176B46" w:rsidRDefault="00D94908" w:rsidP="004D64E9">
            <w:pPr>
              <w:suppressAutoHyphens/>
              <w:rPr>
                <w:kern w:val="2"/>
                <w:sz w:val="20"/>
                <w:lang w:eastAsia="ar-SA"/>
              </w:rPr>
            </w:pPr>
            <w:r w:rsidRPr="00176B46">
              <w:rPr>
                <w:kern w:val="2"/>
                <w:sz w:val="20"/>
                <w:lang w:eastAsia="ar-SA"/>
              </w:rPr>
              <w:t>122 val. / 1 vnt.</w:t>
            </w:r>
          </w:p>
        </w:tc>
        <w:tc>
          <w:tcPr>
            <w:tcW w:w="822" w:type="pct"/>
            <w:tcBorders>
              <w:top w:val="single" w:sz="4" w:space="0" w:color="auto"/>
              <w:left w:val="single" w:sz="4" w:space="0" w:color="auto"/>
              <w:bottom w:val="single" w:sz="4" w:space="0" w:color="auto"/>
              <w:right w:val="single" w:sz="4" w:space="0" w:color="auto"/>
            </w:tcBorders>
            <w:noWrap/>
            <w:hideMark/>
          </w:tcPr>
          <w:p w14:paraId="283FD012" w14:textId="77777777" w:rsidR="00D94908" w:rsidRPr="00176B46" w:rsidRDefault="00D94908" w:rsidP="004D64E9">
            <w:pPr>
              <w:suppressAutoHyphens/>
              <w:rPr>
                <w:kern w:val="2"/>
                <w:sz w:val="20"/>
                <w:lang w:eastAsia="ar-SA"/>
              </w:rPr>
            </w:pPr>
            <w:r w:rsidRPr="00176B46">
              <w:rPr>
                <w:kern w:val="2"/>
                <w:sz w:val="20"/>
                <w:lang w:eastAsia="ar-SA"/>
              </w:rPr>
              <w:t>122 val. / 1 vnt.</w:t>
            </w:r>
          </w:p>
        </w:tc>
      </w:tr>
      <w:tr w:rsidR="00D94908" w:rsidRPr="00176B46" w14:paraId="75005B66" w14:textId="77777777" w:rsidTr="00340B28">
        <w:trPr>
          <w:trHeight w:val="510"/>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250868DA"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4EAB3DAC" w14:textId="77777777" w:rsidR="00D94908" w:rsidRPr="00176B46" w:rsidRDefault="00D94908" w:rsidP="004D64E9">
            <w:pPr>
              <w:suppressAutoHyphens/>
              <w:rPr>
                <w:kern w:val="2"/>
                <w:sz w:val="20"/>
                <w:lang w:eastAsia="ar-SA"/>
              </w:rPr>
            </w:pPr>
            <w:r w:rsidRPr="00176B46">
              <w:rPr>
                <w:kern w:val="2"/>
                <w:sz w:val="20"/>
                <w:lang w:eastAsia="ar-SA"/>
              </w:rPr>
              <w:t xml:space="preserve">Anykščių socialinio bendruomeninio ir paslaugų verslo  klasterio administravimas </w:t>
            </w:r>
          </w:p>
        </w:tc>
        <w:tc>
          <w:tcPr>
            <w:tcW w:w="746" w:type="pct"/>
            <w:tcBorders>
              <w:top w:val="single" w:sz="4" w:space="0" w:color="auto"/>
              <w:left w:val="single" w:sz="4" w:space="0" w:color="auto"/>
              <w:bottom w:val="single" w:sz="4" w:space="0" w:color="auto"/>
              <w:right w:val="single" w:sz="4" w:space="0" w:color="auto"/>
            </w:tcBorders>
            <w:noWrap/>
            <w:hideMark/>
          </w:tcPr>
          <w:p w14:paraId="1A69DE75" w14:textId="77777777" w:rsidR="00D94908" w:rsidRPr="00176B46" w:rsidRDefault="00D94908" w:rsidP="004D64E9">
            <w:pPr>
              <w:suppressAutoHyphens/>
              <w:rPr>
                <w:kern w:val="2"/>
                <w:sz w:val="20"/>
                <w:lang w:eastAsia="ar-SA"/>
              </w:rPr>
            </w:pPr>
            <w:r w:rsidRPr="00176B46">
              <w:rPr>
                <w:kern w:val="2"/>
                <w:sz w:val="20"/>
                <w:lang w:eastAsia="ar-SA"/>
              </w:rPr>
              <w:t>502 val. / 1vnt.</w:t>
            </w:r>
          </w:p>
        </w:tc>
        <w:tc>
          <w:tcPr>
            <w:tcW w:w="896" w:type="pct"/>
            <w:tcBorders>
              <w:top w:val="single" w:sz="4" w:space="0" w:color="auto"/>
              <w:left w:val="single" w:sz="4" w:space="0" w:color="auto"/>
              <w:bottom w:val="single" w:sz="4" w:space="0" w:color="auto"/>
              <w:right w:val="single" w:sz="4" w:space="0" w:color="auto"/>
            </w:tcBorders>
            <w:noWrap/>
            <w:hideMark/>
          </w:tcPr>
          <w:p w14:paraId="6A87E25A" w14:textId="77777777" w:rsidR="00D94908" w:rsidRPr="00176B46" w:rsidRDefault="00D94908" w:rsidP="004D64E9">
            <w:pPr>
              <w:suppressAutoHyphens/>
              <w:rPr>
                <w:kern w:val="2"/>
                <w:sz w:val="20"/>
                <w:lang w:eastAsia="ar-SA"/>
              </w:rPr>
            </w:pPr>
            <w:r w:rsidRPr="00176B46">
              <w:rPr>
                <w:kern w:val="2"/>
                <w:sz w:val="20"/>
                <w:lang w:eastAsia="ar-SA"/>
              </w:rPr>
              <w:t>502 val. / 1 vnt.</w:t>
            </w:r>
          </w:p>
        </w:tc>
        <w:tc>
          <w:tcPr>
            <w:tcW w:w="822" w:type="pct"/>
            <w:tcBorders>
              <w:top w:val="single" w:sz="4" w:space="0" w:color="auto"/>
              <w:left w:val="single" w:sz="4" w:space="0" w:color="auto"/>
              <w:bottom w:val="single" w:sz="4" w:space="0" w:color="auto"/>
              <w:right w:val="single" w:sz="4" w:space="0" w:color="auto"/>
            </w:tcBorders>
            <w:noWrap/>
            <w:hideMark/>
          </w:tcPr>
          <w:p w14:paraId="7A038B35" w14:textId="77777777" w:rsidR="00D94908" w:rsidRPr="00176B46" w:rsidRDefault="00D94908" w:rsidP="004D64E9">
            <w:pPr>
              <w:suppressAutoHyphens/>
              <w:rPr>
                <w:kern w:val="2"/>
                <w:sz w:val="20"/>
                <w:lang w:eastAsia="ar-SA"/>
              </w:rPr>
            </w:pPr>
            <w:r w:rsidRPr="00176B46">
              <w:rPr>
                <w:kern w:val="2"/>
                <w:sz w:val="20"/>
                <w:lang w:eastAsia="ar-SA"/>
              </w:rPr>
              <w:t>502 val. / 1 vnt.</w:t>
            </w:r>
          </w:p>
        </w:tc>
      </w:tr>
      <w:tr w:rsidR="00D94908" w:rsidRPr="00176B46" w14:paraId="1AAC8574" w14:textId="77777777" w:rsidTr="00340B28">
        <w:trPr>
          <w:trHeight w:val="76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29BF4EAB"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2B39BE47" w14:textId="77777777" w:rsidR="00D94908" w:rsidRPr="00176B46" w:rsidRDefault="00D94908" w:rsidP="004D64E9">
            <w:pPr>
              <w:suppressAutoHyphens/>
              <w:rPr>
                <w:kern w:val="2"/>
                <w:sz w:val="20"/>
                <w:lang w:eastAsia="ar-SA"/>
              </w:rPr>
            </w:pPr>
            <w:r w:rsidRPr="00176B46">
              <w:rPr>
                <w:kern w:val="2"/>
                <w:sz w:val="20"/>
                <w:lang w:eastAsia="ar-SA"/>
              </w:rPr>
              <w:t>Pasiruošta ir dalyvauta parodose / kontaktų mugėse, pristatant Anykščių krašto turizmo ir verslo aplinkas</w:t>
            </w:r>
          </w:p>
        </w:tc>
        <w:tc>
          <w:tcPr>
            <w:tcW w:w="746" w:type="pct"/>
            <w:tcBorders>
              <w:top w:val="single" w:sz="4" w:space="0" w:color="auto"/>
              <w:left w:val="single" w:sz="4" w:space="0" w:color="auto"/>
              <w:bottom w:val="single" w:sz="4" w:space="0" w:color="auto"/>
              <w:right w:val="single" w:sz="4" w:space="0" w:color="auto"/>
            </w:tcBorders>
            <w:noWrap/>
            <w:hideMark/>
          </w:tcPr>
          <w:p w14:paraId="6145808F" w14:textId="77777777" w:rsidR="00D94908" w:rsidRPr="00176B46" w:rsidRDefault="00D94908" w:rsidP="004D64E9">
            <w:pPr>
              <w:suppressAutoHyphens/>
              <w:rPr>
                <w:kern w:val="2"/>
                <w:sz w:val="20"/>
                <w:lang w:eastAsia="ar-SA"/>
              </w:rPr>
            </w:pPr>
            <w:r w:rsidRPr="00176B46">
              <w:rPr>
                <w:kern w:val="2"/>
                <w:sz w:val="20"/>
                <w:lang w:eastAsia="ar-SA"/>
              </w:rPr>
              <w:t>210 val./ 6 vnt.</w:t>
            </w:r>
          </w:p>
        </w:tc>
        <w:tc>
          <w:tcPr>
            <w:tcW w:w="896" w:type="pct"/>
            <w:tcBorders>
              <w:top w:val="single" w:sz="4" w:space="0" w:color="auto"/>
              <w:left w:val="single" w:sz="4" w:space="0" w:color="auto"/>
              <w:bottom w:val="single" w:sz="4" w:space="0" w:color="auto"/>
              <w:right w:val="single" w:sz="4" w:space="0" w:color="auto"/>
            </w:tcBorders>
            <w:noWrap/>
            <w:hideMark/>
          </w:tcPr>
          <w:p w14:paraId="4261D4D3" w14:textId="77777777" w:rsidR="00D94908" w:rsidRPr="00176B46" w:rsidRDefault="00D94908" w:rsidP="004D64E9">
            <w:pPr>
              <w:suppressAutoHyphens/>
              <w:rPr>
                <w:kern w:val="2"/>
                <w:sz w:val="20"/>
                <w:lang w:eastAsia="ar-SA"/>
              </w:rPr>
            </w:pPr>
            <w:r w:rsidRPr="00176B46">
              <w:rPr>
                <w:kern w:val="2"/>
                <w:sz w:val="20"/>
                <w:lang w:eastAsia="ar-SA"/>
              </w:rPr>
              <w:t>210 val./ 6 vnt.</w:t>
            </w:r>
          </w:p>
        </w:tc>
        <w:tc>
          <w:tcPr>
            <w:tcW w:w="822" w:type="pct"/>
            <w:tcBorders>
              <w:top w:val="single" w:sz="4" w:space="0" w:color="auto"/>
              <w:left w:val="single" w:sz="4" w:space="0" w:color="auto"/>
              <w:bottom w:val="single" w:sz="4" w:space="0" w:color="auto"/>
              <w:right w:val="single" w:sz="4" w:space="0" w:color="auto"/>
            </w:tcBorders>
            <w:noWrap/>
            <w:hideMark/>
          </w:tcPr>
          <w:p w14:paraId="3E2E8B8D" w14:textId="77777777" w:rsidR="00D94908" w:rsidRPr="00176B46" w:rsidRDefault="00D94908" w:rsidP="004D64E9">
            <w:pPr>
              <w:suppressAutoHyphens/>
              <w:rPr>
                <w:kern w:val="2"/>
                <w:sz w:val="20"/>
                <w:lang w:eastAsia="ar-SA"/>
              </w:rPr>
            </w:pPr>
            <w:r w:rsidRPr="00176B46">
              <w:rPr>
                <w:kern w:val="2"/>
                <w:sz w:val="20"/>
                <w:lang w:eastAsia="ar-SA"/>
              </w:rPr>
              <w:t>210 val./ 6 vnt.</w:t>
            </w:r>
          </w:p>
        </w:tc>
      </w:tr>
      <w:tr w:rsidR="00D94908" w:rsidRPr="00176B46" w14:paraId="287CEB28" w14:textId="77777777" w:rsidTr="00340B28">
        <w:trPr>
          <w:trHeight w:val="510"/>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678875D3"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791D12D0" w14:textId="77777777" w:rsidR="00D94908" w:rsidRPr="00176B46" w:rsidRDefault="00D94908" w:rsidP="004D64E9">
            <w:pPr>
              <w:suppressAutoHyphens/>
              <w:rPr>
                <w:kern w:val="2"/>
                <w:sz w:val="20"/>
                <w:lang w:eastAsia="ar-SA"/>
              </w:rPr>
            </w:pPr>
            <w:r w:rsidRPr="00176B46">
              <w:rPr>
                <w:kern w:val="2"/>
                <w:sz w:val="20"/>
                <w:lang w:eastAsia="ar-SA"/>
              </w:rPr>
              <w:t xml:space="preserve">Parengtas ir atspausdintas Anykščių rajono turistinius išteklius pristatantis leidinys </w:t>
            </w:r>
          </w:p>
        </w:tc>
        <w:tc>
          <w:tcPr>
            <w:tcW w:w="746" w:type="pct"/>
            <w:tcBorders>
              <w:top w:val="single" w:sz="4" w:space="0" w:color="auto"/>
              <w:left w:val="single" w:sz="4" w:space="0" w:color="auto"/>
              <w:bottom w:val="single" w:sz="4" w:space="0" w:color="auto"/>
              <w:right w:val="single" w:sz="4" w:space="0" w:color="auto"/>
            </w:tcBorders>
            <w:noWrap/>
            <w:hideMark/>
          </w:tcPr>
          <w:p w14:paraId="6B67BCBB" w14:textId="77777777" w:rsidR="00D94908" w:rsidRPr="00176B46" w:rsidRDefault="00D94908" w:rsidP="004D64E9">
            <w:pPr>
              <w:suppressAutoHyphens/>
              <w:rPr>
                <w:kern w:val="2"/>
                <w:sz w:val="20"/>
                <w:lang w:eastAsia="ar-SA"/>
              </w:rPr>
            </w:pPr>
            <w:r w:rsidRPr="00176B46">
              <w:rPr>
                <w:kern w:val="2"/>
                <w:sz w:val="20"/>
                <w:lang w:eastAsia="ar-SA"/>
              </w:rPr>
              <w:t>422 val. / 1 vnt.</w:t>
            </w:r>
          </w:p>
        </w:tc>
        <w:tc>
          <w:tcPr>
            <w:tcW w:w="896" w:type="pct"/>
            <w:tcBorders>
              <w:top w:val="single" w:sz="4" w:space="0" w:color="auto"/>
              <w:left w:val="single" w:sz="4" w:space="0" w:color="auto"/>
              <w:bottom w:val="single" w:sz="4" w:space="0" w:color="auto"/>
              <w:right w:val="single" w:sz="4" w:space="0" w:color="auto"/>
            </w:tcBorders>
            <w:noWrap/>
            <w:hideMark/>
          </w:tcPr>
          <w:p w14:paraId="05C045DA" w14:textId="77777777" w:rsidR="00D94908" w:rsidRPr="00176B46" w:rsidRDefault="00D94908" w:rsidP="004D64E9">
            <w:pPr>
              <w:suppressAutoHyphens/>
              <w:rPr>
                <w:kern w:val="2"/>
                <w:sz w:val="20"/>
                <w:lang w:eastAsia="ar-SA"/>
              </w:rPr>
            </w:pPr>
            <w:r w:rsidRPr="00176B46">
              <w:rPr>
                <w:kern w:val="2"/>
                <w:sz w:val="20"/>
                <w:lang w:eastAsia="ar-SA"/>
              </w:rPr>
              <w:t>422 val. / 1 vnt.</w:t>
            </w:r>
          </w:p>
        </w:tc>
        <w:tc>
          <w:tcPr>
            <w:tcW w:w="822" w:type="pct"/>
            <w:tcBorders>
              <w:top w:val="single" w:sz="4" w:space="0" w:color="auto"/>
              <w:left w:val="single" w:sz="4" w:space="0" w:color="auto"/>
              <w:bottom w:val="single" w:sz="4" w:space="0" w:color="auto"/>
              <w:right w:val="single" w:sz="4" w:space="0" w:color="auto"/>
            </w:tcBorders>
            <w:noWrap/>
            <w:hideMark/>
          </w:tcPr>
          <w:p w14:paraId="3C446FAC" w14:textId="77777777" w:rsidR="00D94908" w:rsidRPr="00176B46" w:rsidRDefault="00D94908" w:rsidP="004D64E9">
            <w:pPr>
              <w:suppressAutoHyphens/>
              <w:rPr>
                <w:kern w:val="2"/>
                <w:sz w:val="20"/>
                <w:lang w:eastAsia="ar-SA"/>
              </w:rPr>
            </w:pPr>
            <w:r w:rsidRPr="00176B46">
              <w:rPr>
                <w:kern w:val="2"/>
                <w:sz w:val="20"/>
                <w:lang w:eastAsia="ar-SA"/>
              </w:rPr>
              <w:t>422 val. / 1 vnt.</w:t>
            </w:r>
          </w:p>
        </w:tc>
      </w:tr>
      <w:tr w:rsidR="00D94908" w:rsidRPr="00176B46" w14:paraId="4C036A97" w14:textId="77777777" w:rsidTr="00340B28">
        <w:trPr>
          <w:trHeight w:val="25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B5636EB"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1585C9F6" w14:textId="77777777" w:rsidR="00D94908" w:rsidRPr="00176B46" w:rsidRDefault="00D94908" w:rsidP="004D64E9">
            <w:pPr>
              <w:suppressAutoHyphens/>
              <w:rPr>
                <w:kern w:val="2"/>
                <w:sz w:val="20"/>
                <w:lang w:eastAsia="ar-SA"/>
              </w:rPr>
            </w:pPr>
            <w:r w:rsidRPr="00176B46">
              <w:rPr>
                <w:kern w:val="2"/>
                <w:sz w:val="20"/>
                <w:lang w:eastAsia="ar-SA"/>
              </w:rPr>
              <w:t xml:space="preserve">Lauko ekrano administravimas ir priežiūra </w:t>
            </w:r>
          </w:p>
        </w:tc>
        <w:tc>
          <w:tcPr>
            <w:tcW w:w="746" w:type="pct"/>
            <w:tcBorders>
              <w:top w:val="single" w:sz="4" w:space="0" w:color="auto"/>
              <w:left w:val="single" w:sz="4" w:space="0" w:color="auto"/>
              <w:bottom w:val="single" w:sz="4" w:space="0" w:color="auto"/>
              <w:right w:val="single" w:sz="4" w:space="0" w:color="auto"/>
            </w:tcBorders>
            <w:noWrap/>
            <w:hideMark/>
          </w:tcPr>
          <w:p w14:paraId="48A1AE1F" w14:textId="77777777" w:rsidR="00D94908" w:rsidRPr="00176B46" w:rsidRDefault="00D94908" w:rsidP="004D64E9">
            <w:pPr>
              <w:suppressAutoHyphens/>
              <w:rPr>
                <w:kern w:val="2"/>
                <w:sz w:val="20"/>
                <w:lang w:eastAsia="ar-SA"/>
              </w:rPr>
            </w:pPr>
            <w:r w:rsidRPr="00176B46">
              <w:rPr>
                <w:kern w:val="2"/>
                <w:sz w:val="20"/>
                <w:lang w:eastAsia="ar-SA"/>
              </w:rPr>
              <w:t xml:space="preserve">392 val./ 1 vnt. </w:t>
            </w:r>
          </w:p>
        </w:tc>
        <w:tc>
          <w:tcPr>
            <w:tcW w:w="896" w:type="pct"/>
            <w:tcBorders>
              <w:top w:val="single" w:sz="4" w:space="0" w:color="auto"/>
              <w:left w:val="single" w:sz="4" w:space="0" w:color="auto"/>
              <w:bottom w:val="single" w:sz="4" w:space="0" w:color="auto"/>
              <w:right w:val="single" w:sz="4" w:space="0" w:color="auto"/>
            </w:tcBorders>
            <w:noWrap/>
            <w:hideMark/>
          </w:tcPr>
          <w:p w14:paraId="7DA1A73C" w14:textId="77777777" w:rsidR="00D94908" w:rsidRPr="00176B46" w:rsidRDefault="00D94908" w:rsidP="004D64E9">
            <w:pPr>
              <w:suppressAutoHyphens/>
              <w:rPr>
                <w:kern w:val="2"/>
                <w:sz w:val="20"/>
                <w:lang w:eastAsia="ar-SA"/>
              </w:rPr>
            </w:pPr>
            <w:r w:rsidRPr="00176B46">
              <w:rPr>
                <w:kern w:val="2"/>
                <w:sz w:val="20"/>
                <w:lang w:eastAsia="ar-SA"/>
              </w:rPr>
              <w:t xml:space="preserve">392 val./ 1 vnt. </w:t>
            </w:r>
          </w:p>
        </w:tc>
        <w:tc>
          <w:tcPr>
            <w:tcW w:w="822" w:type="pct"/>
            <w:tcBorders>
              <w:top w:val="single" w:sz="4" w:space="0" w:color="auto"/>
              <w:left w:val="single" w:sz="4" w:space="0" w:color="auto"/>
              <w:bottom w:val="single" w:sz="4" w:space="0" w:color="auto"/>
              <w:right w:val="single" w:sz="4" w:space="0" w:color="auto"/>
            </w:tcBorders>
            <w:noWrap/>
            <w:hideMark/>
          </w:tcPr>
          <w:p w14:paraId="3D99B00B" w14:textId="77777777" w:rsidR="00D94908" w:rsidRPr="00176B46" w:rsidRDefault="00D94908" w:rsidP="004D64E9">
            <w:pPr>
              <w:suppressAutoHyphens/>
              <w:rPr>
                <w:kern w:val="2"/>
                <w:sz w:val="20"/>
                <w:lang w:eastAsia="ar-SA"/>
              </w:rPr>
            </w:pPr>
            <w:r w:rsidRPr="00176B46">
              <w:rPr>
                <w:kern w:val="2"/>
                <w:sz w:val="20"/>
                <w:lang w:eastAsia="ar-SA"/>
              </w:rPr>
              <w:t xml:space="preserve">392 val./ 1 vnt. </w:t>
            </w:r>
          </w:p>
        </w:tc>
      </w:tr>
      <w:tr w:rsidR="00D94908" w:rsidRPr="00176B46" w14:paraId="5D884955" w14:textId="77777777" w:rsidTr="00340B28">
        <w:trPr>
          <w:trHeight w:val="25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A1CFF78"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0581658E" w14:textId="77777777" w:rsidR="00D94908" w:rsidRPr="00176B46" w:rsidRDefault="00D94908" w:rsidP="004D64E9">
            <w:pPr>
              <w:suppressAutoHyphens/>
              <w:rPr>
                <w:kern w:val="2"/>
                <w:sz w:val="20"/>
                <w:lang w:eastAsia="ar-SA"/>
              </w:rPr>
            </w:pPr>
            <w:r w:rsidRPr="00176B46">
              <w:rPr>
                <w:kern w:val="2"/>
                <w:sz w:val="20"/>
                <w:lang w:eastAsia="ar-SA"/>
              </w:rPr>
              <w:t>Informacinių lauko stendų priežiūra ir atnaujinimas</w:t>
            </w:r>
          </w:p>
        </w:tc>
        <w:tc>
          <w:tcPr>
            <w:tcW w:w="746" w:type="pct"/>
            <w:tcBorders>
              <w:top w:val="single" w:sz="4" w:space="0" w:color="auto"/>
              <w:left w:val="single" w:sz="4" w:space="0" w:color="auto"/>
              <w:bottom w:val="single" w:sz="4" w:space="0" w:color="auto"/>
              <w:right w:val="single" w:sz="4" w:space="0" w:color="auto"/>
            </w:tcBorders>
            <w:noWrap/>
            <w:hideMark/>
          </w:tcPr>
          <w:p w14:paraId="5021AC96" w14:textId="77777777" w:rsidR="00D94908" w:rsidRPr="00176B46" w:rsidRDefault="00D94908" w:rsidP="004D64E9">
            <w:pPr>
              <w:suppressAutoHyphens/>
              <w:rPr>
                <w:kern w:val="2"/>
                <w:sz w:val="20"/>
                <w:lang w:eastAsia="ar-SA"/>
              </w:rPr>
            </w:pPr>
            <w:r w:rsidRPr="00176B46">
              <w:rPr>
                <w:kern w:val="2"/>
                <w:sz w:val="20"/>
                <w:lang w:eastAsia="ar-SA"/>
              </w:rPr>
              <w:t xml:space="preserve">72 val./ 2 vnt. </w:t>
            </w:r>
          </w:p>
        </w:tc>
        <w:tc>
          <w:tcPr>
            <w:tcW w:w="896" w:type="pct"/>
            <w:tcBorders>
              <w:top w:val="single" w:sz="4" w:space="0" w:color="auto"/>
              <w:left w:val="single" w:sz="4" w:space="0" w:color="auto"/>
              <w:bottom w:val="single" w:sz="4" w:space="0" w:color="auto"/>
              <w:right w:val="single" w:sz="4" w:space="0" w:color="auto"/>
            </w:tcBorders>
            <w:noWrap/>
            <w:hideMark/>
          </w:tcPr>
          <w:p w14:paraId="36E6D294" w14:textId="77777777" w:rsidR="00D94908" w:rsidRPr="00176B46" w:rsidRDefault="00D94908" w:rsidP="004D64E9">
            <w:pPr>
              <w:suppressAutoHyphens/>
              <w:rPr>
                <w:kern w:val="2"/>
                <w:sz w:val="20"/>
                <w:lang w:eastAsia="ar-SA"/>
              </w:rPr>
            </w:pPr>
            <w:r w:rsidRPr="00176B46">
              <w:rPr>
                <w:kern w:val="2"/>
                <w:sz w:val="20"/>
                <w:lang w:eastAsia="ar-SA"/>
              </w:rPr>
              <w:t xml:space="preserve">72 val./ 2 vnt. </w:t>
            </w:r>
          </w:p>
        </w:tc>
        <w:tc>
          <w:tcPr>
            <w:tcW w:w="822" w:type="pct"/>
            <w:tcBorders>
              <w:top w:val="single" w:sz="4" w:space="0" w:color="auto"/>
              <w:left w:val="single" w:sz="4" w:space="0" w:color="auto"/>
              <w:bottom w:val="single" w:sz="4" w:space="0" w:color="auto"/>
              <w:right w:val="single" w:sz="4" w:space="0" w:color="auto"/>
            </w:tcBorders>
            <w:noWrap/>
            <w:hideMark/>
          </w:tcPr>
          <w:p w14:paraId="50295AAC" w14:textId="77777777" w:rsidR="00D94908" w:rsidRPr="00176B46" w:rsidRDefault="00D94908" w:rsidP="004D64E9">
            <w:pPr>
              <w:suppressAutoHyphens/>
              <w:rPr>
                <w:kern w:val="2"/>
                <w:sz w:val="20"/>
                <w:lang w:eastAsia="ar-SA"/>
              </w:rPr>
            </w:pPr>
            <w:r w:rsidRPr="00176B46">
              <w:rPr>
                <w:kern w:val="2"/>
                <w:sz w:val="20"/>
                <w:lang w:eastAsia="ar-SA"/>
              </w:rPr>
              <w:t xml:space="preserve">72 val./ 2 vnt. </w:t>
            </w:r>
          </w:p>
        </w:tc>
      </w:tr>
      <w:tr w:rsidR="00D94908" w:rsidRPr="00176B46" w14:paraId="486B6FF7" w14:textId="77777777" w:rsidTr="00340B28">
        <w:trPr>
          <w:trHeight w:val="255"/>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0721B58"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448FD42A" w14:textId="77777777" w:rsidR="00D94908" w:rsidRPr="00176B46" w:rsidRDefault="00D94908" w:rsidP="004D64E9">
            <w:pPr>
              <w:suppressAutoHyphens/>
              <w:rPr>
                <w:kern w:val="2"/>
                <w:sz w:val="20"/>
                <w:lang w:eastAsia="ar-SA"/>
              </w:rPr>
            </w:pPr>
            <w:r w:rsidRPr="00176B46">
              <w:rPr>
                <w:kern w:val="2"/>
                <w:sz w:val="20"/>
                <w:lang w:eastAsia="ar-SA"/>
              </w:rPr>
              <w:t xml:space="preserve">Pramogų ir atrakcionų priežiūra ir eksportavimas </w:t>
            </w:r>
          </w:p>
        </w:tc>
        <w:tc>
          <w:tcPr>
            <w:tcW w:w="746" w:type="pct"/>
            <w:tcBorders>
              <w:top w:val="single" w:sz="4" w:space="0" w:color="auto"/>
              <w:left w:val="single" w:sz="4" w:space="0" w:color="auto"/>
              <w:bottom w:val="single" w:sz="4" w:space="0" w:color="auto"/>
              <w:right w:val="single" w:sz="4" w:space="0" w:color="auto"/>
            </w:tcBorders>
            <w:noWrap/>
            <w:hideMark/>
          </w:tcPr>
          <w:p w14:paraId="5CCB16E3" w14:textId="77777777" w:rsidR="00D94908" w:rsidRPr="00176B46" w:rsidRDefault="00D94908" w:rsidP="004D64E9">
            <w:pPr>
              <w:suppressAutoHyphens/>
              <w:rPr>
                <w:kern w:val="2"/>
                <w:sz w:val="20"/>
                <w:lang w:eastAsia="ar-SA"/>
              </w:rPr>
            </w:pPr>
            <w:r w:rsidRPr="00176B46">
              <w:rPr>
                <w:kern w:val="2"/>
                <w:sz w:val="20"/>
                <w:lang w:eastAsia="ar-SA"/>
              </w:rPr>
              <w:t xml:space="preserve">502 val./ 4 vnt. </w:t>
            </w:r>
          </w:p>
        </w:tc>
        <w:tc>
          <w:tcPr>
            <w:tcW w:w="896" w:type="pct"/>
            <w:tcBorders>
              <w:top w:val="single" w:sz="4" w:space="0" w:color="auto"/>
              <w:left w:val="single" w:sz="4" w:space="0" w:color="auto"/>
              <w:bottom w:val="single" w:sz="4" w:space="0" w:color="auto"/>
              <w:right w:val="single" w:sz="4" w:space="0" w:color="auto"/>
            </w:tcBorders>
            <w:noWrap/>
            <w:hideMark/>
          </w:tcPr>
          <w:p w14:paraId="7639F52D" w14:textId="77777777" w:rsidR="00D94908" w:rsidRPr="00176B46" w:rsidRDefault="00D94908" w:rsidP="004D64E9">
            <w:pPr>
              <w:suppressAutoHyphens/>
              <w:rPr>
                <w:kern w:val="2"/>
                <w:sz w:val="20"/>
                <w:lang w:eastAsia="ar-SA"/>
              </w:rPr>
            </w:pPr>
            <w:r w:rsidRPr="00176B46">
              <w:rPr>
                <w:kern w:val="2"/>
                <w:sz w:val="20"/>
                <w:lang w:eastAsia="ar-SA"/>
              </w:rPr>
              <w:t xml:space="preserve">502 val./ 4 vnt. </w:t>
            </w:r>
          </w:p>
        </w:tc>
        <w:tc>
          <w:tcPr>
            <w:tcW w:w="822" w:type="pct"/>
            <w:tcBorders>
              <w:top w:val="single" w:sz="4" w:space="0" w:color="auto"/>
              <w:left w:val="single" w:sz="4" w:space="0" w:color="auto"/>
              <w:bottom w:val="single" w:sz="4" w:space="0" w:color="auto"/>
              <w:right w:val="single" w:sz="4" w:space="0" w:color="auto"/>
            </w:tcBorders>
            <w:noWrap/>
            <w:hideMark/>
          </w:tcPr>
          <w:p w14:paraId="287FC313" w14:textId="77777777" w:rsidR="00D94908" w:rsidRPr="00176B46" w:rsidRDefault="00D94908" w:rsidP="004D64E9">
            <w:pPr>
              <w:suppressAutoHyphens/>
              <w:rPr>
                <w:kern w:val="2"/>
                <w:sz w:val="20"/>
                <w:lang w:eastAsia="ar-SA"/>
              </w:rPr>
            </w:pPr>
            <w:r w:rsidRPr="00176B46">
              <w:rPr>
                <w:kern w:val="2"/>
                <w:sz w:val="20"/>
                <w:lang w:eastAsia="ar-SA"/>
              </w:rPr>
              <w:t xml:space="preserve">502 val./ 4 vnt. </w:t>
            </w:r>
          </w:p>
        </w:tc>
      </w:tr>
      <w:tr w:rsidR="00D94908" w:rsidRPr="00176B46" w14:paraId="3211A6AC" w14:textId="77777777" w:rsidTr="00340B28">
        <w:trPr>
          <w:trHeight w:val="270"/>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CB33C2F" w14:textId="77777777" w:rsidR="00D94908" w:rsidRPr="00176B46" w:rsidRDefault="00D94908" w:rsidP="004D64E9">
            <w:pPr>
              <w:rPr>
                <w:b/>
                <w:bCs/>
                <w:kern w:val="2"/>
                <w:sz w:val="20"/>
                <w:lang w:eastAsia="ar-SA"/>
              </w:rPr>
            </w:pPr>
          </w:p>
        </w:tc>
        <w:tc>
          <w:tcPr>
            <w:tcW w:w="1643" w:type="pct"/>
            <w:tcBorders>
              <w:top w:val="single" w:sz="4" w:space="0" w:color="auto"/>
              <w:left w:val="single" w:sz="4" w:space="0" w:color="auto"/>
              <w:bottom w:val="single" w:sz="4" w:space="0" w:color="auto"/>
              <w:right w:val="single" w:sz="4" w:space="0" w:color="auto"/>
            </w:tcBorders>
            <w:hideMark/>
          </w:tcPr>
          <w:p w14:paraId="6318AEAA" w14:textId="77777777" w:rsidR="00D94908" w:rsidRPr="00176B46" w:rsidRDefault="00D94908" w:rsidP="004D64E9">
            <w:pPr>
              <w:suppressAutoHyphens/>
              <w:rPr>
                <w:kern w:val="2"/>
                <w:sz w:val="20"/>
                <w:lang w:eastAsia="ar-SA"/>
              </w:rPr>
            </w:pPr>
            <w:r w:rsidRPr="00176B46">
              <w:rPr>
                <w:kern w:val="2"/>
                <w:sz w:val="20"/>
                <w:lang w:eastAsia="ar-SA"/>
              </w:rPr>
              <w:t xml:space="preserve">Pastatų ir aplinkos priežiūra ir eksploatavimas </w:t>
            </w:r>
          </w:p>
        </w:tc>
        <w:tc>
          <w:tcPr>
            <w:tcW w:w="746" w:type="pct"/>
            <w:tcBorders>
              <w:top w:val="single" w:sz="4" w:space="0" w:color="auto"/>
              <w:left w:val="single" w:sz="4" w:space="0" w:color="auto"/>
              <w:bottom w:val="single" w:sz="4" w:space="0" w:color="auto"/>
              <w:right w:val="single" w:sz="4" w:space="0" w:color="auto"/>
            </w:tcBorders>
            <w:noWrap/>
            <w:hideMark/>
          </w:tcPr>
          <w:p w14:paraId="44F1968F" w14:textId="77777777" w:rsidR="00D94908" w:rsidRPr="00176B46" w:rsidRDefault="00D94908" w:rsidP="004D64E9">
            <w:pPr>
              <w:suppressAutoHyphens/>
              <w:rPr>
                <w:kern w:val="2"/>
                <w:sz w:val="20"/>
                <w:lang w:eastAsia="ar-SA"/>
              </w:rPr>
            </w:pPr>
            <w:r w:rsidRPr="00176B46">
              <w:rPr>
                <w:kern w:val="2"/>
                <w:sz w:val="20"/>
                <w:lang w:eastAsia="ar-SA"/>
              </w:rPr>
              <w:t xml:space="preserve">542 val. /11 pastatų/ </w:t>
            </w:r>
          </w:p>
        </w:tc>
        <w:tc>
          <w:tcPr>
            <w:tcW w:w="896" w:type="pct"/>
            <w:tcBorders>
              <w:top w:val="single" w:sz="4" w:space="0" w:color="auto"/>
              <w:left w:val="single" w:sz="4" w:space="0" w:color="auto"/>
              <w:bottom w:val="single" w:sz="4" w:space="0" w:color="auto"/>
              <w:right w:val="single" w:sz="4" w:space="0" w:color="auto"/>
            </w:tcBorders>
            <w:noWrap/>
            <w:hideMark/>
          </w:tcPr>
          <w:p w14:paraId="0329CDE2" w14:textId="77777777" w:rsidR="00D94908" w:rsidRPr="00176B46" w:rsidRDefault="00D94908" w:rsidP="004D64E9">
            <w:pPr>
              <w:suppressAutoHyphens/>
              <w:rPr>
                <w:kern w:val="2"/>
                <w:sz w:val="20"/>
                <w:lang w:eastAsia="ar-SA"/>
              </w:rPr>
            </w:pPr>
            <w:r w:rsidRPr="00176B46">
              <w:rPr>
                <w:kern w:val="2"/>
                <w:sz w:val="20"/>
                <w:lang w:eastAsia="ar-SA"/>
              </w:rPr>
              <w:t xml:space="preserve">542 val. /11 pastatų/ </w:t>
            </w:r>
          </w:p>
        </w:tc>
        <w:tc>
          <w:tcPr>
            <w:tcW w:w="822" w:type="pct"/>
            <w:tcBorders>
              <w:top w:val="single" w:sz="4" w:space="0" w:color="auto"/>
              <w:left w:val="single" w:sz="4" w:space="0" w:color="auto"/>
              <w:bottom w:val="single" w:sz="4" w:space="0" w:color="auto"/>
              <w:right w:val="single" w:sz="4" w:space="0" w:color="auto"/>
            </w:tcBorders>
            <w:noWrap/>
            <w:hideMark/>
          </w:tcPr>
          <w:p w14:paraId="75CC1A16" w14:textId="77777777" w:rsidR="00D94908" w:rsidRPr="00176B46" w:rsidRDefault="00D94908" w:rsidP="004D64E9">
            <w:pPr>
              <w:suppressAutoHyphens/>
              <w:rPr>
                <w:kern w:val="2"/>
                <w:sz w:val="20"/>
                <w:lang w:eastAsia="ar-SA"/>
              </w:rPr>
            </w:pPr>
            <w:r w:rsidRPr="00176B46">
              <w:rPr>
                <w:kern w:val="2"/>
                <w:sz w:val="20"/>
                <w:lang w:eastAsia="ar-SA"/>
              </w:rPr>
              <w:t xml:space="preserve">542 val. /11 pastatų/ </w:t>
            </w:r>
          </w:p>
        </w:tc>
      </w:tr>
    </w:tbl>
    <w:p w14:paraId="6A33D572" w14:textId="77777777" w:rsidR="00D94908" w:rsidRPr="00176B46" w:rsidRDefault="00D94908" w:rsidP="00D94908">
      <w:pPr>
        <w:suppressAutoHyphens/>
        <w:spacing w:line="276" w:lineRule="auto"/>
        <w:jc w:val="center"/>
        <w:rPr>
          <w:b/>
          <w:szCs w:val="24"/>
          <w:lang w:eastAsia="ar-SA"/>
        </w:rPr>
      </w:pPr>
    </w:p>
    <w:p w14:paraId="619062C2" w14:textId="77777777" w:rsidR="00D94908" w:rsidRPr="00176B46" w:rsidRDefault="00D94908" w:rsidP="00D94908"/>
    <w:p w14:paraId="706EA5B4" w14:textId="77777777" w:rsidR="00D94908" w:rsidRPr="00176B46" w:rsidRDefault="00D94908" w:rsidP="00D94908">
      <w:pPr>
        <w:suppressAutoHyphens/>
        <w:jc w:val="center"/>
        <w:rPr>
          <w:b/>
          <w:szCs w:val="24"/>
          <w:lang w:eastAsia="ar-SA"/>
        </w:rPr>
      </w:pPr>
      <w:r w:rsidRPr="00176B46">
        <w:rPr>
          <w:b/>
          <w:szCs w:val="24"/>
          <w:lang w:eastAsia="ar-SA"/>
        </w:rPr>
        <w:t>VI SKYRIUS</w:t>
      </w:r>
    </w:p>
    <w:p w14:paraId="5FD7EE0A" w14:textId="77777777" w:rsidR="00D94908" w:rsidRPr="00176B46" w:rsidRDefault="00D94908" w:rsidP="00D94908">
      <w:pPr>
        <w:suppressAutoHyphens/>
        <w:jc w:val="center"/>
        <w:rPr>
          <w:b/>
          <w:szCs w:val="24"/>
          <w:lang w:eastAsia="ar-SA"/>
        </w:rPr>
      </w:pPr>
      <w:r w:rsidRPr="00176B46">
        <w:rPr>
          <w:b/>
          <w:szCs w:val="24"/>
          <w:lang w:eastAsia="ar-SA"/>
        </w:rPr>
        <w:t>KITA SVARBI INFORMACIJA</w:t>
      </w:r>
    </w:p>
    <w:p w14:paraId="79D3D503" w14:textId="77777777" w:rsidR="00D94908" w:rsidRPr="00176B46" w:rsidRDefault="00D94908" w:rsidP="00D94908">
      <w:pPr>
        <w:suppressAutoHyphens/>
        <w:jc w:val="center"/>
        <w:rPr>
          <w:b/>
          <w:szCs w:val="24"/>
          <w:lang w:eastAsia="ar-SA"/>
        </w:rPr>
      </w:pPr>
    </w:p>
    <w:p w14:paraId="4E9FDD0F" w14:textId="77777777" w:rsidR="00D94908" w:rsidRPr="00176B46" w:rsidRDefault="00D94908" w:rsidP="00D94908">
      <w:pPr>
        <w:suppressAutoHyphens/>
        <w:spacing w:line="360" w:lineRule="auto"/>
        <w:ind w:firstLine="720"/>
        <w:jc w:val="both"/>
        <w:rPr>
          <w:szCs w:val="24"/>
          <w:lang w:eastAsia="ar-SA"/>
        </w:rPr>
      </w:pPr>
      <w:r w:rsidRPr="00176B46">
        <w:rPr>
          <w:szCs w:val="24"/>
          <w:lang w:eastAsia="ar-SA"/>
        </w:rPr>
        <w:t>Savivaldybės SVP nurodytos priemonės detalizuojamos Savivaldybės administracijos struktūrinių padalinių, valstybės tarnautojų, tiesiogiai pavaldžių Administracijos direktoriui bei Savivaldybės biudžetinių įstaigų metiniuose veiklos planuose, kurie rengiami einamųjų metų sausio–vasario mėn. po Savivaldybės strateginio veiklos plano patvirtinimo.</w:t>
      </w:r>
    </w:p>
    <w:p w14:paraId="5230FFF8" w14:textId="2631FA89" w:rsidR="00D94908" w:rsidRPr="00176B46" w:rsidRDefault="00D94908" w:rsidP="00D94908">
      <w:pPr>
        <w:suppressAutoHyphens/>
        <w:spacing w:line="360" w:lineRule="auto"/>
        <w:jc w:val="center"/>
        <w:rPr>
          <w:b/>
          <w:szCs w:val="24"/>
          <w:lang w:eastAsia="ar-SA"/>
        </w:rPr>
      </w:pPr>
      <w:r w:rsidRPr="00176B46">
        <w:rPr>
          <w:b/>
          <w:szCs w:val="24"/>
          <w:lang w:eastAsia="ar-SA"/>
        </w:rPr>
        <w:lastRenderedPageBreak/>
        <w:t>PRIEDAI</w:t>
      </w:r>
    </w:p>
    <w:p w14:paraId="3CD8A0CA" w14:textId="77777777" w:rsidR="00D94908" w:rsidRPr="00176B46" w:rsidRDefault="00D94908" w:rsidP="00D94908">
      <w:pPr>
        <w:suppressAutoHyphens/>
        <w:spacing w:line="360" w:lineRule="auto"/>
        <w:jc w:val="center"/>
        <w:rPr>
          <w:b/>
          <w:szCs w:val="24"/>
          <w:lang w:eastAsia="ar-SA"/>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8510"/>
      </w:tblGrid>
      <w:tr w:rsidR="00D94908" w:rsidRPr="00176B46" w14:paraId="055E85A5" w14:textId="77777777" w:rsidTr="004D64E9">
        <w:trPr>
          <w:trHeight w:val="251"/>
        </w:trPr>
        <w:tc>
          <w:tcPr>
            <w:tcW w:w="1237" w:type="dxa"/>
          </w:tcPr>
          <w:p w14:paraId="5D9D3B19" w14:textId="77777777" w:rsidR="00D94908" w:rsidRPr="00176B46" w:rsidRDefault="00D94908" w:rsidP="004D64E9">
            <w:pPr>
              <w:rPr>
                <w:color w:val="000000"/>
                <w:szCs w:val="24"/>
              </w:rPr>
            </w:pPr>
            <w:r w:rsidRPr="00176B46">
              <w:rPr>
                <w:color w:val="000000"/>
                <w:szCs w:val="24"/>
              </w:rPr>
              <w:t xml:space="preserve">1priedas. </w:t>
            </w:r>
          </w:p>
        </w:tc>
        <w:tc>
          <w:tcPr>
            <w:tcW w:w="8510" w:type="dxa"/>
          </w:tcPr>
          <w:p w14:paraId="73F1267D" w14:textId="12B023F9" w:rsidR="00D94908" w:rsidRPr="00176B46" w:rsidRDefault="00D94908" w:rsidP="004D64E9">
            <w:pPr>
              <w:rPr>
                <w:color w:val="000000"/>
                <w:szCs w:val="24"/>
              </w:rPr>
            </w:pPr>
            <w:r w:rsidRPr="00176B46">
              <w:rPr>
                <w:color w:val="000000"/>
                <w:szCs w:val="24"/>
              </w:rPr>
              <w:t xml:space="preserve">Anykščių rajono savivaldybės 2026–2028m. strateginio veiklos plano planuojami asignavimai </w:t>
            </w:r>
          </w:p>
        </w:tc>
      </w:tr>
      <w:tr w:rsidR="00D94908" w:rsidRPr="00176B46" w14:paraId="42AFCCB4" w14:textId="77777777" w:rsidTr="004D64E9">
        <w:trPr>
          <w:trHeight w:val="112"/>
        </w:trPr>
        <w:tc>
          <w:tcPr>
            <w:tcW w:w="1237" w:type="dxa"/>
          </w:tcPr>
          <w:p w14:paraId="1639C4B7" w14:textId="77777777" w:rsidR="00D94908" w:rsidRPr="00176B46" w:rsidRDefault="00D94908" w:rsidP="004D64E9">
            <w:pPr>
              <w:rPr>
                <w:color w:val="000000"/>
                <w:szCs w:val="24"/>
              </w:rPr>
            </w:pPr>
            <w:r w:rsidRPr="00176B46">
              <w:rPr>
                <w:color w:val="000000"/>
                <w:szCs w:val="24"/>
              </w:rPr>
              <w:t xml:space="preserve">2 priedas. </w:t>
            </w:r>
          </w:p>
        </w:tc>
        <w:tc>
          <w:tcPr>
            <w:tcW w:w="8510" w:type="dxa"/>
          </w:tcPr>
          <w:p w14:paraId="413C55AE" w14:textId="06D8C854" w:rsidR="00D94908" w:rsidRPr="00176B46" w:rsidRDefault="00D94908" w:rsidP="004D64E9">
            <w:pPr>
              <w:rPr>
                <w:color w:val="000000"/>
                <w:szCs w:val="24"/>
              </w:rPr>
            </w:pPr>
            <w:r w:rsidRPr="00176B46">
              <w:rPr>
                <w:color w:val="000000"/>
                <w:szCs w:val="24"/>
              </w:rPr>
              <w:t>Anykščių rajono savivaldybės 2026–2028m. strateginio veiklos plano planuojami rodikliai</w:t>
            </w:r>
          </w:p>
        </w:tc>
      </w:tr>
    </w:tbl>
    <w:p w14:paraId="56967D8A" w14:textId="77777777" w:rsidR="00D94908" w:rsidRPr="00176B46" w:rsidRDefault="00D94908" w:rsidP="00D94908">
      <w:pPr>
        <w:ind w:firstLine="4536"/>
        <w:rPr>
          <w:sz w:val="18"/>
          <w:szCs w:val="18"/>
        </w:rPr>
      </w:pPr>
      <w:r w:rsidRPr="00176B46">
        <w:rPr>
          <w:sz w:val="18"/>
          <w:szCs w:val="18"/>
        </w:rPr>
        <w:t>______________________</w:t>
      </w:r>
    </w:p>
    <w:p w14:paraId="665AF89D" w14:textId="77777777" w:rsidR="00D94908" w:rsidRPr="00176B46" w:rsidRDefault="00D94908" w:rsidP="00D94908">
      <w:pPr>
        <w:overflowPunct w:val="0"/>
        <w:rPr>
          <w:szCs w:val="24"/>
          <w:lang w:eastAsia="ar-SA"/>
        </w:rPr>
      </w:pPr>
    </w:p>
    <w:p w14:paraId="660CA46F" w14:textId="77777777" w:rsidR="00D94908" w:rsidRPr="00176B46" w:rsidRDefault="00D94908" w:rsidP="00D94908"/>
    <w:p w14:paraId="760F4C1A" w14:textId="77777777" w:rsidR="00D94908" w:rsidRPr="00176B46" w:rsidRDefault="00D94908"/>
    <w:sectPr w:rsidR="00D94908" w:rsidRPr="00176B46" w:rsidSect="00B32EF1">
      <w:footerReference w:type="default" r:id="rId11"/>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0E06" w14:textId="77777777" w:rsidR="003823C1" w:rsidRPr="00176B46" w:rsidRDefault="003823C1" w:rsidP="009673C0">
      <w:r w:rsidRPr="00176B46">
        <w:separator/>
      </w:r>
    </w:p>
  </w:endnote>
  <w:endnote w:type="continuationSeparator" w:id="0">
    <w:p w14:paraId="2033C7EB" w14:textId="77777777" w:rsidR="003823C1" w:rsidRPr="00176B46" w:rsidRDefault="003823C1" w:rsidP="009673C0">
      <w:r w:rsidRPr="00176B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810668"/>
      <w:docPartObj>
        <w:docPartGallery w:val="Page Numbers (Bottom of Page)"/>
        <w:docPartUnique/>
      </w:docPartObj>
    </w:sdtPr>
    <w:sdtContent>
      <w:p w14:paraId="0DFC0BE5" w14:textId="5BEDA212" w:rsidR="009673C0" w:rsidRPr="00176B46" w:rsidRDefault="009673C0" w:rsidP="009673C0">
        <w:pPr>
          <w:pStyle w:val="Porat"/>
          <w:jc w:val="center"/>
        </w:pPr>
        <w:r w:rsidRPr="00176B46">
          <w:fldChar w:fldCharType="begin"/>
        </w:r>
        <w:r w:rsidRPr="00176B46">
          <w:instrText>PAGE   \* MERGEFORMAT</w:instrText>
        </w:r>
        <w:r w:rsidRPr="00176B46">
          <w:fldChar w:fldCharType="separate"/>
        </w:r>
        <w:r w:rsidRPr="00176B46">
          <w:t>2</w:t>
        </w:r>
        <w:r w:rsidRPr="00176B4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2B93" w14:textId="77777777" w:rsidR="003823C1" w:rsidRPr="00176B46" w:rsidRDefault="003823C1" w:rsidP="009673C0">
      <w:r w:rsidRPr="00176B46">
        <w:separator/>
      </w:r>
    </w:p>
  </w:footnote>
  <w:footnote w:type="continuationSeparator" w:id="0">
    <w:p w14:paraId="11DFDB6C" w14:textId="77777777" w:rsidR="003823C1" w:rsidRPr="00176B46" w:rsidRDefault="003823C1" w:rsidP="009673C0">
      <w:r w:rsidRPr="00176B4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B40CF"/>
    <w:multiLevelType w:val="hybridMultilevel"/>
    <w:tmpl w:val="EAC0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934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B21"/>
    <w:rsid w:val="000103B2"/>
    <w:rsid w:val="001218DC"/>
    <w:rsid w:val="00131FBB"/>
    <w:rsid w:val="00172D12"/>
    <w:rsid w:val="00176B46"/>
    <w:rsid w:val="001D2FD4"/>
    <w:rsid w:val="001E1EC5"/>
    <w:rsid w:val="002954A3"/>
    <w:rsid w:val="0030485E"/>
    <w:rsid w:val="00307BD2"/>
    <w:rsid w:val="00340B28"/>
    <w:rsid w:val="003823C1"/>
    <w:rsid w:val="00407F25"/>
    <w:rsid w:val="00424D17"/>
    <w:rsid w:val="004D64E9"/>
    <w:rsid w:val="004F04E6"/>
    <w:rsid w:val="00562E02"/>
    <w:rsid w:val="00595C54"/>
    <w:rsid w:val="005B3B21"/>
    <w:rsid w:val="005B3E67"/>
    <w:rsid w:val="005C25FB"/>
    <w:rsid w:val="00781EB5"/>
    <w:rsid w:val="007E1191"/>
    <w:rsid w:val="008370FD"/>
    <w:rsid w:val="00850054"/>
    <w:rsid w:val="00876683"/>
    <w:rsid w:val="009673C0"/>
    <w:rsid w:val="009B76C8"/>
    <w:rsid w:val="00A27C8E"/>
    <w:rsid w:val="00A722DE"/>
    <w:rsid w:val="00A84CB9"/>
    <w:rsid w:val="00AB7120"/>
    <w:rsid w:val="00AF50AF"/>
    <w:rsid w:val="00B32EF1"/>
    <w:rsid w:val="00B37FDC"/>
    <w:rsid w:val="00BA6202"/>
    <w:rsid w:val="00C30880"/>
    <w:rsid w:val="00C47783"/>
    <w:rsid w:val="00C533BF"/>
    <w:rsid w:val="00C85092"/>
    <w:rsid w:val="00CD0338"/>
    <w:rsid w:val="00D036A2"/>
    <w:rsid w:val="00D06C38"/>
    <w:rsid w:val="00D94908"/>
    <w:rsid w:val="00E159AE"/>
    <w:rsid w:val="00E41B12"/>
    <w:rsid w:val="00E45952"/>
    <w:rsid w:val="00E915C0"/>
    <w:rsid w:val="00F0020C"/>
    <w:rsid w:val="00F52A51"/>
    <w:rsid w:val="00F93BE5"/>
    <w:rsid w:val="00FB5882"/>
    <w:rsid w:val="00FE0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242C5"/>
  <w15:chartTrackingRefBased/>
  <w15:docId w15:val="{C64ED7AE-C67A-4DB2-88AE-7C1FF132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3B21"/>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5B3B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B3B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B3B2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B3B2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B3B2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B3B2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B3B2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B3B2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B3B2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B3B2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B3B2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B3B2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B3B2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B3B2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B3B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3B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3B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3B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3B2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B3B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B3B2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B3B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3B2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B3B21"/>
    <w:rPr>
      <w:i/>
      <w:iCs/>
      <w:color w:val="404040" w:themeColor="text1" w:themeTint="BF"/>
    </w:rPr>
  </w:style>
  <w:style w:type="paragraph" w:styleId="Sraopastraipa">
    <w:name w:val="List Paragraph"/>
    <w:basedOn w:val="prastasis"/>
    <w:link w:val="SraopastraipaDiagrama"/>
    <w:uiPriority w:val="34"/>
    <w:qFormat/>
    <w:rsid w:val="005B3B21"/>
    <w:pPr>
      <w:ind w:left="720"/>
      <w:contextualSpacing/>
    </w:pPr>
  </w:style>
  <w:style w:type="character" w:styleId="Rykuspabraukimas">
    <w:name w:val="Intense Emphasis"/>
    <w:basedOn w:val="Numatytasispastraiposriftas"/>
    <w:uiPriority w:val="21"/>
    <w:qFormat/>
    <w:rsid w:val="005B3B21"/>
    <w:rPr>
      <w:i/>
      <w:iCs/>
      <w:color w:val="2F5496" w:themeColor="accent1" w:themeShade="BF"/>
    </w:rPr>
  </w:style>
  <w:style w:type="paragraph" w:styleId="Iskirtacitata">
    <w:name w:val="Intense Quote"/>
    <w:basedOn w:val="prastasis"/>
    <w:next w:val="prastasis"/>
    <w:link w:val="IskirtacitataDiagrama"/>
    <w:uiPriority w:val="30"/>
    <w:qFormat/>
    <w:rsid w:val="005B3B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B3B21"/>
    <w:rPr>
      <w:i/>
      <w:iCs/>
      <w:color w:val="2F5496" w:themeColor="accent1" w:themeShade="BF"/>
    </w:rPr>
  </w:style>
  <w:style w:type="character" w:styleId="Rykinuoroda">
    <w:name w:val="Intense Reference"/>
    <w:basedOn w:val="Numatytasispastraiposriftas"/>
    <w:uiPriority w:val="32"/>
    <w:qFormat/>
    <w:rsid w:val="005B3B21"/>
    <w:rPr>
      <w:b/>
      <w:bCs/>
      <w:smallCaps/>
      <w:color w:val="2F5496" w:themeColor="accent1" w:themeShade="BF"/>
      <w:spacing w:val="5"/>
    </w:rPr>
  </w:style>
  <w:style w:type="character" w:styleId="Hipersaitas">
    <w:name w:val="Hyperlink"/>
    <w:basedOn w:val="Numatytasispastraiposriftas"/>
    <w:uiPriority w:val="99"/>
    <w:unhideWhenUsed/>
    <w:rsid w:val="00307BD2"/>
    <w:rPr>
      <w:color w:val="0563C1" w:themeColor="hyperlink"/>
      <w:u w:val="single"/>
    </w:rPr>
  </w:style>
  <w:style w:type="paragraph" w:styleId="prastasiniatinklio">
    <w:name w:val="Normal (Web)"/>
    <w:basedOn w:val="prastasis"/>
    <w:uiPriority w:val="99"/>
    <w:unhideWhenUsed/>
    <w:rsid w:val="00D94908"/>
    <w:pPr>
      <w:spacing w:before="100" w:beforeAutospacing="1" w:after="100" w:afterAutospacing="1"/>
    </w:pPr>
    <w:rPr>
      <w:rFonts w:eastAsiaTheme="minorEastAsia"/>
      <w:szCs w:val="24"/>
      <w:lang w:val="en-US"/>
    </w:rPr>
  </w:style>
  <w:style w:type="paragraph" w:customStyle="1" w:styleId="Default">
    <w:name w:val="Default"/>
    <w:rsid w:val="00D94908"/>
    <w:pPr>
      <w:autoSpaceDE w:val="0"/>
      <w:autoSpaceDN w:val="0"/>
      <w:adjustRightInd w:val="0"/>
      <w:spacing w:after="0" w:line="240" w:lineRule="auto"/>
    </w:pPr>
    <w:rPr>
      <w:rFonts w:ascii="Times New Roman" w:hAnsi="Times New Roman" w:cs="Times New Roman"/>
      <w:color w:val="000000"/>
      <w:kern w:val="0"/>
      <w14:ligatures w14:val="none"/>
    </w:rPr>
  </w:style>
  <w:style w:type="character" w:customStyle="1" w:styleId="SraopastraipaDiagrama">
    <w:name w:val="Sąrašo pastraipa Diagrama"/>
    <w:link w:val="Sraopastraipa"/>
    <w:uiPriority w:val="34"/>
    <w:locked/>
    <w:rsid w:val="00D94908"/>
    <w:rPr>
      <w:rFonts w:ascii="Times New Roman" w:eastAsia="Times New Roman" w:hAnsi="Times New Roman" w:cs="Times New Roman"/>
      <w:kern w:val="0"/>
      <w:szCs w:val="20"/>
      <w:lang w:val="lt-LT"/>
      <w14:ligatures w14:val="none"/>
    </w:rPr>
  </w:style>
  <w:style w:type="paragraph" w:styleId="Antrats">
    <w:name w:val="header"/>
    <w:basedOn w:val="prastasis"/>
    <w:link w:val="AntratsDiagrama"/>
    <w:uiPriority w:val="99"/>
    <w:unhideWhenUsed/>
    <w:rsid w:val="009673C0"/>
    <w:pPr>
      <w:tabs>
        <w:tab w:val="center" w:pos="4819"/>
        <w:tab w:val="right" w:pos="9638"/>
      </w:tabs>
    </w:pPr>
  </w:style>
  <w:style w:type="character" w:customStyle="1" w:styleId="AntratsDiagrama">
    <w:name w:val="Antraštės Diagrama"/>
    <w:basedOn w:val="Numatytasispastraiposriftas"/>
    <w:link w:val="Antrats"/>
    <w:uiPriority w:val="99"/>
    <w:rsid w:val="009673C0"/>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9673C0"/>
    <w:pPr>
      <w:tabs>
        <w:tab w:val="center" w:pos="4819"/>
        <w:tab w:val="right" w:pos="9638"/>
      </w:tabs>
    </w:pPr>
  </w:style>
  <w:style w:type="character" w:customStyle="1" w:styleId="PoratDiagrama">
    <w:name w:val="Poraštė Diagrama"/>
    <w:basedOn w:val="Numatytasispastraiposriftas"/>
    <w:link w:val="Porat"/>
    <w:uiPriority w:val="99"/>
    <w:rsid w:val="009673C0"/>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897898">
      <w:bodyDiv w:val="1"/>
      <w:marLeft w:val="0"/>
      <w:marRight w:val="0"/>
      <w:marTop w:val="0"/>
      <w:marBottom w:val="0"/>
      <w:divBdr>
        <w:top w:val="none" w:sz="0" w:space="0" w:color="auto"/>
        <w:left w:val="none" w:sz="0" w:space="0" w:color="auto"/>
        <w:bottom w:val="none" w:sz="0" w:space="0" w:color="auto"/>
        <w:right w:val="none" w:sz="0" w:space="0" w:color="auto"/>
      </w:divBdr>
      <w:divsChild>
        <w:div w:id="560406609">
          <w:marLeft w:val="0"/>
          <w:marRight w:val="0"/>
          <w:marTop w:val="0"/>
          <w:marBottom w:val="0"/>
          <w:divBdr>
            <w:top w:val="none" w:sz="0" w:space="0" w:color="auto"/>
            <w:left w:val="none" w:sz="0" w:space="0" w:color="auto"/>
            <w:bottom w:val="none" w:sz="0" w:space="0" w:color="auto"/>
            <w:right w:val="none" w:sz="0" w:space="0" w:color="auto"/>
          </w:divBdr>
        </w:div>
      </w:divsChild>
    </w:div>
    <w:div w:id="1688872868">
      <w:bodyDiv w:val="1"/>
      <w:marLeft w:val="0"/>
      <w:marRight w:val="0"/>
      <w:marTop w:val="0"/>
      <w:marBottom w:val="0"/>
      <w:divBdr>
        <w:top w:val="none" w:sz="0" w:space="0" w:color="auto"/>
        <w:left w:val="none" w:sz="0" w:space="0" w:color="auto"/>
        <w:bottom w:val="none" w:sz="0" w:space="0" w:color="auto"/>
        <w:right w:val="none" w:sz="0" w:space="0" w:color="auto"/>
      </w:divBdr>
      <w:divsChild>
        <w:div w:id="2133595423">
          <w:marLeft w:val="0"/>
          <w:marRight w:val="0"/>
          <w:marTop w:val="0"/>
          <w:marBottom w:val="0"/>
          <w:divBdr>
            <w:top w:val="none" w:sz="0" w:space="0" w:color="auto"/>
            <w:left w:val="none" w:sz="0" w:space="0" w:color="auto"/>
            <w:bottom w:val="none" w:sz="0" w:space="0" w:color="auto"/>
            <w:right w:val="none" w:sz="0" w:space="0" w:color="auto"/>
          </w:divBdr>
        </w:div>
      </w:divsChild>
    </w:div>
    <w:div w:id="1805387493">
      <w:bodyDiv w:val="1"/>
      <w:marLeft w:val="0"/>
      <w:marRight w:val="0"/>
      <w:marTop w:val="0"/>
      <w:marBottom w:val="0"/>
      <w:divBdr>
        <w:top w:val="none" w:sz="0" w:space="0" w:color="auto"/>
        <w:left w:val="none" w:sz="0" w:space="0" w:color="auto"/>
        <w:bottom w:val="none" w:sz="0" w:space="0" w:color="auto"/>
        <w:right w:val="none" w:sz="0" w:space="0" w:color="auto"/>
      </w:divBdr>
      <w:divsChild>
        <w:div w:id="73211745">
          <w:marLeft w:val="0"/>
          <w:marRight w:val="0"/>
          <w:marTop w:val="0"/>
          <w:marBottom w:val="0"/>
          <w:divBdr>
            <w:top w:val="none" w:sz="0" w:space="0" w:color="auto"/>
            <w:left w:val="none" w:sz="0" w:space="0" w:color="auto"/>
            <w:bottom w:val="none" w:sz="0" w:space="0" w:color="auto"/>
            <w:right w:val="none" w:sz="0" w:space="0" w:color="auto"/>
          </w:divBdr>
        </w:div>
      </w:divsChild>
    </w:div>
    <w:div w:id="2144618860">
      <w:bodyDiv w:val="1"/>
      <w:marLeft w:val="0"/>
      <w:marRight w:val="0"/>
      <w:marTop w:val="0"/>
      <w:marBottom w:val="0"/>
      <w:divBdr>
        <w:top w:val="none" w:sz="0" w:space="0" w:color="auto"/>
        <w:left w:val="none" w:sz="0" w:space="0" w:color="auto"/>
        <w:bottom w:val="none" w:sz="0" w:space="0" w:color="auto"/>
        <w:right w:val="none" w:sz="0" w:space="0" w:color="auto"/>
      </w:divBdr>
      <w:divsChild>
        <w:div w:id="1733963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eidrigeviciene@anyksc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vaida.laurukeniene@anyksciai.lt" TargetMode="External"/><Relationship Id="rId4" Type="http://schemas.openxmlformats.org/officeDocument/2006/relationships/webSettings" Target="webSettings.xml"/><Relationship Id="rId9" Type="http://schemas.openxmlformats.org/officeDocument/2006/relationships/hyperlink" Target="mailto:vaiva.daugelaviciene@anyksciai.l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Chart%20in%20Microsoft%20Word"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 Anykščių rajono savivaldybės 2026–2028 metų METŲ SIGNAVIMŲ IR KITŲ LĖŠŲ PASISKIRSTYMAS PAGAL PROGRAMAS (TŪKST. EURŲ)</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'[Chart in Microsoft Word]1 programa 3 lentelė'!$D$3</c:f>
              <c:strCache>
                <c:ptCount val="1"/>
                <c:pt idx="0">
                  <c:v>n-1 metų asignavimai ir kitos lėšos</c:v>
                </c:pt>
              </c:strCache>
            </c:strRef>
          </c:tx>
          <c:spPr>
            <a:solidFill>
              <a:schemeClr val="accent1"/>
            </a:solidFill>
            <a:ln>
              <a:noFill/>
            </a:ln>
            <a:effectLst/>
          </c:spPr>
          <c:invertIfNegative val="0"/>
          <c:cat>
            <c:strRef>
              <c:f>'[Chart in Microsoft Word]1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'[Chart in Microsoft Word]1 programa 3 lentelė'!$D$4:$D$12</c:f>
            </c:numRef>
          </c:val>
          <c:extLst>
            <c:ext xmlns:c16="http://schemas.microsoft.com/office/drawing/2014/chart" uri="{C3380CC4-5D6E-409C-BE32-E72D297353CC}">
              <c16:uniqueId val="{00000000-A542-4503-BDA0-FC845AE9F79A}"/>
            </c:ext>
          </c:extLst>
        </c:ser>
        <c:ser>
          <c:idx val="1"/>
          <c:order val="1"/>
          <c:tx>
            <c:strRef>
              <c:f>'[Chart in Microsoft Word]1 programa 3 lentelė'!$E$3</c:f>
              <c:strCache>
                <c:ptCount val="1"/>
                <c:pt idx="0">
                  <c:v>2026 metų asignavimai ir kitos lėšos</c:v>
                </c:pt>
              </c:strCache>
            </c:strRef>
          </c:tx>
          <c:spPr>
            <a:solidFill>
              <a:schemeClr val="accent2"/>
            </a:solidFill>
            <a:ln>
              <a:noFill/>
            </a:ln>
            <a:effectLst/>
          </c:spPr>
          <c:invertIfNegative val="0"/>
          <c:cat>
            <c:strRef>
              <c:f>'[Chart in Microsoft Word]1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'[Chart in Microsoft Word]1 programa 3 lentelė'!$E$4:$E$12</c:f>
              <c:numCache>
                <c:formatCode>0.0</c:formatCode>
                <c:ptCount val="9"/>
                <c:pt idx="0" formatCode="#,##0.00">
                  <c:v>5983.8</c:v>
                </c:pt>
                <c:pt idx="1">
                  <c:v>270.7</c:v>
                </c:pt>
                <c:pt idx="2">
                  <c:v>1267.8</c:v>
                </c:pt>
                <c:pt idx="3">
                  <c:v>2075</c:v>
                </c:pt>
                <c:pt idx="4">
                  <c:v>24168.32</c:v>
                </c:pt>
                <c:pt idx="5">
                  <c:v>22860.31</c:v>
                </c:pt>
                <c:pt idx="6" formatCode="#,##0.00">
                  <c:v>1776.65</c:v>
                </c:pt>
                <c:pt idx="7">
                  <c:v>10536.94</c:v>
                </c:pt>
                <c:pt idx="8">
                  <c:v>5537.5</c:v>
                </c:pt>
              </c:numCache>
            </c:numRef>
          </c:val>
          <c:extLst>
            <c:ext xmlns:c16="http://schemas.microsoft.com/office/drawing/2014/chart" uri="{C3380CC4-5D6E-409C-BE32-E72D297353CC}">
              <c16:uniqueId val="{00000001-A542-4503-BDA0-FC845AE9F79A}"/>
            </c:ext>
          </c:extLst>
        </c:ser>
        <c:ser>
          <c:idx val="2"/>
          <c:order val="2"/>
          <c:tx>
            <c:strRef>
              <c:f>'[Chart in Microsoft Word]1 programa 3 lentelė'!$F$3</c:f>
              <c:strCache>
                <c:ptCount val="1"/>
                <c:pt idx="0">
                  <c:v>2027 metų asignavimai ir kitos lėšos</c:v>
                </c:pt>
              </c:strCache>
            </c:strRef>
          </c:tx>
          <c:spPr>
            <a:solidFill>
              <a:schemeClr val="accent3"/>
            </a:solidFill>
            <a:ln>
              <a:noFill/>
            </a:ln>
            <a:effectLst/>
          </c:spPr>
          <c:invertIfNegative val="0"/>
          <c:cat>
            <c:strRef>
              <c:f>'[Chart in Microsoft Word]1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'[Chart in Microsoft Word]1 programa 3 lentelė'!$F$4:$F$12</c:f>
              <c:numCache>
                <c:formatCode>0.0</c:formatCode>
                <c:ptCount val="9"/>
                <c:pt idx="0" formatCode="#,##0.00">
                  <c:v>8559.9</c:v>
                </c:pt>
                <c:pt idx="1">
                  <c:v>271.2</c:v>
                </c:pt>
                <c:pt idx="2">
                  <c:v>1279.9000000000001</c:v>
                </c:pt>
                <c:pt idx="3">
                  <c:v>2181.61</c:v>
                </c:pt>
                <c:pt idx="4">
                  <c:v>27581.62</c:v>
                </c:pt>
                <c:pt idx="5">
                  <c:v>22940.1</c:v>
                </c:pt>
                <c:pt idx="6" formatCode="#,##0.00">
                  <c:v>6645</c:v>
                </c:pt>
                <c:pt idx="7">
                  <c:v>11922.19</c:v>
                </c:pt>
                <c:pt idx="8">
                  <c:v>8720.1</c:v>
                </c:pt>
              </c:numCache>
            </c:numRef>
          </c:val>
          <c:extLst>
            <c:ext xmlns:c16="http://schemas.microsoft.com/office/drawing/2014/chart" uri="{C3380CC4-5D6E-409C-BE32-E72D297353CC}">
              <c16:uniqueId val="{00000002-A542-4503-BDA0-FC845AE9F79A}"/>
            </c:ext>
          </c:extLst>
        </c:ser>
        <c:ser>
          <c:idx val="3"/>
          <c:order val="3"/>
          <c:tx>
            <c:strRef>
              <c:f>'[Chart in Microsoft Word]1 programa 3 lentelė'!$G$3</c:f>
              <c:strCache>
                <c:ptCount val="1"/>
                <c:pt idx="0">
                  <c:v>2028 metų asignavimai ir kitos lėšos</c:v>
                </c:pt>
              </c:strCache>
            </c:strRef>
          </c:tx>
          <c:spPr>
            <a:solidFill>
              <a:schemeClr val="accent4"/>
            </a:solidFill>
            <a:ln>
              <a:noFill/>
            </a:ln>
            <a:effectLst/>
          </c:spPr>
          <c:invertIfNegative val="0"/>
          <c:cat>
            <c:strRef>
              <c:f>'[Chart in Microsoft Word]1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'[Chart in Microsoft Word]1 programa 3 lentelė'!$G$4:$G$12</c:f>
              <c:numCache>
                <c:formatCode>0.0</c:formatCode>
                <c:ptCount val="9"/>
                <c:pt idx="0" formatCode="#,##0.00">
                  <c:v>6351.9</c:v>
                </c:pt>
                <c:pt idx="1">
                  <c:v>238</c:v>
                </c:pt>
                <c:pt idx="2">
                  <c:v>772.2</c:v>
                </c:pt>
                <c:pt idx="3">
                  <c:v>953.51</c:v>
                </c:pt>
                <c:pt idx="4">
                  <c:v>26347.52</c:v>
                </c:pt>
                <c:pt idx="5">
                  <c:v>21647.05</c:v>
                </c:pt>
                <c:pt idx="6" formatCode="#,##0.00">
                  <c:v>3035</c:v>
                </c:pt>
                <c:pt idx="7">
                  <c:v>12919.92</c:v>
                </c:pt>
                <c:pt idx="8">
                  <c:v>8590.1</c:v>
                </c:pt>
              </c:numCache>
            </c:numRef>
          </c:val>
          <c:extLst>
            <c:ext xmlns:c16="http://schemas.microsoft.com/office/drawing/2014/chart" uri="{C3380CC4-5D6E-409C-BE32-E72D297353CC}">
              <c16:uniqueId val="{00000003-A542-4503-BDA0-FC845AE9F79A}"/>
            </c:ext>
          </c:extLst>
        </c:ser>
        <c:dLbls>
          <c:showLegendKey val="0"/>
          <c:showVal val="0"/>
          <c:showCatName val="0"/>
          <c:showSerName val="0"/>
          <c:showPercent val="0"/>
          <c:showBubbleSize val="0"/>
        </c:dLbls>
        <c:gapWidth val="219"/>
        <c:overlap val="-27"/>
        <c:axId val="36912528"/>
        <c:axId val="74817904"/>
      </c:barChart>
      <c:catAx>
        <c:axId val="36912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817904"/>
        <c:crosses val="autoZero"/>
        <c:auto val="1"/>
        <c:lblAlgn val="ctr"/>
        <c:lblOffset val="100"/>
        <c:noMultiLvlLbl val="0"/>
      </c:catAx>
      <c:valAx>
        <c:axId val="7481790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912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675</TotalTime>
  <Pages>48</Pages>
  <Words>54600</Words>
  <Characters>31122</Characters>
  <Application>Microsoft Office Word</Application>
  <DocSecurity>0</DocSecurity>
  <Lines>259</Lines>
  <Paragraphs>171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Gerdas Aviža</dc:creator>
  <cp:keywords/>
  <dc:description/>
  <cp:lastModifiedBy>An Sav</cp:lastModifiedBy>
  <cp:revision>34</cp:revision>
  <dcterms:created xsi:type="dcterms:W3CDTF">2026-01-27T14:12:00Z</dcterms:created>
  <dcterms:modified xsi:type="dcterms:W3CDTF">2026-02-05T07:46:00Z</dcterms:modified>
</cp:coreProperties>
</file>